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091" w:rsidRDefault="004D7E27">
      <w:r>
        <w:rPr>
          <w:noProof/>
          <w:lang w:eastAsia="ru-RU"/>
        </w:rPr>
        <w:drawing>
          <wp:inline distT="0" distB="0" distL="0" distR="0">
            <wp:extent cx="6581775" cy="9591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0471" cy="9589775"/>
                    </a:xfrm>
                    <a:prstGeom prst="rect">
                      <a:avLst/>
                    </a:prstGeom>
                    <a:noFill/>
                    <a:ln>
                      <a:noFill/>
                    </a:ln>
                  </pic:spPr>
                </pic:pic>
              </a:graphicData>
            </a:graphic>
          </wp:inline>
        </w:drawing>
      </w:r>
    </w:p>
    <w:p w:rsidR="004D7E27" w:rsidRPr="004D7E27" w:rsidRDefault="004D7E27" w:rsidP="004D7E27">
      <w:pPr>
        <w:ind w:left="360"/>
        <w:jc w:val="center"/>
        <w:rPr>
          <w:rFonts w:ascii="Times New Roman" w:hAnsi="Times New Roman" w:cs="Times New Roman"/>
          <w:b/>
          <w:sz w:val="26"/>
          <w:szCs w:val="26"/>
        </w:rPr>
      </w:pPr>
      <w:r w:rsidRPr="004D7E27">
        <w:rPr>
          <w:rFonts w:ascii="Times New Roman" w:hAnsi="Times New Roman" w:cs="Times New Roman"/>
          <w:b/>
          <w:sz w:val="26"/>
          <w:szCs w:val="26"/>
        </w:rPr>
        <w:lastRenderedPageBreak/>
        <w:t>1.Общие  положения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w:t>
      </w:r>
      <w:proofErr w:type="gramStart"/>
      <w:r w:rsidRPr="004D7E27">
        <w:rPr>
          <w:rFonts w:ascii="Times New Roman" w:hAnsi="Times New Roman" w:cs="Times New Roman"/>
          <w:sz w:val="26"/>
          <w:szCs w:val="26"/>
        </w:rPr>
        <w:t>Правила   внутреннего   трудового    распорядка  (далее  по  тексту  Правила) техникума разработаны  в  соответствии   с Трудовым  кодексом Российской  Федерации, Законом  Российской Федерации       от 29.12.2012 г. №273  «Об образовании в Российской Федерации», Приказом     Министерства образования и науки РФ от 14.06.2013 г.№464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Приказом   Министерства    образования и  науки  РФ от</w:t>
      </w:r>
      <w:proofErr w:type="gramEnd"/>
      <w:r w:rsidRPr="004D7E27">
        <w:rPr>
          <w:rFonts w:ascii="Times New Roman" w:hAnsi="Times New Roman" w:cs="Times New Roman"/>
          <w:sz w:val="26"/>
          <w:szCs w:val="26"/>
        </w:rPr>
        <w:t xml:space="preserve">  </w:t>
      </w:r>
      <w:proofErr w:type="gramStart"/>
      <w:r w:rsidRPr="004D7E27">
        <w:rPr>
          <w:rFonts w:ascii="Times New Roman" w:hAnsi="Times New Roman" w:cs="Times New Roman"/>
          <w:sz w:val="26"/>
          <w:szCs w:val="26"/>
        </w:rPr>
        <w:t>22 .12.2014г.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РФ от 27 марта 2006 года №69 «Об особенностях режима рабочего времени и времени отдыха педагогических работников и других работников образовательных учреждений», Уставом  техникума,  другими</w:t>
      </w:r>
      <w:proofErr w:type="gramEnd"/>
      <w:r w:rsidRPr="004D7E27">
        <w:rPr>
          <w:rFonts w:ascii="Times New Roman" w:hAnsi="Times New Roman" w:cs="Times New Roman"/>
          <w:sz w:val="26"/>
          <w:szCs w:val="26"/>
        </w:rPr>
        <w:t xml:space="preserve">   нормативными     актами. </w:t>
      </w:r>
    </w:p>
    <w:p w:rsidR="004D7E27" w:rsidRPr="004D7E27" w:rsidRDefault="004D7E27" w:rsidP="004D7E27">
      <w:pPr>
        <w:numPr>
          <w:ilvl w:val="1"/>
          <w:numId w:val="1"/>
        </w:numPr>
        <w:spacing w:after="0" w:line="240" w:lineRule="auto"/>
        <w:contextualSpacing/>
        <w:jc w:val="both"/>
        <w:rPr>
          <w:rFonts w:ascii="Times New Roman" w:hAnsi="Times New Roman" w:cs="Times New Roman"/>
          <w:sz w:val="26"/>
          <w:szCs w:val="26"/>
        </w:rPr>
      </w:pPr>
      <w:proofErr w:type="gramStart"/>
      <w:r w:rsidRPr="004D7E27">
        <w:rPr>
          <w:rFonts w:ascii="Times New Roman" w:hAnsi="Times New Roman" w:cs="Times New Roman"/>
          <w:sz w:val="26"/>
          <w:szCs w:val="26"/>
        </w:rPr>
        <w:t>Настоящие Правила внутреннего трудового распорядка призваны четко регламентировать организацию работы всего трудового коллектива техникума, с целью воспитания у работников техникума сознательного отношения к труду, рационального использования учебного и рабочего времени, улучшения учебного процесса, укрепления трудовой дисциплины, созданию комфортного микроклимата для работающих, реализации основных задач техникума, определенных его Уставом.</w:t>
      </w:r>
      <w:proofErr w:type="gramEnd"/>
    </w:p>
    <w:p w:rsidR="004D7E27" w:rsidRPr="004D7E27" w:rsidRDefault="004D7E27" w:rsidP="004D7E27">
      <w:pPr>
        <w:numPr>
          <w:ilvl w:val="1"/>
          <w:numId w:val="1"/>
        </w:numPr>
        <w:spacing w:after="0" w:line="240" w:lineRule="auto"/>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Правила внутреннего трудового распорядка распространяются на всех работников техникума, работающих по трудовому договору (эффективному контракту), а также  вступающих  в трудовые отношения   с работодателем – «Тарусский многопрофильный техникум» </w:t>
      </w:r>
      <w:proofErr w:type="gramStart"/>
      <w:r w:rsidRPr="004D7E27">
        <w:rPr>
          <w:rFonts w:ascii="Times New Roman" w:hAnsi="Times New Roman" w:cs="Times New Roman"/>
          <w:sz w:val="26"/>
          <w:szCs w:val="26"/>
        </w:rPr>
        <w:t xml:space="preserve">( </w:t>
      </w:r>
      <w:proofErr w:type="gramEnd"/>
      <w:r w:rsidRPr="004D7E27">
        <w:rPr>
          <w:rFonts w:ascii="Times New Roman" w:hAnsi="Times New Roman" w:cs="Times New Roman"/>
          <w:sz w:val="26"/>
          <w:szCs w:val="26"/>
        </w:rPr>
        <w:t>ГБПОУ КО «ТМТ»), в лице директора техникума, согласно Уставу.</w:t>
      </w:r>
    </w:p>
    <w:p w:rsidR="004D7E27" w:rsidRPr="004D7E27" w:rsidRDefault="004D7E27" w:rsidP="004D7E27">
      <w:pPr>
        <w:numPr>
          <w:ilvl w:val="1"/>
          <w:numId w:val="1"/>
        </w:numPr>
        <w:spacing w:after="0" w:line="240" w:lineRule="auto"/>
        <w:contextualSpacing/>
        <w:jc w:val="both"/>
        <w:rPr>
          <w:rFonts w:ascii="Times New Roman" w:hAnsi="Times New Roman" w:cs="Times New Roman"/>
          <w:sz w:val="26"/>
          <w:szCs w:val="26"/>
        </w:rPr>
      </w:pPr>
      <w:r w:rsidRPr="004D7E27">
        <w:rPr>
          <w:rFonts w:ascii="Times New Roman" w:hAnsi="Times New Roman" w:cs="Times New Roman"/>
          <w:sz w:val="26"/>
          <w:szCs w:val="26"/>
        </w:rPr>
        <w:t>Правила внутреннего трудового распорядка вступают в силу с момента их утверждения директором техникума по согласованию с председателем профкома, действуют без срока ограничения (до внесения соответствующих изменений и дополнений или принятия новых Правил).</w:t>
      </w:r>
    </w:p>
    <w:p w:rsidR="004D7E27" w:rsidRPr="004D7E27" w:rsidRDefault="004D7E27" w:rsidP="004D7E27">
      <w:pPr>
        <w:numPr>
          <w:ilvl w:val="1"/>
          <w:numId w:val="1"/>
        </w:numPr>
        <w:tabs>
          <w:tab w:val="clear" w:pos="360"/>
          <w:tab w:val="num" w:pos="426"/>
        </w:tabs>
        <w:spacing w:after="0" w:line="240" w:lineRule="auto"/>
        <w:contextualSpacing/>
        <w:jc w:val="both"/>
        <w:rPr>
          <w:rFonts w:ascii="Times New Roman" w:hAnsi="Times New Roman" w:cs="Times New Roman"/>
          <w:sz w:val="26"/>
          <w:szCs w:val="26"/>
        </w:rPr>
      </w:pPr>
      <w:r w:rsidRPr="004D7E27">
        <w:rPr>
          <w:rFonts w:ascii="Times New Roman" w:hAnsi="Times New Roman" w:cs="Times New Roman"/>
          <w:sz w:val="26"/>
          <w:szCs w:val="26"/>
        </w:rPr>
        <w:t>Все вопросы, связанные с применением Правил внутреннего трудового распорядка, решаются администрацией техникума, в пределах предоставленных ей прав, по согласованию с профсоюзным органом.</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w:t>
      </w:r>
    </w:p>
    <w:p w:rsidR="004D7E27" w:rsidRPr="004D7E27" w:rsidRDefault="004D7E27" w:rsidP="004D7E27">
      <w:pPr>
        <w:contextualSpacing/>
        <w:jc w:val="both"/>
        <w:rPr>
          <w:rFonts w:ascii="Times New Roman" w:hAnsi="Times New Roman" w:cs="Times New Roman"/>
          <w:sz w:val="26"/>
          <w:szCs w:val="26"/>
        </w:rPr>
      </w:pPr>
    </w:p>
    <w:p w:rsidR="004D7E27" w:rsidRPr="004D7E27" w:rsidRDefault="004D7E27" w:rsidP="004D7E27">
      <w:pPr>
        <w:contextualSpacing/>
        <w:jc w:val="center"/>
        <w:rPr>
          <w:rFonts w:ascii="Times New Roman" w:hAnsi="Times New Roman" w:cs="Times New Roman"/>
          <w:b/>
          <w:sz w:val="26"/>
          <w:szCs w:val="26"/>
        </w:rPr>
      </w:pPr>
      <w:r w:rsidRPr="004D7E27">
        <w:rPr>
          <w:rFonts w:ascii="Times New Roman" w:hAnsi="Times New Roman" w:cs="Times New Roman"/>
          <w:b/>
          <w:sz w:val="26"/>
          <w:szCs w:val="26"/>
        </w:rPr>
        <w:t>2.   Порядок   приема,   перевода  и увольнения   работников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2.1</w:t>
      </w:r>
      <w:proofErr w:type="gramStart"/>
      <w:r w:rsidRPr="004D7E27">
        <w:rPr>
          <w:rFonts w:ascii="Times New Roman" w:hAnsi="Times New Roman" w:cs="Times New Roman"/>
          <w:sz w:val="26"/>
          <w:szCs w:val="26"/>
        </w:rPr>
        <w:t xml:space="preserve"> П</w:t>
      </w:r>
      <w:proofErr w:type="gramEnd"/>
      <w:r w:rsidRPr="004D7E27">
        <w:rPr>
          <w:rFonts w:ascii="Times New Roman" w:hAnsi="Times New Roman" w:cs="Times New Roman"/>
          <w:sz w:val="26"/>
          <w:szCs w:val="26"/>
        </w:rPr>
        <w:t>ри приеме на работу лицо, поступающее на работу предъявляет   работодателю следующие документы (в соответствии со ст.65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паспорт или иной документ, удостоверяющий личность;</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трудовую книжку (кроме </w:t>
      </w:r>
      <w:proofErr w:type="gramStart"/>
      <w:r w:rsidRPr="004D7E27">
        <w:rPr>
          <w:rFonts w:ascii="Times New Roman" w:hAnsi="Times New Roman" w:cs="Times New Roman"/>
          <w:sz w:val="26"/>
          <w:szCs w:val="26"/>
        </w:rPr>
        <w:t>поступающих</w:t>
      </w:r>
      <w:proofErr w:type="gramEnd"/>
      <w:r w:rsidRPr="004D7E27">
        <w:rPr>
          <w:rFonts w:ascii="Times New Roman" w:hAnsi="Times New Roman" w:cs="Times New Roman"/>
          <w:sz w:val="26"/>
          <w:szCs w:val="26"/>
        </w:rPr>
        <w:t xml:space="preserve"> на работу впервые или  по совместительству);</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страховое свидетельство государственного пенсионного страхования;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свидетельство ИНН;</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документы воинского учета - для военнообязанных и лиц, подлежащих призыву    на военную службу;</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документы об образовании или о квалификации  или наличии специальной подготовки, требующей специальных  знаний;</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медицинские документы, предусмотренные законодательством.</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w:t>
      </w:r>
    </w:p>
    <w:p w:rsidR="004D7E27" w:rsidRPr="004D7E27" w:rsidRDefault="004D7E27" w:rsidP="004D7E27">
      <w:pPr>
        <w:tabs>
          <w:tab w:val="left" w:pos="0"/>
        </w:tabs>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политики и нормативно-правовому регулированию в сфере внутренних дел,</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2.2. При приеме на работу заключается в письменной форме трудовой договор (эффективный контракт), составляется в двух экземплярах, каждый из которых подписывается  сторонами. Один экземпляр трудового договора (эффективного контракта) передается работнику, другой хранится у работодателя. Получение работником экземпляра трудового договора (эффективного контракта) подтверждается подписью работника на экземпляре трудового договора, хранящемся у работодателя.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Прием на работу оформляется приказом руководителя, издаваемого на основании  заключенного трудового договора (эффективного контракта).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Содержание приказа работодателя должно соответствовать  условиям заключенного трудового договора (эффективного контракта). Приказ работодателя о приеме на работу объявляется  работнику под роспись в трехдневный срок со дня фактического  начала работы. В нем по соглашению сторон может быть предусмотрено условие об испытании работника в целях проверки его соответствия поручаемой работе. Срок испытания при заключении трудового договора не может превышать 3 месяцев, а в отдельных случаях – 6 месяцев (за исключением случаев предусмотренных  ст.  70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2.3.При заключении трудового договора (эффективного контракта) впервые трудовая книжка и страховое свидетельство государственного пенсионного страхования оформляются  работодателем.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2.4. При приеме работника администрация знакомит его со следующими документами: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правилами внутреннего трудового распорядка;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должностной инструкцией;</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положением об обработке и защите персональных данных;</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положением об оплате труда;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требованиями по охране труда и пожарной безопасности, другими локальными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нормативными актами.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Первичный инструктаж по охране труда с записью в журнале  «Первичный инструктаж по охране труда и технике безопасности» проводит должностное лицо, назначенное приказом директора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При выполнении своих трудовых обязанностей работник должен соблюдать соответствующую инструкцию по охране труда.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2.5. На всех работников, проработавших свыше пяти дней и для которых работа в техникуме является основной, ведутся трудовые книжки в установленном действующим законодательством порядке.</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 xml:space="preserve"> 2.6. </w:t>
      </w:r>
      <w:proofErr w:type="gramStart"/>
      <w:r w:rsidRPr="004D7E27">
        <w:rPr>
          <w:rFonts w:ascii="Times New Roman" w:hAnsi="Times New Roman" w:cs="Times New Roman"/>
          <w:sz w:val="26"/>
          <w:szCs w:val="26"/>
        </w:rPr>
        <w:t>На административно-управленческий персонал и работников педагогического состава (преподаватели и мастера производственного обучения) ведутся личные дела, включающие в себя: личный листок по учету кадров, автобиография, копии документов об образовании, квалификации, профессиональной подготовке, трудовой договор (эффективный контракт), 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w:t>
      </w:r>
      <w:proofErr w:type="gramEnd"/>
      <w:r w:rsidRPr="004D7E27">
        <w:rPr>
          <w:rFonts w:ascii="Times New Roman" w:hAnsi="Times New Roman" w:cs="Times New Roman"/>
          <w:sz w:val="26"/>
          <w:szCs w:val="26"/>
        </w:rPr>
        <w:t xml:space="preserve"> </w:t>
      </w:r>
      <w:proofErr w:type="gramStart"/>
      <w:r w:rsidRPr="004D7E27">
        <w:rPr>
          <w:rFonts w:ascii="Times New Roman" w:hAnsi="Times New Roman" w:cs="Times New Roman"/>
          <w:sz w:val="26"/>
          <w:szCs w:val="26"/>
        </w:rPr>
        <w:t>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копия приказов о приеме (переводе) характеристики, аттестационные листы, заявления о переводе, поощрениях, увольнении, копии документов, связанных с изменениями в учетных данных работника, другие документы, касающиеся работника, на которое заведено личное дело.</w:t>
      </w:r>
      <w:proofErr w:type="gramEnd"/>
      <w:r w:rsidRPr="004D7E27">
        <w:rPr>
          <w:rFonts w:ascii="Times New Roman" w:hAnsi="Times New Roman" w:cs="Times New Roman"/>
          <w:sz w:val="26"/>
          <w:szCs w:val="26"/>
        </w:rPr>
        <w:t xml:space="preserve"> Кроме того, на каждого работника ведется учетная карточка по форме Т-2.</w:t>
      </w:r>
    </w:p>
    <w:p w:rsidR="004D7E27" w:rsidRPr="004D7E27" w:rsidRDefault="004D7E27" w:rsidP="004D7E27">
      <w:pPr>
        <w:contextualSpacing/>
        <w:jc w:val="both"/>
        <w:rPr>
          <w:rFonts w:ascii="Times New Roman" w:hAnsi="Times New Roman" w:cs="Times New Roman"/>
          <w:snapToGrid w:val="0"/>
          <w:sz w:val="26"/>
          <w:szCs w:val="26"/>
        </w:rPr>
      </w:pPr>
      <w:r w:rsidRPr="004D7E27">
        <w:rPr>
          <w:rFonts w:ascii="Times New Roman" w:hAnsi="Times New Roman" w:cs="Times New Roman"/>
          <w:snapToGrid w:val="0"/>
          <w:sz w:val="26"/>
          <w:szCs w:val="26"/>
        </w:rPr>
        <w:t xml:space="preserve">2.7. Изменение условий трудового договора (эффективного контракта) и перевод на другую работу.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2.7.1. Изменение определенных сторонами условий трудового договора (эффективного контракта),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(эффективного контракта) заключается в письменной форме и оформляется дополнительным соглашением к трудовому договору (эффективному контракту)</w:t>
      </w:r>
      <w:proofErr w:type="gramStart"/>
      <w:r w:rsidRPr="004D7E27">
        <w:rPr>
          <w:rFonts w:ascii="Times New Roman" w:hAnsi="Times New Roman" w:cs="Times New Roman"/>
          <w:sz w:val="26"/>
          <w:szCs w:val="26"/>
        </w:rPr>
        <w:t>.</w:t>
      </w:r>
      <w:proofErr w:type="gramEnd"/>
      <w:r w:rsidRPr="004D7E27">
        <w:rPr>
          <w:rFonts w:ascii="Times New Roman" w:hAnsi="Times New Roman" w:cs="Times New Roman"/>
          <w:sz w:val="26"/>
          <w:szCs w:val="26"/>
        </w:rPr>
        <w:t xml:space="preserve"> </w:t>
      </w:r>
      <w:proofErr w:type="gramStart"/>
      <w:r w:rsidRPr="004D7E27">
        <w:rPr>
          <w:rFonts w:ascii="Times New Roman" w:hAnsi="Times New Roman" w:cs="Times New Roman"/>
          <w:sz w:val="26"/>
          <w:szCs w:val="26"/>
        </w:rPr>
        <w:t>с</w:t>
      </w:r>
      <w:proofErr w:type="gramEnd"/>
      <w:r w:rsidRPr="004D7E27">
        <w:rPr>
          <w:rFonts w:ascii="Times New Roman" w:hAnsi="Times New Roman" w:cs="Times New Roman"/>
          <w:sz w:val="26"/>
          <w:szCs w:val="26"/>
        </w:rPr>
        <w:t>т. 72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Изменение условий (содержания) трудового договора (эффективного контракта) возможно по следующим основаниям:</w:t>
      </w:r>
    </w:p>
    <w:p w:rsidR="004D7E27" w:rsidRPr="004D7E27" w:rsidRDefault="004D7E27" w:rsidP="004D7E27">
      <w:pPr>
        <w:ind w:firstLine="567"/>
        <w:contextualSpacing/>
        <w:jc w:val="both"/>
        <w:rPr>
          <w:rFonts w:ascii="Times New Roman" w:hAnsi="Times New Roman" w:cs="Times New Roman"/>
          <w:sz w:val="26"/>
          <w:szCs w:val="26"/>
        </w:rPr>
      </w:pPr>
      <w:r w:rsidRPr="004D7E27">
        <w:rPr>
          <w:rFonts w:ascii="Times New Roman" w:hAnsi="Times New Roman" w:cs="Times New Roman"/>
          <w:sz w:val="26"/>
          <w:szCs w:val="26"/>
        </w:rPr>
        <w:t>а) изменение определенных сторонами условий трудового договора (эффективного контракта) по причинам, связанным с изменением организационных или технических условий труда;</w:t>
      </w:r>
    </w:p>
    <w:p w:rsidR="004D7E27" w:rsidRPr="004D7E27" w:rsidRDefault="004D7E27" w:rsidP="004D7E27">
      <w:pPr>
        <w:ind w:firstLine="567"/>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б) перевод на другую работу (постоянное или временное изменение трудовой функции работника или структурного подразделения, в котором он работает).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2.7.2. В случае, когда по причинам, связанным с изменением организационных условий труда, определенные сторонами условия трудового договора (эффективного контакта)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К числу таких причин относится: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-реорганизация учреждения (слияние, присоединение, разделение, выделение, преобразование), а также внутренняя реорганизация в учреждении;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изменения в осуществлении образовательного процесса в учреждении (сокращение количества классов, групп, количества часов по учебному плану и учебным программам и др.).</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О предстоящих изменениях определенных сторонами условий трудового договора (эффективного контракта), а также о причинах, вызвавших необходимость таких изменений, работодатель обязан уведомить работника в письменной форме не позднее, чем за 2 месяца.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2.7.3. Перевод на другую постоянную работу в пределах образовательного учреждения оформляется приказом директора техникума, на основании которого делается запись в трудовой книжке работника.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2.7.4. </w:t>
      </w:r>
      <w:proofErr w:type="gramStart"/>
      <w:r w:rsidRPr="004D7E27">
        <w:rPr>
          <w:rFonts w:ascii="Times New Roman" w:hAnsi="Times New Roman" w:cs="Times New Roman"/>
          <w:sz w:val="26"/>
          <w:szCs w:val="26"/>
        </w:rPr>
        <w:t>По соглашению сторон трудового договора (эффективного контракта),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roofErr w:type="gramEnd"/>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2.7.5. Исполнение работником обязанностей временно отсутствующего работника (отпуск, болезнь, повышение квалификации и т.п.) возможно только с согласия работника, которому работодатель поручает эту работу, и на условиях, предусмотренных ст. 60.2, 72.2, 151 ТК РФ – без освобождения от основной работы или путем временного перевода на другую работу.</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2.7.6. Работодатель обязан в соответствии со ст. 76 ТК РФ отстранить от работы (не допускать к работе) работника: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появившегося на работе в состоянии алкогольного, наркотического или иного токсического опьянения;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не прошедшего в установленном порядке обучение и проверку знаний и навыков в области охраны труда;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(эффективным контрактом);</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в других случаях, предусмотренных федеральными законами и иными нормативными правовыми актами Российской Федерации.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2.8. Прекращение трудового договора (эффективного контракта).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2.8.1. Прекращение трудового договора (эффективного контракта) возможно только по основаниям, предусмотренным трудовым законодательством.</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О прекращении трудового договора (эффективного контракта)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Трудовой договор (эффективный контракт), заключенный на время выполнения определенной работы, прекращается по завершении этой работы.</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Трудовой договор (эффективный контракт), заключенный на время исполнения обязанностей отсутствующего работника, прекращается с выходом этого работника на работу.</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2.8.2. Работник имеет право расторгнуть трудовой договор (эффективный контракт),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2.8.3. По соглашению между работником и работодателем трудовой договор (эффективный контракт) может </w:t>
      </w:r>
      <w:proofErr w:type="gramStart"/>
      <w:r w:rsidRPr="004D7E27">
        <w:rPr>
          <w:rFonts w:ascii="Times New Roman" w:hAnsi="Times New Roman" w:cs="Times New Roman"/>
          <w:sz w:val="26"/>
          <w:szCs w:val="26"/>
        </w:rPr>
        <w:t>быть</w:t>
      </w:r>
      <w:proofErr w:type="gramEnd"/>
      <w:r w:rsidRPr="004D7E27">
        <w:rPr>
          <w:rFonts w:ascii="Times New Roman" w:hAnsi="Times New Roman" w:cs="Times New Roman"/>
          <w:sz w:val="26"/>
          <w:szCs w:val="26"/>
        </w:rPr>
        <w:t xml:space="preserve"> расторгнут и до истечения срока предупреждения об увольнении (ст. 80 ТК РФ). </w:t>
      </w:r>
    </w:p>
    <w:p w:rsidR="004D7E27" w:rsidRPr="004D7E27" w:rsidRDefault="004D7E27" w:rsidP="004D7E27">
      <w:pPr>
        <w:contextualSpacing/>
        <w:jc w:val="both"/>
        <w:rPr>
          <w:rFonts w:ascii="Times New Roman" w:hAnsi="Times New Roman" w:cs="Times New Roman"/>
          <w:sz w:val="26"/>
          <w:szCs w:val="26"/>
        </w:rPr>
      </w:pPr>
      <w:proofErr w:type="gramStart"/>
      <w:r w:rsidRPr="004D7E27">
        <w:rPr>
          <w:rFonts w:ascii="Times New Roman" w:hAnsi="Times New Roman" w:cs="Times New Roman"/>
          <w:sz w:val="26"/>
          <w:szCs w:val="26"/>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соглашения или трудового договора (эффективного контракта), работодатель обязан расторгнуть трудовой договор (эффективный контракт) в срок, указанный в заявлении</w:t>
      </w:r>
      <w:proofErr w:type="gramEnd"/>
      <w:r w:rsidRPr="004D7E27">
        <w:rPr>
          <w:rFonts w:ascii="Times New Roman" w:hAnsi="Times New Roman" w:cs="Times New Roman"/>
          <w:sz w:val="26"/>
          <w:szCs w:val="26"/>
        </w:rPr>
        <w:t xml:space="preserve"> работника.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2.8.4. Работник, заключивший договор с условием об испытательном сроке, имеет право расторгнуть трудовой договор (эффективный контракт) в период испытания, предупредив об этом работодателя в письменной форме за три дня (ч.4 ст.71 ТК РФ).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2.8.5.Причинами увольнения работников, в том числе, педагогических работников, по п.2 ч.1 ст. 81 ТК РФ могут являться: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реорганизация учреждения;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исключение из штатного расписания некоторых должностей;</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сокращение численности работников;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уменьшение количества групп;</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изменение количества часов по предмету в виду изменения учебного плана,   учебных программ и т.п.</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2.8.6.Прекращение трудового договора (эффективного контракта) оформляется приказом работодателя (ст. 84.1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С приказом работодателя о прекращении трудового договора (эффективного контракта)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2.8.7.Днем прекращения трудового договора (эффективного контракта) во всех случаях является последний день работы,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2.8.8. В день прекращения трудового договора (эффективного контракта) работодатель обязан выдать работнику его трудовую книжку с внесенной в нее записью об увольнении и произвести с ним окончательный расчет.</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Запись в трудовую книжку на основании и причине прекращения трудового договора (эффективного контракта) должна быть произведена в точном соответствии с формулировками ТК РФ или иного федерального закона и со ссылкой на соответствующую статью, часть статьи, пункт статьи ТК РФ или иного федерального закона.</w:t>
      </w:r>
    </w:p>
    <w:p w:rsidR="004D7E27" w:rsidRPr="004D7E27" w:rsidRDefault="004D7E27" w:rsidP="004D7E27">
      <w:pPr>
        <w:numPr>
          <w:ilvl w:val="0"/>
          <w:numId w:val="2"/>
        </w:numPr>
        <w:spacing w:after="0" w:line="240" w:lineRule="auto"/>
        <w:contextualSpacing/>
        <w:jc w:val="center"/>
        <w:rPr>
          <w:rFonts w:ascii="Times New Roman" w:hAnsi="Times New Roman" w:cs="Times New Roman"/>
          <w:b/>
          <w:sz w:val="26"/>
          <w:szCs w:val="26"/>
        </w:rPr>
      </w:pPr>
      <w:r w:rsidRPr="004D7E27">
        <w:rPr>
          <w:rFonts w:ascii="Times New Roman" w:hAnsi="Times New Roman" w:cs="Times New Roman"/>
          <w:b/>
          <w:sz w:val="26"/>
          <w:szCs w:val="26"/>
        </w:rPr>
        <w:t>Основные   обязанности   работников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3.1. Работники техникума обязаны:</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работать честно и добросовестно, соблюдать трудовую дисциплину, своевременно и   точно исполнять распоряжения администрации, воздерживаться от действий, мешающим другим работникам выполнять их обязанности;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-соблюдать требования по охране труда, технике безопасности, производственной санитарии и противопожарной безопасности, предусмотренные соответствующими правилами и инструкциями;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-принимать меры к немедленному устранению причин и условий, препятствующих или затрудняющих нормальную работу, и немедленно сообщать о случившемся  администрации;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-соблюдать установленный порядок хранения материальных ценностей и документов;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-беречь имущество техникума, эффективно использовать оборудование, бережно относится к инструментам, измерительным приборам, спецодежде и другим предметам, выдаваемым в пользование работникам, экономно и рационально расходовать сырье, материалы, энергию и другие материальные ресурсы;</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-не использовать в личных целях служебную телефонную связь, компьютерную технику, множительное оборудование.</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-не допускать упущений в работе, соблюдать трудовую дисциплину, выполнять установленные нормы труда;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работать в соответствии с должностными обязанностями, строго выполнять учебный режим, требования Устава техникума и  Правил  внутреннего  трудового</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распорядка, соблюдать дисциплину труда: вовремя приходить на работу, соблюдать установленную продолжительность рабочего времени, своевременно и точно исполнять распоряжения администрации;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-систематически, не реже  чем одного раза в три года, повышать профессиональную квалификацию (п.2ч.5ст.47 Федерального закона «Об образовании в Российской Федерации»), а также проходить аттестацию на соответствие занимаемой должности, для установления и подтверждения  квалификационной  категории;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беречь общественную собственность, рационально использовать материалы, тепло и воду, воспитывать у </w:t>
      </w:r>
      <w:proofErr w:type="gramStart"/>
      <w:r w:rsidRPr="004D7E27">
        <w:rPr>
          <w:rFonts w:ascii="Times New Roman" w:hAnsi="Times New Roman" w:cs="Times New Roman"/>
          <w:sz w:val="26"/>
          <w:szCs w:val="26"/>
        </w:rPr>
        <w:t>обучающихся</w:t>
      </w:r>
      <w:proofErr w:type="gramEnd"/>
      <w:r w:rsidRPr="004D7E27">
        <w:rPr>
          <w:rFonts w:ascii="Times New Roman" w:hAnsi="Times New Roman" w:cs="Times New Roman"/>
          <w:sz w:val="26"/>
          <w:szCs w:val="26"/>
        </w:rPr>
        <w:t xml:space="preserve"> аккуратное отношение к государственному имуществу;</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ежегодно в установленные сроки проходить медицинские осмотры.</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3.2. Приходить на работу за 10 минут до начала рабочего дня, преподавателям – за 10 минут до начала своих уроков по расписанию для подготовки рабочего места к трудовому процессу.</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3.3.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техникума на основании квалификационных характеристик, тарифно-квалификационных справочников и нормативных документов.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3.4. Выполнять   Кодекс профессиональной этики педагогических работников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3.5. Работникам техникума запрещается: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изменять по своему усмотрению график и расписание занятий;</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отменять, удлинять или сокращать продолжительность уроков и перерывов (перемен) между ними;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удалять </w:t>
      </w:r>
      <w:proofErr w:type="gramStart"/>
      <w:r w:rsidRPr="004D7E27">
        <w:rPr>
          <w:rFonts w:ascii="Times New Roman" w:hAnsi="Times New Roman" w:cs="Times New Roman"/>
          <w:sz w:val="26"/>
          <w:szCs w:val="26"/>
        </w:rPr>
        <w:t>обучающегося</w:t>
      </w:r>
      <w:proofErr w:type="gramEnd"/>
      <w:r w:rsidRPr="004D7E27">
        <w:rPr>
          <w:rFonts w:ascii="Times New Roman" w:hAnsi="Times New Roman" w:cs="Times New Roman"/>
          <w:sz w:val="26"/>
          <w:szCs w:val="26"/>
        </w:rPr>
        <w:t xml:space="preserve"> с уроков;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курить в помещениях и территории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 xml:space="preserve"> - находиться в верхней одежде и головных уборах в помещениях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громко разговаривать и шуметь в коридорах во время занятий.</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3.6. Администрация техникума организует учет явки на работу и уход с нее  всех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работников техникума. В случае  неявки на работу по болезни работник обязан  (по  возможности) известить администрацию как можно раньше, а также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предоставить листок временной  нетрудоспособности в первый день  выхода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на работу.</w:t>
      </w:r>
    </w:p>
    <w:p w:rsidR="004D7E27" w:rsidRPr="004D7E27" w:rsidRDefault="004D7E27" w:rsidP="004D7E27">
      <w:pPr>
        <w:contextualSpacing/>
        <w:jc w:val="center"/>
        <w:rPr>
          <w:rFonts w:ascii="Times New Roman" w:hAnsi="Times New Roman" w:cs="Times New Roman"/>
          <w:b/>
          <w:sz w:val="26"/>
          <w:szCs w:val="26"/>
        </w:rPr>
      </w:pPr>
      <w:r w:rsidRPr="004D7E27">
        <w:rPr>
          <w:rFonts w:ascii="Times New Roman" w:hAnsi="Times New Roman" w:cs="Times New Roman"/>
          <w:b/>
          <w:sz w:val="26"/>
          <w:szCs w:val="26"/>
        </w:rPr>
        <w:t>4. Основные права работников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Работники техникума имеют право:</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4.1. Участвовать в управлении учреждения: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обсуждать Устав  и  Правила внутреннего трудового распорядка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разрабатывать и принимать решения на заседаниях педагогического совета;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-принимать решения на общем собрании коллектива педагогического учреждения.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быть членом профсоюза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4.2. Защищать свою профессиональную честь и достоинство.</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4.3. Свободно выбирать педагогически обоснованную методику обучения и воспитания, учебные пособия и материалы, учебники в соответствии с учебной программой, утвержденной в техникуме, методы оценки  знаний обучающихся.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4.4. Проходить аттестацию на соответствие уровня  квалификации педагогических работников (первой или высшей) или подтверждения  соответствия  занимаемым должностям на основе оценки их профессиональной деятельности.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4.5. Повышать свою педагогическую квалификацию не реже  одного раза в три  года путем обучения и (или) стажировки в образовательном учреждении дополнительного профессионального образования, в высших учебных заведениях и иных организациях в соответствии с законодательством Российской Федерации;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4.6. Педагогические работники: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работают по сокращенной продолжительности рабочего времени не более 36 часов в неделю;</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пользуются ежегодным основным удлиненным оплачиваемым отпуском продолжительностью 56  календарных дней;</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получают социальные гарантии и льготы, установленные законодательством РФ, Учредителями, а также Уставом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4.7. Работники техникума подвергаются дисциплинарному расследованию, в случае нарушений норм профессионального поведения или Устава техникума только по служебной записке (докладной) от руководителя структурного подразделения, поданной в письменной форме, копия которой должна быть передана работнику.</w:t>
      </w:r>
    </w:p>
    <w:p w:rsidR="004D7E27" w:rsidRPr="004D7E27" w:rsidRDefault="004D7E27" w:rsidP="004D7E27">
      <w:pPr>
        <w:numPr>
          <w:ilvl w:val="0"/>
          <w:numId w:val="3"/>
        </w:numPr>
        <w:spacing w:after="0" w:line="240" w:lineRule="auto"/>
        <w:contextualSpacing/>
        <w:jc w:val="center"/>
        <w:rPr>
          <w:rFonts w:ascii="Times New Roman" w:hAnsi="Times New Roman" w:cs="Times New Roman"/>
          <w:sz w:val="26"/>
          <w:szCs w:val="26"/>
        </w:rPr>
      </w:pPr>
      <w:r w:rsidRPr="004D7E27">
        <w:rPr>
          <w:rFonts w:ascii="Times New Roman" w:hAnsi="Times New Roman" w:cs="Times New Roman"/>
          <w:b/>
          <w:sz w:val="26"/>
          <w:szCs w:val="26"/>
        </w:rPr>
        <w:t>Обязанности администрации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Администрация техникума обязана: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5.1. Организовать труд педагогов и других работников техникума так, чтобы каждый работал по своей специальности и квалификации, закрепить за каждым работником определенное рабочее место, своевременно знакомить с графиком работы и расписанием занятий, сообщать педагогическим работникам до ухода в отпуск их предполагаемую учебную нагрузку на следующий учебный год.</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5.2. Обеспечить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в работе материалов.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5.3. Своевременно рассматривать предложения работников, направленные на улучшение деятельности техникума, поддерживать и поощрять лучших работников.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5.4. Совершенствовать организацию труда, обеспечивать выполнение действующих условий оплаты. Выплачивать заработную плату два раза в месяц в установленные сроки.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5.5. Принимать меры по обеспечению учебной и трудовой дисциплины.</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5.6. Постоянно контролировать знание и соблюдение работниками и обучающими всех требований и инструкций по технике безопасности, пожарной безопасности санитарии и гигиене.</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5.7. Принимать необходимые меры для профилактики травматизма, профессиональных и других заболеваний работников и обучающихся.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5.8. Создавать нормальные условия для хранения верхней одежды и другого имущества работников и обучающихся.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5.9. Своевременно предоставлять отпуск всем работникам техникума в соответствии с графиком отпусков на предстоящий год, утвержденным работодателем  не позднее, чем за две недели до наступления календарного года. Компенсировать выходы на работу в установленный для данного работника выходной или праздничный день предоставлением другого дня отдыха или оплатой труда.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5.10. Обеспечивать систематическое повышение квалификации педагогическим и другим  работникам техникума.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5.11.Осуществлять обязательное социальное страхование работников в порядке, установленном федеральным законом.</w:t>
      </w:r>
    </w:p>
    <w:p w:rsidR="004D7E27" w:rsidRPr="004D7E27" w:rsidRDefault="004D7E27" w:rsidP="004D7E27">
      <w:pPr>
        <w:contextualSpacing/>
        <w:jc w:val="center"/>
        <w:rPr>
          <w:rFonts w:ascii="Times New Roman" w:hAnsi="Times New Roman" w:cs="Times New Roman"/>
          <w:b/>
          <w:sz w:val="26"/>
          <w:szCs w:val="26"/>
        </w:rPr>
      </w:pPr>
      <w:r w:rsidRPr="004D7E27">
        <w:rPr>
          <w:rFonts w:ascii="Times New Roman" w:hAnsi="Times New Roman" w:cs="Times New Roman"/>
          <w:b/>
          <w:sz w:val="26"/>
          <w:szCs w:val="26"/>
        </w:rPr>
        <w:t>6.Основные права администрации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Администрация техникума в лице директора имеет право:</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6.1. Заключать, расторгать и изменять трудовые договоры (эффективные контракты) в соответствии с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6.2. Поощрять работников за добросовестный труд.</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6.3. Требовать соблюдения Правил внутреннего трудового распорядка в техникуме.</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6.4. Представлять во всех инстанциях.</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6.5. Распоряжаться имуществом и материальными ценностями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6.6. Устанавливать штатное расписание в пределах выделенного фонда заработной платы.</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6.7. Утверждать учебный план, расписание учебных занятий и график работы.</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6.8. Издавать приказы, инструкции и другие локальные акты, обязательные для выполнения  всеми работниками техникума.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6.9. Распределять учебную нагрузку на следующий учебный год, а также график отпусков с учетом мнения профсоюзного комитета.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6.10. Осуществлять </w:t>
      </w:r>
      <w:proofErr w:type="gramStart"/>
      <w:r w:rsidRPr="004D7E27">
        <w:rPr>
          <w:rFonts w:ascii="Times New Roman" w:hAnsi="Times New Roman" w:cs="Times New Roman"/>
          <w:sz w:val="26"/>
          <w:szCs w:val="26"/>
        </w:rPr>
        <w:t>контроль за</w:t>
      </w:r>
      <w:proofErr w:type="gramEnd"/>
      <w:r w:rsidRPr="004D7E27">
        <w:rPr>
          <w:rFonts w:ascii="Times New Roman" w:hAnsi="Times New Roman" w:cs="Times New Roman"/>
          <w:sz w:val="26"/>
          <w:szCs w:val="26"/>
        </w:rPr>
        <w:t xml:space="preserve"> деятельностью педагогического состава, в том числе путем посещения и анализа занятий и всех других видов учебных и воспитательных мероприятий.</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6.11.Назначать классных руководителей и кураторов групп, секретаря педагогического совета, закреплять мастеров производственного обучения  за группами;</w:t>
      </w:r>
    </w:p>
    <w:p w:rsidR="004D7E27" w:rsidRPr="004D7E27" w:rsidRDefault="004D7E27" w:rsidP="004D7E27">
      <w:pPr>
        <w:contextualSpacing/>
        <w:jc w:val="center"/>
        <w:rPr>
          <w:rFonts w:ascii="Times New Roman" w:hAnsi="Times New Roman" w:cs="Times New Roman"/>
          <w:b/>
          <w:sz w:val="26"/>
          <w:szCs w:val="26"/>
        </w:rPr>
      </w:pPr>
      <w:r w:rsidRPr="004D7E27">
        <w:rPr>
          <w:rFonts w:ascii="Times New Roman" w:hAnsi="Times New Roman" w:cs="Times New Roman"/>
          <w:b/>
          <w:sz w:val="26"/>
          <w:szCs w:val="26"/>
        </w:rPr>
        <w:t>7. Рабочее время и время отдыха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 xml:space="preserve">7.1. В соответствии </w:t>
      </w:r>
      <w:proofErr w:type="gramStart"/>
      <w:r w:rsidRPr="004D7E27">
        <w:rPr>
          <w:rFonts w:ascii="Times New Roman" w:hAnsi="Times New Roman" w:cs="Times New Roman"/>
          <w:sz w:val="26"/>
          <w:szCs w:val="26"/>
        </w:rPr>
        <w:t>с</w:t>
      </w:r>
      <w:proofErr w:type="gramEnd"/>
      <w:r w:rsidRPr="004D7E27">
        <w:rPr>
          <w:rFonts w:ascii="Times New Roman" w:hAnsi="Times New Roman" w:cs="Times New Roman"/>
          <w:sz w:val="26"/>
          <w:szCs w:val="26"/>
        </w:rPr>
        <w:t xml:space="preserve"> статьей 333 Трудового кодекса   РФ для педагогического состава устанавливается сокращенная продолжительность рабочего времени не более 36 часов в неделю. Преподавателям техникума, реализующим образовательные программы среднего профессионального образования (НПО включено в систему СПО как подготовка квалифицированных рабочих) установлена учебная нагрузка (ставка)- 720 астрономических часов в год. Учебная нагрузка на учебный год для педагогических работников не должна превышать 1440 академических часов. Для аудиторных занятий академический час устанавливается   не более 45 минут.</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Рабочее время педагогических работников учитывается в астрономических часах и включает преподавательскую работу, другую педагогическую деятельность, предусмотренную графиками и планами учебной, воспитательной, методической работы техникума, индивидуальными планами педагогического работника.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Учебный год в техникуме начинается 1 сентября, состоит из 2-х семестров и заканчивается согласно графику учебного процесса.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(ст.91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7.2. График работы (Приложение №1) утверждается директором техникума и предусматривает время начала и окончания работы, перерыв для отдыха и питания. График с новым режимом работы заблаговременно вывешивается на видном месте для всеобщего ознакомления.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7.3. Учебную нагрузку педагогическим работникам на новый учебный год   </w:t>
      </w:r>
    </w:p>
    <w:p w:rsidR="004D7E27" w:rsidRPr="004D7E27" w:rsidRDefault="004D7E27" w:rsidP="004D7E27">
      <w:pPr>
        <w:ind w:left="-540"/>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утверждает    директор техникума. </w:t>
      </w:r>
    </w:p>
    <w:p w:rsidR="004D7E27" w:rsidRPr="004D7E27" w:rsidRDefault="004D7E27" w:rsidP="004D7E27">
      <w:pPr>
        <w:ind w:left="-540"/>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При этом:</w:t>
      </w:r>
    </w:p>
    <w:p w:rsidR="004D7E27" w:rsidRPr="004D7E27" w:rsidRDefault="004D7E27" w:rsidP="004D7E27">
      <w:pPr>
        <w:ind w:left="-540"/>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а) у педагогических работников, как правило, должна сохраняться   преемственность  групп   и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объем  учебной нагрузки;</w:t>
      </w:r>
    </w:p>
    <w:p w:rsidR="004D7E27" w:rsidRPr="004D7E27" w:rsidRDefault="004D7E27" w:rsidP="004D7E27">
      <w:pPr>
        <w:ind w:left="-540"/>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б) неполная учебная нагрузка работника возможна только при его согласии,  которое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должно быть выражено в письменной форме;</w:t>
      </w:r>
    </w:p>
    <w:p w:rsidR="004D7E27" w:rsidRPr="004D7E27" w:rsidRDefault="004D7E27" w:rsidP="004D7E27">
      <w:pPr>
        <w:ind w:left="-540"/>
        <w:contextualSpacing/>
        <w:rPr>
          <w:rFonts w:ascii="Times New Roman" w:hAnsi="Times New Roman" w:cs="Times New Roman"/>
          <w:sz w:val="26"/>
          <w:szCs w:val="26"/>
        </w:rPr>
      </w:pPr>
      <w:r w:rsidRPr="004D7E27">
        <w:rPr>
          <w:rFonts w:ascii="Times New Roman" w:hAnsi="Times New Roman" w:cs="Times New Roman"/>
          <w:sz w:val="26"/>
          <w:szCs w:val="26"/>
        </w:rPr>
        <w:t xml:space="preserve">        в) объем учебной нагрузки у педагогических работников должен быть, как правило,  </w:t>
      </w:r>
    </w:p>
    <w:p w:rsidR="004D7E27" w:rsidRPr="004D7E27" w:rsidRDefault="004D7E27" w:rsidP="004D7E27">
      <w:pPr>
        <w:contextualSpacing/>
        <w:rPr>
          <w:rFonts w:ascii="Times New Roman" w:hAnsi="Times New Roman" w:cs="Times New Roman"/>
          <w:sz w:val="26"/>
          <w:szCs w:val="26"/>
        </w:rPr>
      </w:pPr>
      <w:proofErr w:type="gramStart"/>
      <w:r w:rsidRPr="004D7E27">
        <w:rPr>
          <w:rFonts w:ascii="Times New Roman" w:hAnsi="Times New Roman" w:cs="Times New Roman"/>
          <w:sz w:val="26"/>
          <w:szCs w:val="26"/>
        </w:rPr>
        <w:t>стабильным</w:t>
      </w:r>
      <w:proofErr w:type="gramEnd"/>
      <w:r w:rsidRPr="004D7E27">
        <w:rPr>
          <w:rFonts w:ascii="Times New Roman" w:hAnsi="Times New Roman" w:cs="Times New Roman"/>
          <w:sz w:val="26"/>
          <w:szCs w:val="26"/>
        </w:rPr>
        <w:t xml:space="preserve"> на протяжении всего учебного года. Изменение </w:t>
      </w:r>
      <w:proofErr w:type="gramStart"/>
      <w:r w:rsidRPr="004D7E27">
        <w:rPr>
          <w:rFonts w:ascii="Times New Roman" w:hAnsi="Times New Roman" w:cs="Times New Roman"/>
          <w:sz w:val="26"/>
          <w:szCs w:val="26"/>
        </w:rPr>
        <w:t>учебной</w:t>
      </w:r>
      <w:proofErr w:type="gramEnd"/>
      <w:r w:rsidRPr="004D7E27">
        <w:rPr>
          <w:rFonts w:ascii="Times New Roman" w:hAnsi="Times New Roman" w:cs="Times New Roman"/>
          <w:sz w:val="26"/>
          <w:szCs w:val="26"/>
        </w:rPr>
        <w:t xml:space="preserve"> </w:t>
      </w:r>
    </w:p>
    <w:p w:rsidR="004D7E27" w:rsidRPr="004D7E27" w:rsidRDefault="004D7E27" w:rsidP="004D7E27">
      <w:pPr>
        <w:ind w:left="-540"/>
        <w:contextualSpacing/>
        <w:rPr>
          <w:rFonts w:ascii="Times New Roman" w:hAnsi="Times New Roman" w:cs="Times New Roman"/>
          <w:sz w:val="26"/>
          <w:szCs w:val="26"/>
        </w:rPr>
      </w:pPr>
      <w:r w:rsidRPr="004D7E27">
        <w:rPr>
          <w:rFonts w:ascii="Times New Roman" w:hAnsi="Times New Roman" w:cs="Times New Roman"/>
          <w:sz w:val="26"/>
          <w:szCs w:val="26"/>
        </w:rPr>
        <w:t xml:space="preserve">        нагрузки в течение  учебного года возможно лишь в случаях, если изменилось </w:t>
      </w:r>
    </w:p>
    <w:p w:rsidR="004D7E27" w:rsidRPr="004D7E27" w:rsidRDefault="004D7E27" w:rsidP="004D7E27">
      <w:pPr>
        <w:ind w:left="-540"/>
        <w:contextualSpacing/>
        <w:rPr>
          <w:rFonts w:ascii="Times New Roman" w:hAnsi="Times New Roman" w:cs="Times New Roman"/>
          <w:sz w:val="26"/>
          <w:szCs w:val="26"/>
        </w:rPr>
      </w:pPr>
      <w:r w:rsidRPr="004D7E27">
        <w:rPr>
          <w:rFonts w:ascii="Times New Roman" w:hAnsi="Times New Roman" w:cs="Times New Roman"/>
          <w:sz w:val="26"/>
          <w:szCs w:val="26"/>
        </w:rPr>
        <w:t xml:space="preserve">        количество групп или  количество часов по учебному плану, </w:t>
      </w:r>
      <w:proofErr w:type="gramStart"/>
      <w:r w:rsidRPr="004D7E27">
        <w:rPr>
          <w:rFonts w:ascii="Times New Roman" w:hAnsi="Times New Roman" w:cs="Times New Roman"/>
          <w:sz w:val="26"/>
          <w:szCs w:val="26"/>
        </w:rPr>
        <w:t>учебной</w:t>
      </w:r>
      <w:proofErr w:type="gramEnd"/>
      <w:r w:rsidRPr="004D7E27">
        <w:rPr>
          <w:rFonts w:ascii="Times New Roman" w:hAnsi="Times New Roman" w:cs="Times New Roman"/>
          <w:sz w:val="26"/>
          <w:szCs w:val="26"/>
        </w:rPr>
        <w:t xml:space="preserve"> </w:t>
      </w:r>
    </w:p>
    <w:p w:rsidR="004D7E27" w:rsidRPr="004D7E27" w:rsidRDefault="004D7E27" w:rsidP="004D7E27">
      <w:pPr>
        <w:ind w:left="-540"/>
        <w:contextualSpacing/>
        <w:rPr>
          <w:rFonts w:ascii="Times New Roman" w:hAnsi="Times New Roman" w:cs="Times New Roman"/>
          <w:sz w:val="26"/>
          <w:szCs w:val="26"/>
        </w:rPr>
      </w:pPr>
      <w:r w:rsidRPr="004D7E27">
        <w:rPr>
          <w:rFonts w:ascii="Times New Roman" w:hAnsi="Times New Roman" w:cs="Times New Roman"/>
          <w:sz w:val="26"/>
          <w:szCs w:val="26"/>
        </w:rPr>
        <w:t xml:space="preserve">        программе.</w:t>
      </w:r>
    </w:p>
    <w:p w:rsidR="004D7E27" w:rsidRPr="004D7E27" w:rsidRDefault="004D7E27" w:rsidP="004D7E27">
      <w:pPr>
        <w:ind w:left="-540"/>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7.4. Расписание занятий составляется администрацией техникума с учетом   п.2.6. </w:t>
      </w:r>
    </w:p>
    <w:p w:rsidR="004D7E27" w:rsidRPr="004D7E27" w:rsidRDefault="004D7E27" w:rsidP="004D7E27">
      <w:pPr>
        <w:ind w:left="-540"/>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w:t>
      </w:r>
      <w:proofErr w:type="spellStart"/>
      <w:r w:rsidRPr="004D7E27">
        <w:rPr>
          <w:rFonts w:ascii="Times New Roman" w:hAnsi="Times New Roman" w:cs="Times New Roman"/>
          <w:sz w:val="26"/>
          <w:szCs w:val="26"/>
        </w:rPr>
        <w:t>СанПин</w:t>
      </w:r>
      <w:proofErr w:type="spellEnd"/>
      <w:r w:rsidRPr="004D7E27">
        <w:rPr>
          <w:rFonts w:ascii="Times New Roman" w:hAnsi="Times New Roman" w:cs="Times New Roman"/>
          <w:sz w:val="26"/>
          <w:szCs w:val="26"/>
        </w:rPr>
        <w:t xml:space="preserve"> 2.4.3.1186-03  «Требования к организации учебно-производственного  </w:t>
      </w:r>
    </w:p>
    <w:p w:rsidR="004D7E27" w:rsidRPr="004D7E27" w:rsidRDefault="004D7E27" w:rsidP="004D7E27">
      <w:pPr>
        <w:ind w:left="-540"/>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процесса», обеспечивающий наиболее  оптимальный режим труда и отдыха  </w:t>
      </w:r>
    </w:p>
    <w:p w:rsidR="004D7E27" w:rsidRPr="004D7E27" w:rsidRDefault="004D7E27" w:rsidP="004D7E27">
      <w:pPr>
        <w:ind w:left="-540"/>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обучающихся.</w:t>
      </w:r>
    </w:p>
    <w:p w:rsidR="004D7E27" w:rsidRPr="004D7E27" w:rsidRDefault="004D7E27" w:rsidP="004D7E27">
      <w:pPr>
        <w:shd w:val="clear" w:color="auto" w:fill="FFFFFF"/>
        <w:tabs>
          <w:tab w:val="left" w:pos="5885"/>
        </w:tabs>
        <w:contextualSpacing/>
        <w:jc w:val="both"/>
        <w:rPr>
          <w:rFonts w:ascii="Times New Roman" w:hAnsi="Times New Roman" w:cs="Times New Roman"/>
          <w:color w:val="000000"/>
          <w:sz w:val="26"/>
          <w:szCs w:val="26"/>
        </w:rPr>
      </w:pPr>
      <w:r w:rsidRPr="004D7E27">
        <w:rPr>
          <w:rFonts w:ascii="Times New Roman" w:hAnsi="Times New Roman" w:cs="Times New Roman"/>
          <w:sz w:val="26"/>
          <w:szCs w:val="26"/>
        </w:rPr>
        <w:t xml:space="preserve"> 7.5.</w:t>
      </w:r>
      <w:r w:rsidRPr="004D7E27">
        <w:rPr>
          <w:rFonts w:ascii="Times New Roman" w:hAnsi="Times New Roman" w:cs="Times New Roman"/>
          <w:color w:val="000000"/>
          <w:sz w:val="26"/>
          <w:szCs w:val="26"/>
        </w:rPr>
        <w:t xml:space="preserve"> Работникам предоставляются ежегодные отпуска с сохранением места работы (должности) и среднего заработка. Очередность предоставления оплачиваемых отпусков определяется ежегодно в соответствии с графиком отпусков. </w:t>
      </w:r>
    </w:p>
    <w:p w:rsidR="004D7E27" w:rsidRPr="004D7E27" w:rsidRDefault="004D7E27" w:rsidP="004D7E27">
      <w:pPr>
        <w:shd w:val="clear" w:color="auto" w:fill="FFFFFF"/>
        <w:ind w:firstLine="567"/>
        <w:contextualSpacing/>
        <w:jc w:val="both"/>
        <w:rPr>
          <w:rFonts w:ascii="Times New Roman" w:hAnsi="Times New Roman" w:cs="Times New Roman"/>
          <w:color w:val="000000"/>
          <w:sz w:val="26"/>
          <w:szCs w:val="26"/>
        </w:rPr>
      </w:pPr>
      <w:r w:rsidRPr="004D7E27">
        <w:rPr>
          <w:rFonts w:ascii="Times New Roman" w:hAnsi="Times New Roman" w:cs="Times New Roman"/>
          <w:color w:val="000000"/>
          <w:sz w:val="26"/>
          <w:szCs w:val="26"/>
        </w:rPr>
        <w:t xml:space="preserve">О времени начала отпуска работник должен быть извещен не позднее, чем за две недели до его начала. </w:t>
      </w:r>
    </w:p>
    <w:p w:rsidR="004D7E27" w:rsidRPr="004D7E27" w:rsidRDefault="004D7E27" w:rsidP="004D7E27">
      <w:pPr>
        <w:numPr>
          <w:ilvl w:val="1"/>
          <w:numId w:val="5"/>
        </w:numPr>
        <w:tabs>
          <w:tab w:val="clear" w:pos="720"/>
          <w:tab w:val="num" w:pos="0"/>
        </w:tabs>
        <w:spacing w:after="0" w:line="240" w:lineRule="auto"/>
        <w:ind w:left="0" w:firstLine="0"/>
        <w:jc w:val="both"/>
        <w:rPr>
          <w:rFonts w:ascii="Times New Roman" w:hAnsi="Times New Roman" w:cs="Times New Roman"/>
          <w:sz w:val="26"/>
          <w:szCs w:val="26"/>
        </w:rPr>
      </w:pPr>
      <w:r w:rsidRPr="004D7E27">
        <w:rPr>
          <w:rFonts w:ascii="Times New Roman" w:hAnsi="Times New Roman" w:cs="Times New Roman"/>
          <w:color w:val="000000"/>
          <w:sz w:val="26"/>
          <w:szCs w:val="26"/>
        </w:rPr>
        <w:lastRenderedPageBreak/>
        <w:t xml:space="preserve">Ежегодный основной оплачиваемый отпуск для </w:t>
      </w:r>
      <w:r w:rsidRPr="004D7E27">
        <w:rPr>
          <w:rFonts w:ascii="Times New Roman" w:hAnsi="Times New Roman" w:cs="Times New Roman"/>
          <w:sz w:val="26"/>
          <w:szCs w:val="26"/>
        </w:rPr>
        <w:t>учебно-вспомогательного и обслуживающего персонала</w:t>
      </w:r>
      <w:r w:rsidRPr="004D7E27">
        <w:rPr>
          <w:rFonts w:ascii="Times New Roman" w:hAnsi="Times New Roman" w:cs="Times New Roman"/>
          <w:color w:val="000000"/>
          <w:sz w:val="26"/>
          <w:szCs w:val="26"/>
        </w:rPr>
        <w:t xml:space="preserve">, составляет по продолжительности </w:t>
      </w:r>
      <w:r w:rsidRPr="004D7E27">
        <w:rPr>
          <w:rFonts w:ascii="Times New Roman" w:hAnsi="Times New Roman" w:cs="Times New Roman"/>
          <w:bCs/>
          <w:color w:val="000000"/>
          <w:sz w:val="26"/>
          <w:szCs w:val="26"/>
        </w:rPr>
        <w:t>28 календарных дней</w:t>
      </w:r>
      <w:r w:rsidRPr="004D7E27">
        <w:rPr>
          <w:rFonts w:ascii="Times New Roman" w:hAnsi="Times New Roman" w:cs="Times New Roman"/>
          <w:sz w:val="26"/>
          <w:szCs w:val="26"/>
        </w:rPr>
        <w:t>. В связи с ненормированным рабочим днем главному бухгалтеру и заместителю директора по обеспечению безопасности предоставляется дополнительный оплачиваемый отпуск продолжительностью 14 календарных дней</w:t>
      </w:r>
      <w:proofErr w:type="gramStart"/>
      <w:r w:rsidRPr="004D7E27">
        <w:rPr>
          <w:rFonts w:ascii="Times New Roman" w:hAnsi="Times New Roman" w:cs="Times New Roman"/>
          <w:sz w:val="26"/>
          <w:szCs w:val="26"/>
        </w:rPr>
        <w:t>.</w:t>
      </w:r>
      <w:proofErr w:type="gramEnd"/>
    </w:p>
    <w:p w:rsidR="004D7E27" w:rsidRPr="004D7E27" w:rsidRDefault="004D7E27" w:rsidP="004D7E27">
      <w:pPr>
        <w:shd w:val="clear" w:color="auto" w:fill="FFFFFF"/>
        <w:ind w:firstLine="567"/>
        <w:contextualSpacing/>
        <w:jc w:val="both"/>
        <w:rPr>
          <w:rFonts w:ascii="Times New Roman" w:hAnsi="Times New Roman" w:cs="Times New Roman"/>
          <w:bCs/>
          <w:color w:val="000000"/>
          <w:sz w:val="26"/>
          <w:szCs w:val="26"/>
        </w:rPr>
      </w:pPr>
      <w:r w:rsidRPr="004D7E27">
        <w:rPr>
          <w:rFonts w:ascii="Times New Roman" w:hAnsi="Times New Roman" w:cs="Times New Roman"/>
          <w:bCs/>
          <w:color w:val="000000"/>
          <w:sz w:val="26"/>
          <w:szCs w:val="26"/>
        </w:rPr>
        <w:t>.</w:t>
      </w:r>
    </w:p>
    <w:p w:rsidR="004D7E27" w:rsidRPr="004D7E27" w:rsidRDefault="004D7E27" w:rsidP="004D7E27">
      <w:pPr>
        <w:shd w:val="clear" w:color="auto" w:fill="FFFFFF"/>
        <w:ind w:firstLine="567"/>
        <w:contextualSpacing/>
        <w:jc w:val="both"/>
        <w:rPr>
          <w:rFonts w:ascii="Times New Roman" w:hAnsi="Times New Roman" w:cs="Times New Roman"/>
          <w:sz w:val="26"/>
          <w:szCs w:val="26"/>
        </w:rPr>
      </w:pPr>
      <w:r w:rsidRPr="004D7E27">
        <w:rPr>
          <w:rFonts w:ascii="Times New Roman" w:hAnsi="Times New Roman" w:cs="Times New Roman"/>
          <w:bCs/>
          <w:color w:val="000000"/>
          <w:sz w:val="26"/>
          <w:szCs w:val="26"/>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4D7E27" w:rsidRPr="004D7E27" w:rsidRDefault="004D7E27" w:rsidP="004D7E27">
      <w:pPr>
        <w:shd w:val="clear" w:color="auto" w:fill="FFFFFF"/>
        <w:ind w:firstLine="567"/>
        <w:contextualSpacing/>
        <w:jc w:val="both"/>
        <w:rPr>
          <w:rFonts w:ascii="Times New Roman" w:hAnsi="Times New Roman" w:cs="Times New Roman"/>
          <w:bCs/>
          <w:color w:val="000000"/>
          <w:sz w:val="26"/>
          <w:szCs w:val="26"/>
        </w:rPr>
      </w:pPr>
      <w:r w:rsidRPr="004D7E27">
        <w:rPr>
          <w:rFonts w:ascii="Times New Roman" w:hAnsi="Times New Roman" w:cs="Times New Roman"/>
          <w:color w:val="000000"/>
          <w:sz w:val="26"/>
          <w:szCs w:val="26"/>
        </w:rPr>
        <w:t xml:space="preserve">Преподавательскому составу ежегодный основной удлиненный оплачиваемый отпуск предоставляется продолжительностью </w:t>
      </w:r>
      <w:r w:rsidRPr="004D7E27">
        <w:rPr>
          <w:rFonts w:ascii="Times New Roman" w:hAnsi="Times New Roman" w:cs="Times New Roman"/>
          <w:bCs/>
          <w:color w:val="000000"/>
          <w:sz w:val="26"/>
          <w:szCs w:val="26"/>
        </w:rPr>
        <w:t>56 календарных дней.</w:t>
      </w:r>
    </w:p>
    <w:p w:rsidR="004D7E27" w:rsidRPr="004D7E27" w:rsidRDefault="004D7E27" w:rsidP="004D7E27">
      <w:pPr>
        <w:shd w:val="clear" w:color="auto" w:fill="FFFFFF"/>
        <w:ind w:firstLine="567"/>
        <w:contextualSpacing/>
        <w:jc w:val="both"/>
        <w:rPr>
          <w:rFonts w:ascii="Times New Roman" w:hAnsi="Times New Roman" w:cs="Times New Roman"/>
          <w:bCs/>
          <w:color w:val="000000"/>
          <w:sz w:val="26"/>
          <w:szCs w:val="26"/>
        </w:rPr>
      </w:pPr>
      <w:r w:rsidRPr="004D7E27">
        <w:rPr>
          <w:rFonts w:ascii="Times New Roman" w:hAnsi="Times New Roman" w:cs="Times New Roman"/>
          <w:bCs/>
          <w:color w:val="000000"/>
          <w:sz w:val="26"/>
          <w:szCs w:val="26"/>
        </w:rPr>
        <w:t xml:space="preserve">Для сторожей и вахтеров  в соответствии со статьей 104 ТК РФ  вводится </w:t>
      </w:r>
    </w:p>
    <w:p w:rsidR="004D7E27" w:rsidRPr="004D7E27" w:rsidRDefault="004D7E27" w:rsidP="004D7E27">
      <w:pPr>
        <w:shd w:val="clear" w:color="auto" w:fill="FFFFFF"/>
        <w:contextualSpacing/>
        <w:jc w:val="both"/>
        <w:rPr>
          <w:rFonts w:ascii="Times New Roman" w:hAnsi="Times New Roman" w:cs="Times New Roman"/>
          <w:bCs/>
          <w:color w:val="000000"/>
          <w:sz w:val="26"/>
          <w:szCs w:val="26"/>
        </w:rPr>
      </w:pPr>
      <w:r w:rsidRPr="004D7E27">
        <w:rPr>
          <w:rFonts w:ascii="Times New Roman" w:hAnsi="Times New Roman" w:cs="Times New Roman"/>
          <w:bCs/>
          <w:color w:val="000000"/>
          <w:sz w:val="26"/>
          <w:szCs w:val="26"/>
        </w:rPr>
        <w:t>суммированный учет рабочего времени, учетный период - месяц. Для этой категории работников соста</w:t>
      </w:r>
      <w:bookmarkStart w:id="0" w:name="_GoBack"/>
      <w:bookmarkEnd w:id="0"/>
      <w:r w:rsidRPr="004D7E27">
        <w:rPr>
          <w:rFonts w:ascii="Times New Roman" w:hAnsi="Times New Roman" w:cs="Times New Roman"/>
          <w:bCs/>
          <w:color w:val="000000"/>
          <w:sz w:val="26"/>
          <w:szCs w:val="26"/>
        </w:rPr>
        <w:t xml:space="preserve">вляется график работы и доводится до сведения работников не </w:t>
      </w:r>
      <w:proofErr w:type="gramStart"/>
      <w:r w:rsidRPr="004D7E27">
        <w:rPr>
          <w:rFonts w:ascii="Times New Roman" w:hAnsi="Times New Roman" w:cs="Times New Roman"/>
          <w:bCs/>
          <w:color w:val="000000"/>
          <w:sz w:val="26"/>
          <w:szCs w:val="26"/>
        </w:rPr>
        <w:t>позднее</w:t>
      </w:r>
      <w:proofErr w:type="gramEnd"/>
      <w:r w:rsidRPr="004D7E27">
        <w:rPr>
          <w:rFonts w:ascii="Times New Roman" w:hAnsi="Times New Roman" w:cs="Times New Roman"/>
          <w:bCs/>
          <w:color w:val="000000"/>
          <w:sz w:val="26"/>
          <w:szCs w:val="26"/>
        </w:rPr>
        <w:t xml:space="preserve"> чем за один  месяц до введения их в действие, График утверждается директором учреждения.</w:t>
      </w:r>
    </w:p>
    <w:p w:rsidR="004D7E27" w:rsidRPr="004D7E27" w:rsidRDefault="004D7E27" w:rsidP="004D7E27">
      <w:pPr>
        <w:shd w:val="clear" w:color="auto" w:fill="FFFFFF"/>
        <w:contextualSpacing/>
        <w:jc w:val="both"/>
        <w:rPr>
          <w:rFonts w:ascii="Times New Roman" w:hAnsi="Times New Roman" w:cs="Times New Roman"/>
          <w:bCs/>
          <w:color w:val="000000"/>
          <w:sz w:val="26"/>
          <w:szCs w:val="26"/>
        </w:rPr>
      </w:pPr>
      <w:r w:rsidRPr="004D7E27">
        <w:rPr>
          <w:rFonts w:ascii="Times New Roman" w:hAnsi="Times New Roman" w:cs="Times New Roman"/>
          <w:bCs/>
          <w:color w:val="000000"/>
          <w:sz w:val="26"/>
          <w:szCs w:val="26"/>
        </w:rPr>
        <w:t xml:space="preserve">7.6. Отзыв работника из отпуска допускается только с его согласия и оформляется приказом по личному составу. Неиспользованная  в связи с этим часть отпуска должна быть представлена по выбору работника  в удобное для него время в течение текущего рабочего года или присоединена к отпуску за следующий рабочий год. </w:t>
      </w:r>
    </w:p>
    <w:p w:rsidR="004D7E27" w:rsidRPr="004D7E27" w:rsidRDefault="004D7E27" w:rsidP="004D7E27">
      <w:pPr>
        <w:shd w:val="clear" w:color="auto" w:fill="FFFFFF"/>
        <w:contextualSpacing/>
        <w:jc w:val="both"/>
        <w:rPr>
          <w:rFonts w:ascii="Times New Roman" w:hAnsi="Times New Roman" w:cs="Times New Roman"/>
          <w:sz w:val="26"/>
          <w:szCs w:val="26"/>
        </w:rPr>
      </w:pPr>
      <w:r w:rsidRPr="004D7E27">
        <w:rPr>
          <w:rFonts w:ascii="Times New Roman" w:hAnsi="Times New Roman" w:cs="Times New Roman"/>
          <w:bCs/>
          <w:color w:val="000000"/>
          <w:sz w:val="26"/>
          <w:szCs w:val="26"/>
        </w:rPr>
        <w:t>7.7. В соответствии со ст.126 ТК РФ часть ежегодно оплачиваемого отпуска, превышающая 28  календарных дней, по письменному заявлению работника может быть заменена денежной компенсацией.</w:t>
      </w:r>
    </w:p>
    <w:p w:rsidR="004D7E27" w:rsidRPr="004D7E27" w:rsidRDefault="004D7E27" w:rsidP="004D7E27">
      <w:pPr>
        <w:shd w:val="clear" w:color="auto" w:fill="FFFFFF"/>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7.8.Администрация техникума привлекает педагогических работников к дежурству по   техникуму в рабочее время. Дежурство должно начинаться не </w:t>
      </w:r>
      <w:proofErr w:type="gramStart"/>
      <w:r w:rsidRPr="004D7E27">
        <w:rPr>
          <w:rFonts w:ascii="Times New Roman" w:hAnsi="Times New Roman" w:cs="Times New Roman"/>
          <w:sz w:val="26"/>
          <w:szCs w:val="26"/>
        </w:rPr>
        <w:t>позднее</w:t>
      </w:r>
      <w:proofErr w:type="gramEnd"/>
      <w:r w:rsidRPr="004D7E27">
        <w:rPr>
          <w:rFonts w:ascii="Times New Roman" w:hAnsi="Times New Roman" w:cs="Times New Roman"/>
          <w:sz w:val="26"/>
          <w:szCs w:val="26"/>
        </w:rPr>
        <w:t xml:space="preserve"> чем за   15 минут до  начала рабочего дня и продолжаться не менее 15 минут после  окончания   рабочего дня  данного  работника.  График дежурств составляется  на полугодие  и   утверждается  директором   техникума.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7.8. Общие собрания, заседания  педагогического   совета, занятия   методических комиссий, совещания не должны   продолжаться, как   правило, более   двух  часов,   родительские  собрания – полутора  часов,   занятия  кружков, секций – от 45 минут до полутора часов.</w:t>
      </w:r>
    </w:p>
    <w:p w:rsidR="004D7E27" w:rsidRPr="004D7E27" w:rsidRDefault="004D7E27" w:rsidP="004D7E27">
      <w:pPr>
        <w:ind w:left="-540"/>
        <w:contextualSpacing/>
        <w:jc w:val="center"/>
        <w:rPr>
          <w:rFonts w:ascii="Times New Roman" w:hAnsi="Times New Roman" w:cs="Times New Roman"/>
          <w:b/>
          <w:sz w:val="26"/>
          <w:szCs w:val="26"/>
        </w:rPr>
      </w:pPr>
      <w:r w:rsidRPr="004D7E27">
        <w:rPr>
          <w:rFonts w:ascii="Times New Roman" w:hAnsi="Times New Roman" w:cs="Times New Roman"/>
          <w:b/>
          <w:sz w:val="26"/>
          <w:szCs w:val="26"/>
        </w:rPr>
        <w:t>8.Режим рабочего времени работников образовательных</w:t>
      </w:r>
    </w:p>
    <w:p w:rsidR="004D7E27" w:rsidRPr="004D7E27" w:rsidRDefault="004D7E27" w:rsidP="004D7E27">
      <w:pPr>
        <w:ind w:left="-540"/>
        <w:contextualSpacing/>
        <w:jc w:val="center"/>
        <w:rPr>
          <w:rFonts w:ascii="Times New Roman" w:hAnsi="Times New Roman" w:cs="Times New Roman"/>
          <w:b/>
          <w:sz w:val="26"/>
          <w:szCs w:val="26"/>
        </w:rPr>
      </w:pPr>
      <w:r w:rsidRPr="004D7E27">
        <w:rPr>
          <w:rFonts w:ascii="Times New Roman" w:hAnsi="Times New Roman" w:cs="Times New Roman"/>
          <w:b/>
          <w:sz w:val="26"/>
          <w:szCs w:val="26"/>
        </w:rPr>
        <w:t>учреждений в каникулярный период</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8.1. </w:t>
      </w:r>
      <w:proofErr w:type="gramStart"/>
      <w:r w:rsidRPr="004D7E27">
        <w:rPr>
          <w:rFonts w:ascii="Times New Roman" w:hAnsi="Times New Roman" w:cs="Times New Roman"/>
          <w:sz w:val="26"/>
          <w:szCs w:val="26"/>
        </w:rPr>
        <w:t>Периоды  зимних  и  летних каникул, установленных  для   обучающихся  техникума  и  не совпадающие  с  ежегодными  основными  оплачиваемыми  отпусками  работников (далее</w:t>
      </w:r>
      <w:proofErr w:type="gramEnd"/>
      <w:r w:rsidRPr="004D7E27">
        <w:rPr>
          <w:rFonts w:ascii="Times New Roman" w:hAnsi="Times New Roman" w:cs="Times New Roman"/>
          <w:sz w:val="26"/>
          <w:szCs w:val="26"/>
        </w:rPr>
        <w:t xml:space="preserve"> каникулярный период) являются для них рабочим  временем.</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w:t>
      </w:r>
      <w:proofErr w:type="gramStart"/>
      <w:r w:rsidRPr="004D7E27">
        <w:rPr>
          <w:rFonts w:ascii="Times New Roman" w:hAnsi="Times New Roman" w:cs="Times New Roman"/>
          <w:sz w:val="26"/>
          <w:szCs w:val="26"/>
        </w:rPr>
        <w:t>8.2.В  каникулярный  период  педагогические  работники   осуществляю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с сохранением заработной платы    в  установленном   порядке.</w:t>
      </w:r>
      <w:proofErr w:type="gramEnd"/>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8.3.Режим рабочего времени педагогических работников, принятых на работу  во время  летних  каникул   обучающихся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8.4.Режим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w:t>
      </w:r>
    </w:p>
    <w:p w:rsidR="004D7E27" w:rsidRPr="004D7E27" w:rsidRDefault="004D7E27" w:rsidP="004D7E27">
      <w:pPr>
        <w:ind w:left="-540"/>
        <w:contextualSpacing/>
        <w:jc w:val="center"/>
        <w:rPr>
          <w:rFonts w:ascii="Times New Roman" w:hAnsi="Times New Roman" w:cs="Times New Roman"/>
          <w:b/>
          <w:sz w:val="26"/>
          <w:szCs w:val="26"/>
        </w:rPr>
      </w:pPr>
      <w:r w:rsidRPr="004D7E27">
        <w:rPr>
          <w:rFonts w:ascii="Times New Roman" w:hAnsi="Times New Roman" w:cs="Times New Roman"/>
          <w:b/>
          <w:sz w:val="26"/>
          <w:szCs w:val="26"/>
        </w:rPr>
        <w:t>9. Сроки и место выплаты заработной платы</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9.1. Заработная плата выплачивается  1-го и 16 числа каждого месяца. При совпадении  дня выплат с выходными днями или нерабочим праздничным днем выплата заработной платы производится накануне этого дня.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9.2.Заработная плата работника техникума перечисляется  на пластиковую карту банка централизованно бухгалтерией техникума.</w:t>
      </w:r>
    </w:p>
    <w:p w:rsidR="004D7E27" w:rsidRPr="004D7E27" w:rsidRDefault="004D7E27" w:rsidP="004D7E27">
      <w:pPr>
        <w:ind w:left="-540"/>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9.3. При  выплате  заработной  платы  работнику  выдается  расчетный  листок.</w:t>
      </w:r>
    </w:p>
    <w:p w:rsidR="004D7E27" w:rsidRPr="004D7E27" w:rsidRDefault="004D7E27" w:rsidP="004D7E27">
      <w:pPr>
        <w:ind w:left="-540"/>
        <w:contextualSpacing/>
        <w:jc w:val="center"/>
        <w:rPr>
          <w:rFonts w:ascii="Times New Roman" w:hAnsi="Times New Roman" w:cs="Times New Roman"/>
          <w:b/>
          <w:sz w:val="26"/>
          <w:szCs w:val="26"/>
        </w:rPr>
      </w:pPr>
      <w:r w:rsidRPr="004D7E27">
        <w:rPr>
          <w:rFonts w:ascii="Times New Roman" w:hAnsi="Times New Roman" w:cs="Times New Roman"/>
          <w:b/>
          <w:sz w:val="26"/>
          <w:szCs w:val="26"/>
        </w:rPr>
        <w:t>10. Поощрения за успехи в работе</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10.1.За образцовое выполнение трудовых обязанностей, новаторство в труде и другие достижения в работе применяются следующие поощрения: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объявление благодарности;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выдача премии;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награждение почетной грамотой:</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-представление к званию лучшего по профессии.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10.2. Поощрения объявляются приказом директора и доводятся до сведения коллектива.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10.3. За особые трудовые заслуги работники техникума представляются в вышестоящие органы к поощрению, к награждению почетными грамотами, награждению орденами и медалями РФ, устанавливаемые федеральными законами.</w:t>
      </w:r>
    </w:p>
    <w:p w:rsidR="004D7E27" w:rsidRPr="004D7E27" w:rsidRDefault="004D7E27" w:rsidP="004D7E27">
      <w:pPr>
        <w:contextualSpacing/>
        <w:jc w:val="center"/>
        <w:rPr>
          <w:rFonts w:ascii="Times New Roman" w:hAnsi="Times New Roman" w:cs="Times New Roman"/>
          <w:b/>
          <w:sz w:val="26"/>
          <w:szCs w:val="26"/>
        </w:rPr>
      </w:pPr>
      <w:r w:rsidRPr="004D7E27">
        <w:rPr>
          <w:rFonts w:ascii="Times New Roman" w:hAnsi="Times New Roman" w:cs="Times New Roman"/>
          <w:b/>
          <w:sz w:val="26"/>
          <w:szCs w:val="26"/>
        </w:rPr>
        <w:t>11. Ответственность за нарушение трудовой дисциплины</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11.1. Нарушение трудовой дисциплины, т.е. неисполнение или ненадлежащее исполнение по вине работника возложенных на него трудовых обязанностей влечет за собой наложение дисциплинарного взыскания: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замечание;</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выговор;</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увольнение по соответствующим основаниям.</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11.2. Наложение дисциплинарного взыскания производится администрацией в пределах  предоставленных ей прав.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За каждое нарушение может быть наложено только одно дисциплинарное взыскание.</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11.3. До применения взыскания от нарушителя трудовой дисциплины берется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Отказ от дачи письменного объяснения не препятствует применению взыскания.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Дисциплинарное расследование нарушений работником норм профессионального поведения и (или) Устава техникума может быть проведено только по поступившей на него служебной записке (докладной), поданной в письменной форме. Копия служебной записки (докладной)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lastRenderedPageBreak/>
        <w:t>11.4. Дисциплинарное взыскание применяется не позднее одного месяца со дня обнаружения проступка, не считая времени болезни или отпуска работника, а также времени, необходимого на учет мнения представительного органа работников.</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Взыскание не может быть применено позднее шести месяцев со дня совершения проступка.</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Приказ (распоряжение) работодателя объявляется работнику под роспись в трехдневный срок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11.5. Администрация техникума имеет право вместо применения дисциплинарного взыскания передать вопрос о нарушении трудовой дисциплины на рассмотрение трудового коллектива, профсоюзной организации.</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Независимо от мер дисциплинарного или общественного взыскания работник техникума полностью или частично лишается ежемесячного вознаграждения, а также ему может быть уменьшен размер вознаграждения по итогам годовой работы учреждения или совсем не выплачено вознаграждение.</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11.6.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В течение срока действия дисциплинарного взыскания меры поощрения, указанные в настоящих Правилах, к работнику не применяются.</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11.7.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proofErr w:type="gramStart"/>
      <w:r w:rsidRPr="004D7E27">
        <w:rPr>
          <w:rFonts w:ascii="Times New Roman" w:hAnsi="Times New Roman" w:cs="Times New Roman"/>
          <w:sz w:val="26"/>
          <w:szCs w:val="26"/>
        </w:rPr>
        <w:t xml:space="preserve">( </w:t>
      </w:r>
      <w:proofErr w:type="gramEnd"/>
      <w:r w:rsidRPr="004D7E27">
        <w:rPr>
          <w:rFonts w:ascii="Times New Roman" w:hAnsi="Times New Roman" w:cs="Times New Roman"/>
          <w:sz w:val="26"/>
          <w:szCs w:val="26"/>
        </w:rPr>
        <w:t>ст.194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11.8. Увольнение как мера дисциплинарного взыскания применяется в следующих случаях:</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«неоднократного неисполнения работником без уважительных причин трудовых обязанностей, если он имеет дисциплинарное взыскание» (ст. 81, п.5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«прогула, т.е. отсутствия на рабочем месте без уважительных причин в течение всего рабочего дня независимо от его продолжительности, а также в случае отсутствия на рабочем месте без уважительных причин более четырех часов подряд в течение рабочего дня» (подпункт «а», п.6, ст.81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«совершения по месту работы хищения </w:t>
      </w:r>
      <w:proofErr w:type="gramStart"/>
      <w:r w:rsidRPr="004D7E27">
        <w:rPr>
          <w:rFonts w:ascii="Times New Roman" w:hAnsi="Times New Roman" w:cs="Times New Roman"/>
          <w:sz w:val="26"/>
          <w:szCs w:val="26"/>
        </w:rPr>
        <w:t xml:space="preserve">( </w:t>
      </w:r>
      <w:proofErr w:type="gramEnd"/>
      <w:r w:rsidRPr="004D7E27">
        <w:rPr>
          <w:rFonts w:ascii="Times New Roman" w:hAnsi="Times New Roman" w:cs="Times New Roman"/>
          <w:sz w:val="26"/>
          <w:szCs w:val="26"/>
        </w:rPr>
        <w:t>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рассматривать дела административных правонарушений»  (ст.81, п.6, «г»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 xml:space="preserve">  -    повторного в течение учебного года грубого нарушения Устава техникума (ст.336, п.1 ТК РФ).</w:t>
      </w:r>
    </w:p>
    <w:p w:rsidR="004D7E27" w:rsidRPr="004D7E27" w:rsidRDefault="004D7E27" w:rsidP="004D7E27">
      <w:pPr>
        <w:contextualSpacing/>
        <w:jc w:val="both"/>
        <w:rPr>
          <w:rFonts w:ascii="Times New Roman" w:hAnsi="Times New Roman" w:cs="Times New Roman"/>
          <w:sz w:val="26"/>
          <w:szCs w:val="26"/>
        </w:rPr>
      </w:pPr>
      <w:r w:rsidRPr="004D7E27">
        <w:rPr>
          <w:rFonts w:ascii="Times New Roman" w:hAnsi="Times New Roman" w:cs="Times New Roman"/>
          <w:sz w:val="26"/>
          <w:szCs w:val="26"/>
        </w:rPr>
        <w:t>11.9. Дополнительным основанием прекращения  трудового договора с педагогическим работником является применение, в том числе однократное, методов воспитания, связанных с физическим и (или) психическим насилием над личностью обучающегося (ст.336,п.2 ТК РФ).</w:t>
      </w:r>
    </w:p>
    <w:p w:rsidR="004D7E27" w:rsidRPr="004D7E27" w:rsidRDefault="004D7E27" w:rsidP="004D7E27">
      <w:pPr>
        <w:contextualSpacing/>
        <w:jc w:val="center"/>
        <w:rPr>
          <w:rFonts w:ascii="Times New Roman" w:hAnsi="Times New Roman" w:cs="Times New Roman"/>
          <w:b/>
          <w:sz w:val="26"/>
          <w:szCs w:val="26"/>
        </w:rPr>
      </w:pPr>
      <w:r w:rsidRPr="004D7E27">
        <w:rPr>
          <w:rFonts w:ascii="Times New Roman" w:hAnsi="Times New Roman" w:cs="Times New Roman"/>
          <w:b/>
          <w:sz w:val="26"/>
          <w:szCs w:val="26"/>
        </w:rPr>
        <w:t>12. Порядок в помещениях</w:t>
      </w:r>
    </w:p>
    <w:p w:rsidR="004D7E27" w:rsidRPr="004D7E27" w:rsidRDefault="004D7E27" w:rsidP="004D7E27">
      <w:pPr>
        <w:shd w:val="clear" w:color="auto" w:fill="FFFFFF"/>
        <w:contextualSpacing/>
        <w:jc w:val="both"/>
        <w:rPr>
          <w:rFonts w:ascii="Times New Roman" w:hAnsi="Times New Roman" w:cs="Times New Roman"/>
          <w:color w:val="000000"/>
          <w:sz w:val="26"/>
          <w:szCs w:val="26"/>
        </w:rPr>
      </w:pPr>
      <w:r w:rsidRPr="004D7E27">
        <w:rPr>
          <w:rFonts w:ascii="Times New Roman" w:hAnsi="Times New Roman" w:cs="Times New Roman"/>
          <w:color w:val="000000"/>
          <w:sz w:val="26"/>
          <w:szCs w:val="26"/>
        </w:rPr>
        <w:lastRenderedPageBreak/>
        <w:t xml:space="preserve">12.1.Ответственность за благоустройство в учебных помещениях (наличие исправной мебели, учебного оборудования, поддержание нормальной температуры, освещение и прочее) несут работники техникума, наделенные соответствующими полномочиями. </w:t>
      </w:r>
    </w:p>
    <w:p w:rsidR="004D7E27" w:rsidRPr="004D7E27" w:rsidRDefault="004D7E27" w:rsidP="004D7E27">
      <w:pPr>
        <w:shd w:val="clear" w:color="auto" w:fill="FFFFFF"/>
        <w:contextualSpacing/>
        <w:jc w:val="both"/>
        <w:rPr>
          <w:rFonts w:ascii="Times New Roman" w:hAnsi="Times New Roman" w:cs="Times New Roman"/>
          <w:sz w:val="26"/>
          <w:szCs w:val="26"/>
        </w:rPr>
      </w:pPr>
      <w:r w:rsidRPr="004D7E27">
        <w:rPr>
          <w:rFonts w:ascii="Times New Roman" w:hAnsi="Times New Roman" w:cs="Times New Roman"/>
          <w:color w:val="000000"/>
          <w:sz w:val="26"/>
          <w:szCs w:val="26"/>
        </w:rPr>
        <w:t xml:space="preserve"> 12.2. В помещениях техникума  запрещается:</w:t>
      </w:r>
    </w:p>
    <w:p w:rsidR="004D7E27" w:rsidRPr="004D7E27" w:rsidRDefault="004D7E27" w:rsidP="004D7E27">
      <w:pPr>
        <w:widowControl w:val="0"/>
        <w:numPr>
          <w:ilvl w:val="0"/>
          <w:numId w:val="4"/>
        </w:numPr>
        <w:shd w:val="clear" w:color="auto" w:fill="FFFFFF"/>
        <w:tabs>
          <w:tab w:val="left" w:pos="859"/>
        </w:tabs>
        <w:autoSpaceDE w:val="0"/>
        <w:autoSpaceDN w:val="0"/>
        <w:adjustRightInd w:val="0"/>
        <w:spacing w:after="0" w:line="240" w:lineRule="auto"/>
        <w:contextualSpacing/>
        <w:jc w:val="both"/>
        <w:rPr>
          <w:rFonts w:ascii="Times New Roman" w:hAnsi="Times New Roman" w:cs="Times New Roman"/>
          <w:color w:val="000000"/>
          <w:sz w:val="26"/>
          <w:szCs w:val="26"/>
        </w:rPr>
      </w:pPr>
      <w:r w:rsidRPr="004D7E27">
        <w:rPr>
          <w:rFonts w:ascii="Times New Roman" w:hAnsi="Times New Roman" w:cs="Times New Roman"/>
          <w:color w:val="000000"/>
          <w:sz w:val="26"/>
          <w:szCs w:val="26"/>
        </w:rPr>
        <w:t>находиться в верхней одежде и головных уборах;</w:t>
      </w:r>
    </w:p>
    <w:p w:rsidR="004D7E27" w:rsidRPr="004D7E27" w:rsidRDefault="004D7E27" w:rsidP="004D7E27">
      <w:pPr>
        <w:widowControl w:val="0"/>
        <w:numPr>
          <w:ilvl w:val="0"/>
          <w:numId w:val="4"/>
        </w:numPr>
        <w:shd w:val="clear" w:color="auto" w:fill="FFFFFF"/>
        <w:tabs>
          <w:tab w:val="left" w:pos="859"/>
        </w:tabs>
        <w:autoSpaceDE w:val="0"/>
        <w:autoSpaceDN w:val="0"/>
        <w:adjustRightInd w:val="0"/>
        <w:spacing w:after="0" w:line="240" w:lineRule="auto"/>
        <w:contextualSpacing/>
        <w:jc w:val="both"/>
        <w:rPr>
          <w:rFonts w:ascii="Times New Roman" w:hAnsi="Times New Roman" w:cs="Times New Roman"/>
          <w:color w:val="000000"/>
          <w:sz w:val="26"/>
          <w:szCs w:val="26"/>
        </w:rPr>
      </w:pPr>
      <w:r w:rsidRPr="004D7E27">
        <w:rPr>
          <w:rFonts w:ascii="Times New Roman" w:hAnsi="Times New Roman" w:cs="Times New Roman"/>
          <w:color w:val="000000"/>
          <w:sz w:val="26"/>
          <w:szCs w:val="26"/>
        </w:rPr>
        <w:t>вести громкие разговоры, шуметь и ходить по коридорам во время  занятий;</w:t>
      </w:r>
    </w:p>
    <w:p w:rsidR="004D7E27" w:rsidRPr="004D7E27" w:rsidRDefault="004D7E27" w:rsidP="004D7E27">
      <w:pPr>
        <w:widowControl w:val="0"/>
        <w:numPr>
          <w:ilvl w:val="0"/>
          <w:numId w:val="4"/>
        </w:numPr>
        <w:shd w:val="clear" w:color="auto" w:fill="FFFFFF"/>
        <w:tabs>
          <w:tab w:val="left" w:pos="859"/>
        </w:tabs>
        <w:autoSpaceDE w:val="0"/>
        <w:autoSpaceDN w:val="0"/>
        <w:adjustRightInd w:val="0"/>
        <w:spacing w:after="0" w:line="240" w:lineRule="auto"/>
        <w:contextualSpacing/>
        <w:jc w:val="both"/>
        <w:rPr>
          <w:rFonts w:ascii="Times New Roman" w:hAnsi="Times New Roman" w:cs="Times New Roman"/>
          <w:color w:val="000000"/>
          <w:sz w:val="26"/>
          <w:szCs w:val="26"/>
        </w:rPr>
      </w:pPr>
      <w:r w:rsidRPr="004D7E27">
        <w:rPr>
          <w:rFonts w:ascii="Times New Roman" w:hAnsi="Times New Roman" w:cs="Times New Roman"/>
          <w:color w:val="000000"/>
          <w:sz w:val="26"/>
          <w:szCs w:val="26"/>
        </w:rPr>
        <w:t>курить в местах, не отведенных  для этой цели;</w:t>
      </w:r>
    </w:p>
    <w:p w:rsidR="004D7E27" w:rsidRPr="004D7E27" w:rsidRDefault="004D7E27" w:rsidP="004D7E27">
      <w:pPr>
        <w:widowControl w:val="0"/>
        <w:numPr>
          <w:ilvl w:val="0"/>
          <w:numId w:val="4"/>
        </w:numPr>
        <w:shd w:val="clear" w:color="auto" w:fill="FFFFFF"/>
        <w:tabs>
          <w:tab w:val="left" w:pos="859"/>
        </w:tabs>
        <w:autoSpaceDE w:val="0"/>
        <w:autoSpaceDN w:val="0"/>
        <w:adjustRightInd w:val="0"/>
        <w:spacing w:after="0" w:line="240" w:lineRule="auto"/>
        <w:contextualSpacing/>
        <w:jc w:val="both"/>
        <w:rPr>
          <w:rFonts w:ascii="Times New Roman" w:hAnsi="Times New Roman" w:cs="Times New Roman"/>
          <w:color w:val="000000"/>
          <w:sz w:val="26"/>
          <w:szCs w:val="26"/>
        </w:rPr>
      </w:pPr>
      <w:r w:rsidRPr="004D7E27">
        <w:rPr>
          <w:rFonts w:ascii="Times New Roman" w:hAnsi="Times New Roman" w:cs="Times New Roman"/>
          <w:color w:val="000000"/>
          <w:sz w:val="26"/>
          <w:szCs w:val="26"/>
        </w:rPr>
        <w:t>распивать спиртные напитки, в том числе пиво, употреблять средства и  вещества наркотического и токсического опьянения;</w:t>
      </w:r>
    </w:p>
    <w:p w:rsidR="004D7E27" w:rsidRPr="004D7E27" w:rsidRDefault="004D7E27" w:rsidP="004D7E27">
      <w:pPr>
        <w:widowControl w:val="0"/>
        <w:numPr>
          <w:ilvl w:val="0"/>
          <w:numId w:val="4"/>
        </w:numPr>
        <w:shd w:val="clear" w:color="auto" w:fill="FFFFFF"/>
        <w:tabs>
          <w:tab w:val="left" w:pos="859"/>
        </w:tabs>
        <w:autoSpaceDE w:val="0"/>
        <w:autoSpaceDN w:val="0"/>
        <w:adjustRightInd w:val="0"/>
        <w:spacing w:after="0" w:line="240" w:lineRule="auto"/>
        <w:contextualSpacing/>
        <w:jc w:val="both"/>
        <w:rPr>
          <w:rFonts w:ascii="Times New Roman" w:hAnsi="Times New Roman" w:cs="Times New Roman"/>
          <w:color w:val="000000"/>
          <w:sz w:val="26"/>
          <w:szCs w:val="26"/>
        </w:rPr>
      </w:pPr>
      <w:r w:rsidRPr="004D7E27">
        <w:rPr>
          <w:rFonts w:ascii="Times New Roman" w:hAnsi="Times New Roman" w:cs="Times New Roman"/>
          <w:color w:val="000000"/>
          <w:sz w:val="26"/>
          <w:szCs w:val="26"/>
        </w:rPr>
        <w:t>употреблять нецензурную брань и ненормативную лексику.</w:t>
      </w:r>
    </w:p>
    <w:p w:rsidR="004D7E27" w:rsidRPr="004D7E27" w:rsidRDefault="004D7E27" w:rsidP="004D7E27">
      <w:pPr>
        <w:shd w:val="clear" w:color="auto" w:fill="FFFFFF"/>
        <w:tabs>
          <w:tab w:val="left" w:pos="874"/>
        </w:tabs>
        <w:contextualSpacing/>
        <w:jc w:val="both"/>
        <w:rPr>
          <w:rFonts w:ascii="Times New Roman" w:hAnsi="Times New Roman" w:cs="Times New Roman"/>
          <w:color w:val="000000"/>
          <w:sz w:val="26"/>
          <w:szCs w:val="26"/>
        </w:rPr>
      </w:pPr>
      <w:r w:rsidRPr="004D7E27">
        <w:rPr>
          <w:rFonts w:ascii="Times New Roman" w:hAnsi="Times New Roman" w:cs="Times New Roman"/>
          <w:color w:val="000000"/>
          <w:sz w:val="26"/>
          <w:szCs w:val="26"/>
        </w:rPr>
        <w:t>12.3.Запрещается без соответствующего разрешения выносить из учебных  аудиторий, кабинетов, мастерских, лабораторий и других помещений приборы, оборудование, расходные учебные материалы и другое имущество техникума.</w:t>
      </w:r>
    </w:p>
    <w:p w:rsidR="004D7E27" w:rsidRPr="004D7E27" w:rsidRDefault="004D7E27" w:rsidP="004D7E27">
      <w:pPr>
        <w:shd w:val="clear" w:color="auto" w:fill="FFFFFF"/>
        <w:tabs>
          <w:tab w:val="left" w:pos="874"/>
        </w:tabs>
        <w:contextualSpacing/>
        <w:jc w:val="both"/>
        <w:rPr>
          <w:rFonts w:ascii="Times New Roman" w:hAnsi="Times New Roman" w:cs="Times New Roman"/>
          <w:color w:val="000000"/>
          <w:sz w:val="26"/>
          <w:szCs w:val="26"/>
        </w:rPr>
      </w:pPr>
      <w:proofErr w:type="gramStart"/>
      <w:r w:rsidRPr="004D7E27">
        <w:rPr>
          <w:rFonts w:ascii="Times New Roman" w:hAnsi="Times New Roman" w:cs="Times New Roman"/>
          <w:color w:val="000000"/>
          <w:sz w:val="26"/>
          <w:szCs w:val="26"/>
        </w:rPr>
        <w:t>12.4.Администрация техникума обязана обеспечить охрану учебного заведения, сохранность оборудования, инвентаря и другого имущества, а также поддержание необходимого порядка в учебных и бытовых помещениях, для чего уполномоченными в установленном порядке лицами назначаются ответственные лица, которые по окончании работы обеспечивают осмотр служебных помещений для проверки противопожарной безопасности, отключения электроосвещения и приборов, закрытия окон  и  выходов, а также  своевременного оставления помещений работниками</w:t>
      </w:r>
      <w:proofErr w:type="gramEnd"/>
      <w:r w:rsidRPr="004D7E27">
        <w:rPr>
          <w:rFonts w:ascii="Times New Roman" w:hAnsi="Times New Roman" w:cs="Times New Roman"/>
          <w:color w:val="000000"/>
          <w:sz w:val="26"/>
          <w:szCs w:val="26"/>
        </w:rPr>
        <w:t>, обучающимися и другими лицами.</w:t>
      </w:r>
    </w:p>
    <w:p w:rsidR="004D7E27" w:rsidRPr="004D7E27" w:rsidRDefault="004D7E27" w:rsidP="004D7E27">
      <w:pPr>
        <w:shd w:val="clear" w:color="auto" w:fill="FFFFFF"/>
        <w:tabs>
          <w:tab w:val="left" w:pos="874"/>
        </w:tabs>
        <w:contextualSpacing/>
        <w:jc w:val="both"/>
        <w:rPr>
          <w:rFonts w:ascii="Times New Roman" w:hAnsi="Times New Roman" w:cs="Times New Roman"/>
          <w:color w:val="000000"/>
          <w:sz w:val="26"/>
          <w:szCs w:val="26"/>
        </w:rPr>
      </w:pPr>
      <w:r w:rsidRPr="004D7E27">
        <w:rPr>
          <w:rFonts w:ascii="Times New Roman" w:hAnsi="Times New Roman" w:cs="Times New Roman"/>
          <w:color w:val="000000"/>
          <w:sz w:val="26"/>
          <w:szCs w:val="26"/>
        </w:rPr>
        <w:t>12.5. Ключи от помещений техникума должны находиться у вахтера и выдаваться под роспись.</w:t>
      </w:r>
      <w:r w:rsidRPr="004D7E27">
        <w:rPr>
          <w:rFonts w:ascii="Times New Roman" w:hAnsi="Times New Roman" w:cs="Times New Roman"/>
          <w:b/>
          <w:sz w:val="26"/>
          <w:szCs w:val="26"/>
        </w:rPr>
        <w:t xml:space="preserve">                                                                            </w:t>
      </w:r>
    </w:p>
    <w:p w:rsidR="004D7E27" w:rsidRPr="004D7E27" w:rsidRDefault="004D7E27" w:rsidP="004D7E27">
      <w:pPr>
        <w:contextualSpacing/>
        <w:jc w:val="both"/>
        <w:rPr>
          <w:rFonts w:ascii="Times New Roman" w:hAnsi="Times New Roman" w:cs="Times New Roman"/>
          <w:b/>
          <w:sz w:val="26"/>
          <w:szCs w:val="26"/>
        </w:rPr>
      </w:pPr>
      <w:r w:rsidRPr="004D7E27">
        <w:rPr>
          <w:rFonts w:ascii="Times New Roman" w:hAnsi="Times New Roman" w:cs="Times New Roman"/>
          <w:b/>
          <w:sz w:val="26"/>
          <w:szCs w:val="26"/>
        </w:rPr>
        <w:t xml:space="preserve">                                                                                                                  </w:t>
      </w:r>
    </w:p>
    <w:p w:rsidR="004D7E27" w:rsidRPr="004D7E27" w:rsidRDefault="004D7E27" w:rsidP="004D7E27">
      <w:pPr>
        <w:contextualSpacing/>
        <w:jc w:val="both"/>
        <w:rPr>
          <w:rFonts w:ascii="Times New Roman" w:hAnsi="Times New Roman" w:cs="Times New Roman"/>
          <w:b/>
          <w:sz w:val="26"/>
          <w:szCs w:val="26"/>
        </w:rPr>
      </w:pPr>
    </w:p>
    <w:p w:rsidR="004D7E27" w:rsidRPr="004D7E27" w:rsidRDefault="004D7E27">
      <w:pPr>
        <w:rPr>
          <w:rFonts w:ascii="Times New Roman" w:hAnsi="Times New Roman" w:cs="Times New Roman"/>
          <w:sz w:val="26"/>
          <w:szCs w:val="26"/>
        </w:rPr>
      </w:pPr>
    </w:p>
    <w:sectPr w:rsidR="004D7E27" w:rsidRPr="004D7E27" w:rsidSect="004D7E27">
      <w:pgSz w:w="11906" w:h="16838"/>
      <w:pgMar w:top="709"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726BE30"/>
    <w:lvl w:ilvl="0">
      <w:numFmt w:val="bullet"/>
      <w:lvlText w:val="*"/>
      <w:lvlJc w:val="left"/>
    </w:lvl>
  </w:abstractNum>
  <w:abstractNum w:abstractNumId="1">
    <w:nsid w:val="370C1907"/>
    <w:multiLevelType w:val="hybridMultilevel"/>
    <w:tmpl w:val="148CA092"/>
    <w:lvl w:ilvl="0" w:tplc="B39A988E">
      <w:start w:val="5"/>
      <w:numFmt w:val="decimal"/>
      <w:lvlText w:val="%1."/>
      <w:lvlJc w:val="left"/>
      <w:pPr>
        <w:tabs>
          <w:tab w:val="num" w:pos="720"/>
        </w:tabs>
        <w:ind w:left="720" w:hanging="360"/>
      </w:pPr>
      <w:rPr>
        <w:rFonts w:hint="default"/>
        <w:b/>
      </w:rPr>
    </w:lvl>
    <w:lvl w:ilvl="1" w:tplc="FC7A72C6">
      <w:numFmt w:val="none"/>
      <w:lvlText w:val=""/>
      <w:lvlJc w:val="left"/>
      <w:pPr>
        <w:tabs>
          <w:tab w:val="num" w:pos="360"/>
        </w:tabs>
      </w:pPr>
    </w:lvl>
    <w:lvl w:ilvl="2" w:tplc="7410F706">
      <w:numFmt w:val="none"/>
      <w:lvlText w:val=""/>
      <w:lvlJc w:val="left"/>
      <w:pPr>
        <w:tabs>
          <w:tab w:val="num" w:pos="360"/>
        </w:tabs>
      </w:pPr>
    </w:lvl>
    <w:lvl w:ilvl="3" w:tplc="409E58FE">
      <w:numFmt w:val="none"/>
      <w:lvlText w:val=""/>
      <w:lvlJc w:val="left"/>
      <w:pPr>
        <w:tabs>
          <w:tab w:val="num" w:pos="360"/>
        </w:tabs>
      </w:pPr>
    </w:lvl>
    <w:lvl w:ilvl="4" w:tplc="69B6EDC6">
      <w:numFmt w:val="none"/>
      <w:lvlText w:val=""/>
      <w:lvlJc w:val="left"/>
      <w:pPr>
        <w:tabs>
          <w:tab w:val="num" w:pos="360"/>
        </w:tabs>
      </w:pPr>
    </w:lvl>
    <w:lvl w:ilvl="5" w:tplc="7B1E99F4">
      <w:numFmt w:val="none"/>
      <w:lvlText w:val=""/>
      <w:lvlJc w:val="left"/>
      <w:pPr>
        <w:tabs>
          <w:tab w:val="num" w:pos="360"/>
        </w:tabs>
      </w:pPr>
    </w:lvl>
    <w:lvl w:ilvl="6" w:tplc="C1E284EE">
      <w:numFmt w:val="none"/>
      <w:lvlText w:val=""/>
      <w:lvlJc w:val="left"/>
      <w:pPr>
        <w:tabs>
          <w:tab w:val="num" w:pos="360"/>
        </w:tabs>
      </w:pPr>
    </w:lvl>
    <w:lvl w:ilvl="7" w:tplc="2FFAD80E">
      <w:numFmt w:val="none"/>
      <w:lvlText w:val=""/>
      <w:lvlJc w:val="left"/>
      <w:pPr>
        <w:tabs>
          <w:tab w:val="num" w:pos="360"/>
        </w:tabs>
      </w:pPr>
    </w:lvl>
    <w:lvl w:ilvl="8" w:tplc="1990EBB4">
      <w:numFmt w:val="none"/>
      <w:lvlText w:val=""/>
      <w:lvlJc w:val="left"/>
      <w:pPr>
        <w:tabs>
          <w:tab w:val="num" w:pos="360"/>
        </w:tabs>
      </w:pPr>
    </w:lvl>
  </w:abstractNum>
  <w:abstractNum w:abstractNumId="2">
    <w:nsid w:val="3CE020BD"/>
    <w:multiLevelType w:val="multilevel"/>
    <w:tmpl w:val="D0525902"/>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1176"/>
        </w:tabs>
        <w:ind w:left="1176"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44C90613"/>
    <w:multiLevelType w:val="hybridMultilevel"/>
    <w:tmpl w:val="E05E0E7A"/>
    <w:lvl w:ilvl="0" w:tplc="9BEC5650">
      <w:start w:val="1"/>
      <w:numFmt w:val="decimal"/>
      <w:lvlText w:val="%1."/>
      <w:lvlJc w:val="left"/>
      <w:pPr>
        <w:tabs>
          <w:tab w:val="num" w:pos="1065"/>
        </w:tabs>
        <w:ind w:left="1065" w:hanging="360"/>
      </w:pPr>
      <w:rPr>
        <w:rFonts w:hint="default"/>
      </w:rPr>
    </w:lvl>
    <w:lvl w:ilvl="1" w:tplc="9C18BAE6">
      <w:numFmt w:val="none"/>
      <w:lvlText w:val=""/>
      <w:lvlJc w:val="left"/>
      <w:pPr>
        <w:tabs>
          <w:tab w:val="num" w:pos="360"/>
        </w:tabs>
      </w:pPr>
    </w:lvl>
    <w:lvl w:ilvl="2" w:tplc="9248582A">
      <w:numFmt w:val="none"/>
      <w:lvlText w:val=""/>
      <w:lvlJc w:val="left"/>
      <w:pPr>
        <w:tabs>
          <w:tab w:val="num" w:pos="360"/>
        </w:tabs>
      </w:pPr>
    </w:lvl>
    <w:lvl w:ilvl="3" w:tplc="B1A6CAAE">
      <w:numFmt w:val="none"/>
      <w:lvlText w:val=""/>
      <w:lvlJc w:val="left"/>
      <w:pPr>
        <w:tabs>
          <w:tab w:val="num" w:pos="360"/>
        </w:tabs>
      </w:pPr>
    </w:lvl>
    <w:lvl w:ilvl="4" w:tplc="0AB2CA94">
      <w:numFmt w:val="none"/>
      <w:lvlText w:val=""/>
      <w:lvlJc w:val="left"/>
      <w:pPr>
        <w:tabs>
          <w:tab w:val="num" w:pos="360"/>
        </w:tabs>
      </w:pPr>
    </w:lvl>
    <w:lvl w:ilvl="5" w:tplc="08448856">
      <w:numFmt w:val="none"/>
      <w:lvlText w:val=""/>
      <w:lvlJc w:val="left"/>
      <w:pPr>
        <w:tabs>
          <w:tab w:val="num" w:pos="360"/>
        </w:tabs>
      </w:pPr>
    </w:lvl>
    <w:lvl w:ilvl="6" w:tplc="E7B6B084">
      <w:numFmt w:val="none"/>
      <w:lvlText w:val=""/>
      <w:lvlJc w:val="left"/>
      <w:pPr>
        <w:tabs>
          <w:tab w:val="num" w:pos="360"/>
        </w:tabs>
      </w:pPr>
    </w:lvl>
    <w:lvl w:ilvl="7" w:tplc="4DBEE552">
      <w:numFmt w:val="none"/>
      <w:lvlText w:val=""/>
      <w:lvlJc w:val="left"/>
      <w:pPr>
        <w:tabs>
          <w:tab w:val="num" w:pos="360"/>
        </w:tabs>
      </w:pPr>
    </w:lvl>
    <w:lvl w:ilvl="8" w:tplc="36CCB33E">
      <w:numFmt w:val="none"/>
      <w:lvlText w:val=""/>
      <w:lvlJc w:val="left"/>
      <w:pPr>
        <w:tabs>
          <w:tab w:val="num" w:pos="360"/>
        </w:tabs>
      </w:pPr>
    </w:lvl>
  </w:abstractNum>
  <w:abstractNum w:abstractNumId="4">
    <w:nsid w:val="5B3678FE"/>
    <w:multiLevelType w:val="multilevel"/>
    <w:tmpl w:val="98CA2302"/>
    <w:lvl w:ilvl="0">
      <w:start w:val="3"/>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
  </w:num>
  <w:num w:numId="2">
    <w:abstractNumId w:val="2"/>
  </w:num>
  <w:num w:numId="3">
    <w:abstractNumId w:val="1"/>
  </w:num>
  <w:num w:numId="4">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402"/>
    <w:rsid w:val="00086091"/>
    <w:rsid w:val="004D7E27"/>
    <w:rsid w:val="00A60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7E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7E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7E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7E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5375</Words>
  <Characters>30640</Characters>
  <Application>Microsoft Office Word</Application>
  <DocSecurity>0</DocSecurity>
  <Lines>255</Lines>
  <Paragraphs>71</Paragraphs>
  <ScaleCrop>false</ScaleCrop>
  <Company>*</Company>
  <LinksUpToDate>false</LinksUpToDate>
  <CharactersWithSpaces>35944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2019-10-27T12:14:00Z</dcterms:created>
  <dcterms:modified xsi:type="dcterms:W3CDTF">2019-10-27T12:17:00Z</dcterms:modified>
</cp:coreProperties>
</file>