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Pr="00D932BE" w:rsidRDefault="00D932BE" w:rsidP="00D932BE">
      <w:pPr>
        <w:jc w:val="both"/>
        <w:rPr>
          <w:sz w:val="26"/>
          <w:szCs w:val="26"/>
        </w:rPr>
      </w:pPr>
      <w:r w:rsidRPr="00D932BE">
        <w:rPr>
          <w:noProof/>
          <w:sz w:val="26"/>
          <w:szCs w:val="26"/>
          <w:lang w:eastAsia="ru-RU"/>
        </w:rPr>
        <w:drawing>
          <wp:inline distT="0" distB="0" distL="0" distR="0" wp14:anchorId="308D67F6" wp14:editId="3BDA2428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BE" w:rsidRPr="00D932BE" w:rsidRDefault="00D932BE" w:rsidP="00D932BE">
      <w:pPr>
        <w:jc w:val="both"/>
        <w:rPr>
          <w:sz w:val="26"/>
          <w:szCs w:val="26"/>
        </w:rPr>
      </w:pPr>
    </w:p>
    <w:p w:rsidR="00D932BE" w:rsidRPr="00D932BE" w:rsidRDefault="00D932BE" w:rsidP="00D932BE">
      <w:pPr>
        <w:jc w:val="both"/>
        <w:rPr>
          <w:sz w:val="26"/>
          <w:szCs w:val="26"/>
        </w:rPr>
      </w:pPr>
    </w:p>
    <w:p w:rsidR="00D932BE" w:rsidRPr="00D932BE" w:rsidRDefault="00D932BE" w:rsidP="00D932BE">
      <w:pPr>
        <w:spacing w:after="368" w:line="260" w:lineRule="exact"/>
        <w:ind w:left="80"/>
        <w:jc w:val="both"/>
        <w:rPr>
          <w:sz w:val="26"/>
          <w:szCs w:val="26"/>
        </w:rPr>
        <w:sectPr w:rsidR="00D932BE" w:rsidRPr="00D932BE">
          <w:type w:val="continuous"/>
          <w:pgSz w:w="11900" w:h="16840"/>
          <w:pgMar w:top="1128" w:right="762" w:bottom="1128" w:left="1855" w:header="0" w:footer="3" w:gutter="0"/>
          <w:cols w:space="720"/>
          <w:noEndnote/>
          <w:docGrid w:linePitch="360"/>
        </w:sectPr>
      </w:pPr>
    </w:p>
    <w:p w:rsidR="00D932BE" w:rsidRPr="00D932BE" w:rsidRDefault="00D932BE" w:rsidP="00D932BE">
      <w:pPr>
        <w:spacing w:after="317" w:line="260" w:lineRule="exact"/>
        <w:ind w:right="20"/>
        <w:jc w:val="center"/>
        <w:rPr>
          <w:b/>
          <w:sz w:val="26"/>
          <w:szCs w:val="26"/>
        </w:rPr>
      </w:pPr>
      <w:r w:rsidRPr="00D932BE">
        <w:rPr>
          <w:rStyle w:val="20"/>
          <w:rFonts w:eastAsiaTheme="minorHAnsi"/>
          <w:b/>
        </w:rPr>
        <w:lastRenderedPageBreak/>
        <w:t>1 .Общие положения</w:t>
      </w:r>
    </w:p>
    <w:p w:rsidR="00D932BE" w:rsidRPr="00D932BE" w:rsidRDefault="00D932BE" w:rsidP="00D932BE">
      <w:pPr>
        <w:widowControl w:val="0"/>
        <w:numPr>
          <w:ilvl w:val="0"/>
          <w:numId w:val="1"/>
        </w:numPr>
        <w:tabs>
          <w:tab w:val="left" w:pos="1276"/>
        </w:tabs>
        <w:spacing w:after="0" w:line="322" w:lineRule="exact"/>
        <w:ind w:firstLine="740"/>
        <w:jc w:val="both"/>
        <w:rPr>
          <w:sz w:val="26"/>
          <w:szCs w:val="26"/>
        </w:rPr>
      </w:pPr>
      <w:r w:rsidRPr="00D932BE">
        <w:rPr>
          <w:sz w:val="26"/>
          <w:szCs w:val="26"/>
        </w:rPr>
        <w:t xml:space="preserve"> </w:t>
      </w:r>
      <w:r w:rsidRPr="00D932BE">
        <w:rPr>
          <w:rStyle w:val="20"/>
          <w:rFonts w:eastAsiaTheme="minorHAnsi"/>
        </w:rPr>
        <w:t>Настоящее Положение</w:t>
      </w:r>
      <w:r w:rsidRPr="00D932BE">
        <w:rPr>
          <w:rStyle w:val="20"/>
          <w:rFonts w:eastAsiaTheme="minorHAnsi"/>
        </w:rPr>
        <w:tab/>
        <w:t xml:space="preserve">о порядке участия </w:t>
      </w:r>
      <w:proofErr w:type="gramStart"/>
      <w:r w:rsidRPr="00D932BE">
        <w:rPr>
          <w:rStyle w:val="20"/>
          <w:rFonts w:eastAsiaTheme="minorHAnsi"/>
        </w:rPr>
        <w:t>обучающихся</w:t>
      </w:r>
      <w:proofErr w:type="gramEnd"/>
    </w:p>
    <w:p w:rsidR="00D932BE" w:rsidRPr="00D932BE" w:rsidRDefault="00D932BE" w:rsidP="00D932BE">
      <w:pPr>
        <w:spacing w:after="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Государственного бюджетного</w:t>
      </w:r>
      <w:r w:rsidRPr="00D932BE">
        <w:rPr>
          <w:rStyle w:val="20"/>
          <w:rFonts w:eastAsiaTheme="minorHAnsi"/>
        </w:rPr>
        <w:tab/>
        <w:t>профессионального образовательного</w:t>
      </w:r>
    </w:p>
    <w:p w:rsidR="00D932BE" w:rsidRPr="00D932BE" w:rsidRDefault="00D932BE" w:rsidP="00D932BE">
      <w:pPr>
        <w:spacing w:after="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учреждения Калужской области «Тарусский многопрофильный техникум» (далее - Техникум) в формировании содержания своего профессионального образования определяет порядок и формы участия обучающихся, осваивающих программы подготовки квалифицированных рабочих и служащих и подготовки специалистов среднего звена (далее образовательные программы среднего профессионального образования-ОПОП) в формировании своего профессионального образования.</w:t>
      </w:r>
    </w:p>
    <w:p w:rsidR="00D932BE" w:rsidRPr="00D932BE" w:rsidRDefault="00D932BE" w:rsidP="00D932BE">
      <w:pPr>
        <w:widowControl w:val="0"/>
        <w:numPr>
          <w:ilvl w:val="0"/>
          <w:numId w:val="1"/>
        </w:numPr>
        <w:tabs>
          <w:tab w:val="left" w:pos="1267"/>
        </w:tabs>
        <w:spacing w:after="304" w:line="322" w:lineRule="exact"/>
        <w:ind w:firstLine="74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Положение разработано в соответствии с Федеральным Законом «Об образовании в Российской Федерации» от 29.12.2012 №273-Ф3 (п. 4 ч. 1 ст. 34), Порядка организации и осуществления образовательной деятельности по образовательным программам среднего профессионального образования (утверждено приказом Министерства образования и науки Российской Федерации от 14 июня 2013 года № 464).</w:t>
      </w:r>
    </w:p>
    <w:p w:rsidR="00D932BE" w:rsidRPr="00D932BE" w:rsidRDefault="00D932BE" w:rsidP="00D932BE">
      <w:pPr>
        <w:spacing w:after="296" w:line="317" w:lineRule="exact"/>
        <w:ind w:right="20"/>
        <w:jc w:val="center"/>
        <w:rPr>
          <w:b/>
          <w:sz w:val="26"/>
          <w:szCs w:val="26"/>
        </w:rPr>
      </w:pPr>
      <w:r w:rsidRPr="00D932BE">
        <w:rPr>
          <w:rStyle w:val="20"/>
          <w:rFonts w:eastAsiaTheme="minorHAnsi"/>
          <w:b/>
        </w:rPr>
        <w:t>2.Задачи участия обучающихся и (или) родителей (законных представителей несовершеннолетних) в формировании содержания своего образования.</w:t>
      </w:r>
    </w:p>
    <w:p w:rsidR="00D932BE" w:rsidRPr="00D932BE" w:rsidRDefault="00D932BE" w:rsidP="00D932BE">
      <w:pPr>
        <w:widowControl w:val="0"/>
        <w:numPr>
          <w:ilvl w:val="1"/>
          <w:numId w:val="1"/>
        </w:numPr>
        <w:spacing w:after="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Реализация данного права способствует формированию необходимых для жизни навыков и общих компетенций:</w:t>
      </w:r>
    </w:p>
    <w:p w:rsidR="00D932BE" w:rsidRPr="00D932BE" w:rsidRDefault="00D932BE" w:rsidP="00D932BE">
      <w:pPr>
        <w:widowControl w:val="0"/>
        <w:numPr>
          <w:ilvl w:val="0"/>
          <w:numId w:val="2"/>
        </w:numPr>
        <w:tabs>
          <w:tab w:val="left" w:pos="370"/>
        </w:tabs>
        <w:spacing w:after="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способности самостоятельно принимать решения и нести за них ответственность;</w:t>
      </w:r>
    </w:p>
    <w:p w:rsidR="00D932BE" w:rsidRPr="00D932BE" w:rsidRDefault="00D932BE" w:rsidP="00D932BE">
      <w:pPr>
        <w:widowControl w:val="0"/>
        <w:numPr>
          <w:ilvl w:val="0"/>
          <w:numId w:val="2"/>
        </w:numPr>
        <w:tabs>
          <w:tab w:val="left" w:pos="254"/>
        </w:tabs>
        <w:spacing w:after="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стремление к самосовершенствованию. Самореализации;</w:t>
      </w:r>
    </w:p>
    <w:p w:rsidR="00D932BE" w:rsidRPr="00D932BE" w:rsidRDefault="00D932BE" w:rsidP="00D932BE">
      <w:pPr>
        <w:widowControl w:val="0"/>
        <w:numPr>
          <w:ilvl w:val="0"/>
          <w:numId w:val="2"/>
        </w:numPr>
        <w:tabs>
          <w:tab w:val="left" w:pos="370"/>
        </w:tabs>
        <w:spacing w:after="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ориентации на социальное и профессиональное самоопределение и самореализацию;</w:t>
      </w:r>
    </w:p>
    <w:p w:rsidR="00D932BE" w:rsidRPr="00D932BE" w:rsidRDefault="00D932BE" w:rsidP="00D932BE">
      <w:pPr>
        <w:widowControl w:val="0"/>
        <w:numPr>
          <w:ilvl w:val="0"/>
          <w:numId w:val="2"/>
        </w:numPr>
        <w:tabs>
          <w:tab w:val="left" w:pos="254"/>
        </w:tabs>
        <w:spacing w:after="30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чувство собственного достоинства.</w:t>
      </w:r>
    </w:p>
    <w:p w:rsidR="00D932BE" w:rsidRPr="00D932BE" w:rsidRDefault="00D932BE" w:rsidP="00D932BE">
      <w:pPr>
        <w:spacing w:after="0" w:line="322" w:lineRule="exact"/>
        <w:ind w:right="200"/>
        <w:jc w:val="center"/>
        <w:rPr>
          <w:b/>
          <w:sz w:val="26"/>
          <w:szCs w:val="26"/>
        </w:rPr>
      </w:pPr>
      <w:r w:rsidRPr="00D932BE">
        <w:rPr>
          <w:rStyle w:val="20"/>
          <w:rFonts w:eastAsiaTheme="minorHAnsi"/>
          <w:b/>
        </w:rPr>
        <w:t>3.Формы и порядок участия обучающихся и (или) родителей (законных</w:t>
      </w:r>
      <w:r w:rsidRPr="00D932BE">
        <w:rPr>
          <w:rStyle w:val="20"/>
          <w:rFonts w:eastAsiaTheme="minorHAnsi"/>
          <w:b/>
        </w:rPr>
        <w:br/>
        <w:t>представителей несовершеннолетних) в формировании содержания</w:t>
      </w:r>
    </w:p>
    <w:p w:rsidR="00D932BE" w:rsidRPr="00D932BE" w:rsidRDefault="00D932BE" w:rsidP="00D932BE">
      <w:pPr>
        <w:spacing w:after="300" w:line="322" w:lineRule="exact"/>
        <w:ind w:right="200"/>
        <w:jc w:val="center"/>
        <w:rPr>
          <w:b/>
          <w:sz w:val="26"/>
          <w:szCs w:val="26"/>
        </w:rPr>
      </w:pPr>
      <w:r w:rsidRPr="00D932BE">
        <w:rPr>
          <w:rStyle w:val="20"/>
          <w:rFonts w:eastAsiaTheme="minorHAnsi"/>
          <w:b/>
        </w:rPr>
        <w:t>своего образования.</w:t>
      </w:r>
    </w:p>
    <w:p w:rsidR="00D932BE" w:rsidRPr="00D932BE" w:rsidRDefault="00D932BE" w:rsidP="00D932BE">
      <w:pPr>
        <w:spacing w:after="0" w:line="322" w:lineRule="exact"/>
        <w:ind w:firstLine="740"/>
        <w:jc w:val="both"/>
        <w:rPr>
          <w:sz w:val="26"/>
          <w:szCs w:val="26"/>
        </w:rPr>
      </w:pPr>
      <w:proofErr w:type="gramStart"/>
      <w:r w:rsidRPr="00D932BE">
        <w:rPr>
          <w:rStyle w:val="20"/>
          <w:rFonts w:eastAsiaTheme="minorHAnsi"/>
        </w:rPr>
        <w:t>Обучающиеся</w:t>
      </w:r>
      <w:proofErr w:type="gramEnd"/>
      <w:r w:rsidRPr="00D932BE">
        <w:rPr>
          <w:rStyle w:val="20"/>
          <w:rFonts w:eastAsiaTheme="minorHAnsi"/>
        </w:rPr>
        <w:t xml:space="preserve"> имеют право:</w:t>
      </w:r>
    </w:p>
    <w:p w:rsidR="00D932BE" w:rsidRPr="00D932BE" w:rsidRDefault="00D932BE" w:rsidP="00D932BE">
      <w:pPr>
        <w:widowControl w:val="0"/>
        <w:numPr>
          <w:ilvl w:val="0"/>
          <w:numId w:val="3"/>
        </w:numPr>
        <w:spacing w:after="0" w:line="322" w:lineRule="exact"/>
        <w:ind w:firstLine="74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Участвовать в распределении вариативной части образовательной программы среднего профессионального образования, при этом:</w:t>
      </w:r>
    </w:p>
    <w:p w:rsidR="00D932BE" w:rsidRPr="00D932BE" w:rsidRDefault="00D932BE" w:rsidP="00D932BE">
      <w:pPr>
        <w:spacing w:after="0" w:line="322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 xml:space="preserve">Техникум должен предоставить возможность </w:t>
      </w:r>
      <w:proofErr w:type="gramStart"/>
      <w:r w:rsidRPr="00D932BE">
        <w:rPr>
          <w:rStyle w:val="20"/>
          <w:rFonts w:eastAsiaTheme="minorHAnsi"/>
        </w:rPr>
        <w:t>обучающимся</w:t>
      </w:r>
      <w:proofErr w:type="gramEnd"/>
      <w:r w:rsidRPr="00D932BE">
        <w:rPr>
          <w:rStyle w:val="20"/>
          <w:rFonts w:eastAsiaTheme="minorHAnsi"/>
        </w:rPr>
        <w:t xml:space="preserve"> участвовать в распределении вариативной части на этапе разработки образовательной программы среднего профессионального образования через анкетирование обучающихся, через работу студенческого совета Техникума;</w:t>
      </w:r>
    </w:p>
    <w:p w:rsidR="00D932BE" w:rsidRPr="00D932BE" w:rsidRDefault="00D932BE" w:rsidP="00D932BE">
      <w:pPr>
        <w:spacing w:after="0" w:line="317" w:lineRule="exact"/>
        <w:ind w:left="740"/>
        <w:jc w:val="both"/>
        <w:rPr>
          <w:sz w:val="26"/>
          <w:szCs w:val="26"/>
        </w:rPr>
        <w:sectPr w:rsidR="00D932BE" w:rsidRPr="00D932BE">
          <w:pgSz w:w="11900" w:h="16840"/>
          <w:pgMar w:top="1091" w:right="863" w:bottom="1091" w:left="1341" w:header="0" w:footer="3" w:gutter="0"/>
          <w:cols w:space="720"/>
          <w:noEndnote/>
          <w:docGrid w:linePitch="360"/>
        </w:sectPr>
      </w:pPr>
      <w:r w:rsidRPr="00D932BE">
        <w:rPr>
          <w:rStyle w:val="20"/>
          <w:rFonts w:eastAsiaTheme="minorHAnsi"/>
        </w:rPr>
        <w:t>- Обучающиеся могут вносить предложения о внесении корректив в утвержденную образовательную программу среднего профессионального образования.</w:t>
      </w:r>
    </w:p>
    <w:p w:rsidR="00D932BE" w:rsidRPr="00D932BE" w:rsidRDefault="00D932BE" w:rsidP="00D932BE">
      <w:pPr>
        <w:widowControl w:val="0"/>
        <w:numPr>
          <w:ilvl w:val="0"/>
          <w:numId w:val="3"/>
        </w:numPr>
        <w:tabs>
          <w:tab w:val="left" w:pos="1305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lastRenderedPageBreak/>
        <w:t xml:space="preserve">Участвовать </w:t>
      </w:r>
      <w:proofErr w:type="gramStart"/>
      <w:r w:rsidRPr="00D932BE">
        <w:rPr>
          <w:rStyle w:val="20"/>
          <w:rFonts w:eastAsiaTheme="minorHAnsi"/>
        </w:rPr>
        <w:t>в формировании индивидуальной образовательной программы в соответствии с Положением об организации учебного процесса по индивидуальному учебному плану</w:t>
      </w:r>
      <w:proofErr w:type="gramEnd"/>
      <w:r w:rsidRPr="00D932BE">
        <w:rPr>
          <w:rStyle w:val="20"/>
          <w:rFonts w:eastAsiaTheme="minorHAnsi"/>
        </w:rPr>
        <w:t>.</w:t>
      </w:r>
    </w:p>
    <w:p w:rsidR="00D932BE" w:rsidRPr="00D932BE" w:rsidRDefault="00D932BE" w:rsidP="00D932BE">
      <w:pPr>
        <w:widowControl w:val="0"/>
        <w:numPr>
          <w:ilvl w:val="0"/>
          <w:numId w:val="3"/>
        </w:numPr>
        <w:tabs>
          <w:tab w:val="left" w:pos="1314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Изучать дисциплины, междисциплинарные курсы, профессиональные модули, преподаваемые в Техникуме, не предусмотренные учебным планом образовательной программы среднего профессионального образования, которые осваивают обучающиеся.</w:t>
      </w:r>
    </w:p>
    <w:p w:rsidR="00D932BE" w:rsidRPr="00D932BE" w:rsidRDefault="00D932BE" w:rsidP="00D932BE">
      <w:pPr>
        <w:widowControl w:val="0"/>
        <w:numPr>
          <w:ilvl w:val="0"/>
          <w:numId w:val="3"/>
        </w:numPr>
        <w:tabs>
          <w:tab w:val="left" w:pos="1308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Предлагать тематику курсовых и дипломных работ (проектов).</w:t>
      </w:r>
    </w:p>
    <w:p w:rsidR="00D932BE" w:rsidRPr="00D932BE" w:rsidRDefault="00D932BE" w:rsidP="00D932BE">
      <w:pPr>
        <w:widowControl w:val="0"/>
        <w:numPr>
          <w:ilvl w:val="0"/>
          <w:numId w:val="3"/>
        </w:numPr>
        <w:tabs>
          <w:tab w:val="left" w:pos="1305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Предлагать формы проведения аудиторных и внеаудиторных занятий с учетом своих возможностей и способностей</w:t>
      </w:r>
    </w:p>
    <w:p w:rsidR="00D932BE" w:rsidRPr="00D932BE" w:rsidRDefault="00D932BE" w:rsidP="00D932BE">
      <w:pPr>
        <w:widowControl w:val="0"/>
        <w:numPr>
          <w:ilvl w:val="0"/>
          <w:numId w:val="3"/>
        </w:numPr>
        <w:tabs>
          <w:tab w:val="left" w:pos="1313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Предлагать формы самостоятельной работы.</w:t>
      </w:r>
    </w:p>
    <w:p w:rsidR="00D932BE" w:rsidRPr="00D932BE" w:rsidRDefault="00D932BE" w:rsidP="00D932BE">
      <w:pPr>
        <w:widowControl w:val="0"/>
        <w:numPr>
          <w:ilvl w:val="0"/>
          <w:numId w:val="3"/>
        </w:numPr>
        <w:tabs>
          <w:tab w:val="left" w:pos="1310"/>
        </w:tabs>
        <w:spacing w:after="0" w:line="326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При изучении дисциплины, МДК, ПМ использовать любой доступный материал, в том числе, выходящий за пределы программ и учебных пособий.</w:t>
      </w:r>
    </w:p>
    <w:p w:rsidR="00D932BE" w:rsidRPr="00D932BE" w:rsidRDefault="00D932BE" w:rsidP="00D932BE">
      <w:pPr>
        <w:spacing w:after="293" w:line="317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3.8.Оценивать содержание, качество и организацию образовательного процесса через сайт Техникума.</w:t>
      </w:r>
    </w:p>
    <w:p w:rsidR="00D932BE" w:rsidRPr="00D932BE" w:rsidRDefault="00D932BE" w:rsidP="00D932BE">
      <w:pPr>
        <w:spacing w:after="308" w:line="326" w:lineRule="exact"/>
        <w:ind w:right="60"/>
        <w:jc w:val="center"/>
        <w:rPr>
          <w:b/>
          <w:sz w:val="26"/>
          <w:szCs w:val="26"/>
        </w:rPr>
      </w:pPr>
      <w:r w:rsidRPr="00D932BE">
        <w:rPr>
          <w:rStyle w:val="20"/>
          <w:rFonts w:eastAsiaTheme="minorHAnsi"/>
          <w:b/>
        </w:rPr>
        <w:t>4.Обязанности администрации Техникума по реализации прав обучающихся в формировании содержания своего профессионального образования</w:t>
      </w:r>
    </w:p>
    <w:p w:rsidR="00D932BE" w:rsidRPr="00D932BE" w:rsidRDefault="00D932BE" w:rsidP="00D932BE">
      <w:pPr>
        <w:spacing w:after="0" w:line="317" w:lineRule="exact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 xml:space="preserve">Для участия </w:t>
      </w:r>
      <w:proofErr w:type="gramStart"/>
      <w:r w:rsidRPr="00D932BE">
        <w:rPr>
          <w:rStyle w:val="20"/>
          <w:rFonts w:eastAsiaTheme="minorHAnsi"/>
        </w:rPr>
        <w:t>обучающихся</w:t>
      </w:r>
      <w:proofErr w:type="gramEnd"/>
      <w:r w:rsidRPr="00D932BE">
        <w:rPr>
          <w:rStyle w:val="20"/>
          <w:rFonts w:eastAsiaTheme="minorHAnsi"/>
        </w:rPr>
        <w:t xml:space="preserve"> в формировании содержания своего профессионального образования администрация Техникума:</w:t>
      </w:r>
    </w:p>
    <w:p w:rsidR="00D932BE" w:rsidRPr="00D932BE" w:rsidRDefault="00D932BE" w:rsidP="00D932BE">
      <w:pPr>
        <w:widowControl w:val="0"/>
        <w:numPr>
          <w:ilvl w:val="0"/>
          <w:numId w:val="4"/>
        </w:numPr>
        <w:tabs>
          <w:tab w:val="left" w:pos="1430"/>
        </w:tabs>
        <w:spacing w:after="0" w:line="322" w:lineRule="exact"/>
        <w:ind w:firstLine="74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Доводит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обучения.</w:t>
      </w:r>
    </w:p>
    <w:p w:rsidR="00D932BE" w:rsidRPr="00D932BE" w:rsidRDefault="00D932BE" w:rsidP="00D932BE">
      <w:pPr>
        <w:widowControl w:val="0"/>
        <w:numPr>
          <w:ilvl w:val="0"/>
          <w:numId w:val="4"/>
        </w:numPr>
        <w:tabs>
          <w:tab w:val="left" w:pos="1430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proofErr w:type="gramStart"/>
      <w:r w:rsidRPr="00D932BE">
        <w:rPr>
          <w:rStyle w:val="20"/>
          <w:rFonts w:eastAsiaTheme="minorHAnsi"/>
        </w:rPr>
        <w:t>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права;</w:t>
      </w:r>
      <w:proofErr w:type="gramEnd"/>
    </w:p>
    <w:p w:rsidR="00D932BE" w:rsidRPr="00D932BE" w:rsidRDefault="00D932BE" w:rsidP="00D932BE">
      <w:pPr>
        <w:widowControl w:val="0"/>
        <w:numPr>
          <w:ilvl w:val="0"/>
          <w:numId w:val="4"/>
        </w:numPr>
        <w:tabs>
          <w:tab w:val="left" w:pos="1430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 xml:space="preserve">Проводит индивидуальную работу с </w:t>
      </w:r>
      <w:proofErr w:type="gramStart"/>
      <w:r w:rsidRPr="00D932BE">
        <w:rPr>
          <w:rStyle w:val="20"/>
          <w:rFonts w:eastAsiaTheme="minorHAnsi"/>
        </w:rPr>
        <w:t>обучающимися</w:t>
      </w:r>
      <w:proofErr w:type="gramEnd"/>
      <w:r w:rsidRPr="00D932BE">
        <w:rPr>
          <w:rStyle w:val="20"/>
          <w:rFonts w:eastAsiaTheme="minorHAnsi"/>
        </w:rPr>
        <w:t>, которые намерены участвовать в формировании содержания своего профессионального образования;</w:t>
      </w:r>
    </w:p>
    <w:p w:rsidR="00D932BE" w:rsidRPr="00D932BE" w:rsidRDefault="00D932BE" w:rsidP="00D932BE">
      <w:pPr>
        <w:widowControl w:val="0"/>
        <w:numPr>
          <w:ilvl w:val="0"/>
          <w:numId w:val="4"/>
        </w:numPr>
        <w:tabs>
          <w:tab w:val="left" w:pos="1430"/>
        </w:tabs>
        <w:spacing w:after="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 xml:space="preserve">Проводит заседания с </w:t>
      </w:r>
      <w:proofErr w:type="gramStart"/>
      <w:r w:rsidRPr="00D932BE">
        <w:rPr>
          <w:rStyle w:val="20"/>
          <w:rFonts w:eastAsiaTheme="minorHAnsi"/>
        </w:rPr>
        <w:t>обучающимися</w:t>
      </w:r>
      <w:proofErr w:type="gramEnd"/>
      <w:r w:rsidRPr="00D932BE">
        <w:rPr>
          <w:rStyle w:val="20"/>
          <w:rFonts w:eastAsiaTheme="minorHAnsi"/>
        </w:rPr>
        <w:t>,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D932BE" w:rsidRPr="00D932BE" w:rsidRDefault="00D932BE" w:rsidP="00D932BE">
      <w:pPr>
        <w:widowControl w:val="0"/>
        <w:numPr>
          <w:ilvl w:val="0"/>
          <w:numId w:val="4"/>
        </w:numPr>
        <w:tabs>
          <w:tab w:val="left" w:pos="1430"/>
        </w:tabs>
        <w:spacing w:after="300" w:line="322" w:lineRule="exact"/>
        <w:ind w:left="180" w:firstLine="56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 xml:space="preserve">Осуществляет постоянный </w:t>
      </w:r>
      <w:proofErr w:type="gramStart"/>
      <w:r w:rsidRPr="00D932BE">
        <w:rPr>
          <w:rStyle w:val="20"/>
          <w:rFonts w:eastAsiaTheme="minorHAnsi"/>
        </w:rPr>
        <w:t>контроль за</w:t>
      </w:r>
      <w:proofErr w:type="gramEnd"/>
      <w:r w:rsidRPr="00D932BE">
        <w:rPr>
          <w:rStyle w:val="20"/>
          <w:rFonts w:eastAsiaTheme="minorHAnsi"/>
        </w:rPr>
        <w:t xml:space="preserve"> ходом внесения в содержание профессионального образования принятых предложений.</w:t>
      </w:r>
    </w:p>
    <w:p w:rsidR="00D932BE" w:rsidRPr="00D932BE" w:rsidRDefault="00D932BE" w:rsidP="00D932BE">
      <w:pPr>
        <w:spacing w:after="0" w:line="322" w:lineRule="exact"/>
        <w:ind w:left="400" w:firstLine="520"/>
        <w:jc w:val="center"/>
        <w:rPr>
          <w:rStyle w:val="20"/>
          <w:rFonts w:eastAsiaTheme="minorHAnsi"/>
          <w:b/>
        </w:rPr>
      </w:pPr>
      <w:bookmarkStart w:id="0" w:name="_GoBack"/>
      <w:bookmarkEnd w:id="0"/>
      <w:r w:rsidRPr="00D932BE">
        <w:rPr>
          <w:rStyle w:val="20"/>
          <w:rFonts w:eastAsiaTheme="minorHAnsi"/>
          <w:b/>
        </w:rPr>
        <w:t xml:space="preserve">5. Обязанности </w:t>
      </w:r>
      <w:proofErr w:type="gramStart"/>
      <w:r w:rsidRPr="00D932BE">
        <w:rPr>
          <w:rStyle w:val="20"/>
          <w:rFonts w:eastAsiaTheme="minorHAnsi"/>
          <w:b/>
        </w:rPr>
        <w:t>обучающихся</w:t>
      </w:r>
      <w:proofErr w:type="gramEnd"/>
      <w:r w:rsidRPr="00D932BE">
        <w:rPr>
          <w:rStyle w:val="20"/>
          <w:rFonts w:eastAsiaTheme="minorHAnsi"/>
          <w:b/>
        </w:rPr>
        <w:t>, реализующих право участвовать в формировании содержания своего профессионального образования и случаи</w:t>
      </w:r>
      <w:r w:rsidRPr="00D932BE">
        <w:rPr>
          <w:b/>
          <w:sz w:val="26"/>
          <w:szCs w:val="26"/>
        </w:rPr>
        <w:t xml:space="preserve"> </w:t>
      </w:r>
      <w:r w:rsidRPr="00D932BE">
        <w:rPr>
          <w:rStyle w:val="20"/>
          <w:rFonts w:eastAsiaTheme="minorHAnsi"/>
          <w:b/>
        </w:rPr>
        <w:t>ограничение права</w:t>
      </w:r>
    </w:p>
    <w:p w:rsidR="00D932BE" w:rsidRPr="00D932BE" w:rsidRDefault="00D932BE" w:rsidP="00D932BE">
      <w:pPr>
        <w:spacing w:after="0" w:line="322" w:lineRule="exact"/>
        <w:ind w:left="400" w:firstLine="520"/>
        <w:jc w:val="both"/>
        <w:rPr>
          <w:b/>
          <w:sz w:val="26"/>
          <w:szCs w:val="26"/>
        </w:rPr>
      </w:pPr>
    </w:p>
    <w:p w:rsidR="00D932BE" w:rsidRPr="00D932BE" w:rsidRDefault="00D932BE" w:rsidP="00D932BE">
      <w:pPr>
        <w:spacing w:after="17" w:line="260" w:lineRule="exact"/>
        <w:ind w:left="40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- обучающиеся обязаны:</w:t>
      </w:r>
    </w:p>
    <w:p w:rsidR="00D932BE" w:rsidRPr="00D932BE" w:rsidRDefault="00D932BE" w:rsidP="00D932BE">
      <w:pPr>
        <w:spacing w:after="166" w:line="317" w:lineRule="exact"/>
        <w:ind w:left="740" w:firstLine="18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выполнять требования Федерального государственного образовательного стандарта по профессии/специальности;</w:t>
      </w:r>
    </w:p>
    <w:p w:rsidR="00D932BE" w:rsidRPr="00D932BE" w:rsidRDefault="00D932BE" w:rsidP="00D932BE">
      <w:pPr>
        <w:pStyle w:val="70"/>
        <w:shd w:val="clear" w:color="auto" w:fill="auto"/>
        <w:spacing w:before="0" w:line="260" w:lineRule="exact"/>
        <w:jc w:val="both"/>
      </w:pPr>
      <w:r w:rsidRPr="00D932BE">
        <w:br w:type="page"/>
      </w:r>
    </w:p>
    <w:p w:rsidR="00D932BE" w:rsidRPr="00D932BE" w:rsidRDefault="00D932BE" w:rsidP="00D932BE">
      <w:pPr>
        <w:spacing w:after="0" w:line="307" w:lineRule="exact"/>
        <w:ind w:left="780" w:right="340" w:firstLine="18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lastRenderedPageBreak/>
        <w:t>своевременно выполнять задания, предусмотренные утвержденным учебным планом;</w:t>
      </w:r>
    </w:p>
    <w:p w:rsidR="00D932BE" w:rsidRPr="00D932BE" w:rsidRDefault="00D932BE" w:rsidP="00D932BE">
      <w:pPr>
        <w:spacing w:after="0" w:line="307" w:lineRule="exact"/>
        <w:ind w:left="780" w:hanging="34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- вносить рациональные предложения по формированию содержания своего профессионального образования.</w:t>
      </w:r>
    </w:p>
    <w:p w:rsidR="00D932BE" w:rsidRPr="00D932BE" w:rsidRDefault="00D932BE" w:rsidP="00D932BE">
      <w:pPr>
        <w:spacing w:after="0" w:line="307" w:lineRule="exact"/>
        <w:ind w:left="440" w:right="340" w:firstLine="34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5.1. Ограничение права участия обучающихся Техникума в формировании содержания своего профессионального образования возможно в следующих случаях (ст.34 п.4 ФЗ «Об образовании в Российской Федерации):</w:t>
      </w:r>
    </w:p>
    <w:p w:rsidR="00D932BE" w:rsidRPr="00D932BE" w:rsidRDefault="00D932BE" w:rsidP="00D932BE">
      <w:pPr>
        <w:spacing w:after="0" w:line="312" w:lineRule="exact"/>
        <w:ind w:left="780" w:right="340" w:firstLine="18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D932BE" w:rsidRPr="00D932BE" w:rsidRDefault="00D932BE" w:rsidP="00D932BE">
      <w:pPr>
        <w:spacing w:after="1560" w:line="312" w:lineRule="exact"/>
        <w:ind w:left="780" w:right="340" w:firstLine="180"/>
        <w:jc w:val="both"/>
        <w:rPr>
          <w:sz w:val="26"/>
          <w:szCs w:val="26"/>
        </w:rPr>
      </w:pPr>
      <w:r w:rsidRPr="00D932BE">
        <w:rPr>
          <w:rStyle w:val="20"/>
          <w:rFonts w:eastAsiaTheme="minorHAnsi"/>
        </w:rPr>
        <w:t>обучающиеся осваивает образовательные программы среднего профессионального образования в рамках договора о целевом обучении.</w:t>
      </w:r>
    </w:p>
    <w:p w:rsidR="00D932BE" w:rsidRPr="00D932BE" w:rsidRDefault="00D932BE" w:rsidP="00D932BE">
      <w:pPr>
        <w:jc w:val="both"/>
        <w:rPr>
          <w:sz w:val="26"/>
          <w:szCs w:val="26"/>
        </w:rPr>
      </w:pPr>
    </w:p>
    <w:sectPr w:rsidR="00D932BE" w:rsidRPr="00D9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21C"/>
    <w:multiLevelType w:val="multilevel"/>
    <w:tmpl w:val="88CC7C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E6CA2"/>
    <w:multiLevelType w:val="multilevel"/>
    <w:tmpl w:val="B8D67F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61AA2"/>
    <w:multiLevelType w:val="multilevel"/>
    <w:tmpl w:val="D9B6A4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55DE3"/>
    <w:multiLevelType w:val="multilevel"/>
    <w:tmpl w:val="2A3A7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A"/>
    <w:rsid w:val="0070288A"/>
    <w:rsid w:val="00D932BE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B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93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D93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0">
    <w:name w:val="Основной текст (6)"/>
    <w:basedOn w:val="6"/>
    <w:rsid w:val="00D93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9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9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32BE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32BE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932BE"/>
    <w:pPr>
      <w:widowControl w:val="0"/>
      <w:shd w:val="clear" w:color="auto" w:fill="FFFFFF"/>
      <w:spacing w:before="120" w:after="0"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B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93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D93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0">
    <w:name w:val="Основной текст (6)"/>
    <w:basedOn w:val="6"/>
    <w:rsid w:val="00D93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9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9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32BE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32BE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932BE"/>
    <w:pPr>
      <w:widowControl w:val="0"/>
      <w:shd w:val="clear" w:color="auto" w:fill="FFFFFF"/>
      <w:spacing w:before="120" w:after="0"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4216</Characters>
  <Application>Microsoft Office Word</Application>
  <DocSecurity>0</DocSecurity>
  <Lines>35</Lines>
  <Paragraphs>9</Paragraphs>
  <ScaleCrop>false</ScaleCrop>
  <Company>*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2019-11-02T19:08:00Z</dcterms:created>
  <dcterms:modified xsi:type="dcterms:W3CDTF">2019-11-02T19:10:00Z</dcterms:modified>
</cp:coreProperties>
</file>