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5" w:rsidRPr="002E7CD8" w:rsidRDefault="002E7CD8">
      <w:pPr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893A6E3" wp14:editId="637633B8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CD8" w:rsidRPr="002E7CD8" w:rsidRDefault="002E7CD8">
      <w:pPr>
        <w:rPr>
          <w:rFonts w:ascii="Times New Roman" w:hAnsi="Times New Roman" w:cs="Times New Roman"/>
          <w:sz w:val="26"/>
          <w:szCs w:val="26"/>
        </w:rPr>
      </w:pPr>
    </w:p>
    <w:p w:rsidR="002E7CD8" w:rsidRPr="002E7CD8" w:rsidRDefault="002E7CD8">
      <w:pPr>
        <w:rPr>
          <w:rFonts w:ascii="Times New Roman" w:hAnsi="Times New Roman" w:cs="Times New Roman"/>
          <w:sz w:val="26"/>
          <w:szCs w:val="26"/>
        </w:rPr>
      </w:pPr>
    </w:p>
    <w:p w:rsidR="002E7CD8" w:rsidRPr="002E7CD8" w:rsidRDefault="002E7CD8" w:rsidP="002E7CD8">
      <w:pPr>
        <w:rPr>
          <w:rFonts w:ascii="Times New Roman" w:hAnsi="Times New Roman" w:cs="Times New Roman"/>
          <w:sz w:val="26"/>
          <w:szCs w:val="26"/>
        </w:rPr>
        <w:sectPr w:rsidR="002E7CD8" w:rsidRPr="002E7CD8" w:rsidSect="002E7CD8">
          <w:pgSz w:w="11900" w:h="16840"/>
          <w:pgMar w:top="800" w:right="0" w:bottom="996" w:left="0" w:header="0" w:footer="3" w:gutter="0"/>
          <w:cols w:space="720"/>
          <w:noEndnote/>
          <w:docGrid w:linePitch="360"/>
        </w:sectPr>
      </w:pPr>
    </w:p>
    <w:p w:rsidR="002E7CD8" w:rsidRPr="002E7CD8" w:rsidRDefault="002E7CD8" w:rsidP="002E7CD8">
      <w:pPr>
        <w:keepNext/>
        <w:keepLines/>
        <w:widowControl w:val="0"/>
        <w:numPr>
          <w:ilvl w:val="0"/>
          <w:numId w:val="1"/>
        </w:numPr>
        <w:tabs>
          <w:tab w:val="left" w:pos="4014"/>
        </w:tabs>
        <w:spacing w:after="0" w:line="413" w:lineRule="exact"/>
        <w:ind w:left="3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2E7CD8">
        <w:rPr>
          <w:rFonts w:ascii="Times New Roman" w:hAnsi="Times New Roman" w:cs="Times New Roman"/>
          <w:sz w:val="26"/>
          <w:szCs w:val="26"/>
        </w:rPr>
        <w:lastRenderedPageBreak/>
        <w:t>Общие положения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01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посещения мероприятий, не предусмотренных учебным планом (далее - Положение), разработано в соответствии с пунктом 4 статьи 34 Федерального закона от 29.12.2012 № 273-ФЗ «Об образовании в Российской Федерации», 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01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CD8">
        <w:rPr>
          <w:rFonts w:ascii="Times New Roman" w:hAnsi="Times New Roman" w:cs="Times New Roman"/>
          <w:sz w:val="26"/>
          <w:szCs w:val="26"/>
        </w:rPr>
        <w:t>Настоящее Положение определяет общий порядок посещения обучающимися мероприятий, проводимых в техникуме и за его пределами, и не предусмотренных учебным планом, а также права, обязанности и ответственность организаторов мероприятий, посетителей данных мероприятий.</w:t>
      </w:r>
      <w:proofErr w:type="gramEnd"/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01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К числу мероприятий, не предусмотренных учебным планом (далее - мероприятия), относятся: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90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CD8">
        <w:rPr>
          <w:rFonts w:ascii="Times New Roman" w:hAnsi="Times New Roman" w:cs="Times New Roman"/>
          <w:sz w:val="26"/>
          <w:szCs w:val="26"/>
        </w:rPr>
        <w:t>профессиональные конкурсы, фестивали, концерты; научные, праздничные, отчетные мероприятия, тематические вечера, спортивные соревнования, акции и др., проводимые в образовательном пространстве техникума.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Формат, регламент проведения мероприятий определяют заместитель директора по учебно-воспитательной работе и ответственные за их проведение лица;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90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CD8">
        <w:rPr>
          <w:rFonts w:ascii="Times New Roman" w:hAnsi="Times New Roman" w:cs="Times New Roman"/>
          <w:sz w:val="26"/>
          <w:szCs w:val="26"/>
        </w:rPr>
        <w:t>праздничные мероприятия, фестивали, конкурсы, конференции, встречи, спортивные мероприятия, субботники, слеты, акции и др., организаторами которых являются представители администрации, других сторонних организаций и проводимые вне техникума.</w:t>
      </w:r>
      <w:proofErr w:type="gramEnd"/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01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Мероприятия, проводимые в ГБПОУ КО «ТМТ» преподавателями и педагогами техникума включаются в план работы ГБПОУ КО «ТМТ» на учебный год, который утверждается приказом директора и размещается на сайте техникума.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12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Годовой план работы техникума в части раздела «Организация воспитательной работы» готовится заместителем директора по УВР отдела воспитания и социального развития с участием педагогов системы дополнительного образования, руководителя физического воспитания, заместителем директора по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УПР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>, педагога-психолога, студенческого Совета, других студенческих объединений техникума, после чего представляется директору на утверждение.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12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 В случае возникновения необходимости проведения мероприятия, не включенного своевременно в план работы техникума на учебный год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>«следует получить разрешение заместителя директора по УВР на его проведение. Для этого инициаторам проведения мероприятия необходимо в письменной форме обратиться к заместителю директора по УВР не менее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чем за две календарных </w:t>
      </w:r>
      <w:r w:rsidRPr="002E7CD8">
        <w:rPr>
          <w:rFonts w:ascii="Times New Roman" w:hAnsi="Times New Roman" w:cs="Times New Roman"/>
          <w:sz w:val="26"/>
          <w:szCs w:val="26"/>
        </w:rPr>
        <w:lastRenderedPageBreak/>
        <w:t>недели до предполагаемой даты его проведения. Информация о проводимом мероприятии размещается в техникуме и на сайте образовательного учреждения не позднее, чем за календарную неделю до даты проведения мероприятия.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694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Содержание, формат, регламент проведения мероприятия утверждается соответствующим приказом директора техникума или распоряжением заместителя директора по УВР.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12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При подготовке мероприятия в техникуме в случае необходимости на утверждение главного бухгалтера и директора техникума представляется смета расходов о материальном обеспечении мероприятия (расходы на костюмы, видеотехнику, канцтовары, грамоты, призы для конкурсов и т.п.) по форме, утверждённой главным бухгалтером техникума и другие необходимые финансовые документы.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12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На мероприятии техникума обязательно присутствие представителей отдела воспитания и социального развития, и (или) других педагогических работников, сотрудников техникума, назначенных на основании соответствующего приказа директора; а также кураторов, чьи обучающие принимают в нем участие.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694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Участие обучающихся в мероприятиях, организуемых вне техникума представителями сторонних организаций, согласуется с директором техникума на основании письменного документа от организаторов мероприятия и организуется на основании соответствующего Приказа директора техникума.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694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При проведении спортивных, военно-патриотических мероприятий (в случае необходимости) списки участников, возможность участия обучающихся согласуется с медиком  на основании данных медицинских документов участников мероприятий.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72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Правила Положения являются обязательными для всех посетителей мероприятий.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91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Принимая решение о посещении мероприятия, посетитель подтверждает свое согласие с настоящими правилами.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694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Посещая мероприятие, посетитель тем самым выражает свое согласие принимать участие в возможной фото- и видеосъемке.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694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Персональные данные участников мероприятия могут быть использованы организаторами мероприятий только на основании письменного заявления  участника мероприятия.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72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Текст Положения размещается на официальном сайте техникума в сети Интернет.</w:t>
      </w:r>
    </w:p>
    <w:p w:rsidR="002E7CD8" w:rsidRPr="002E7CD8" w:rsidRDefault="002E7CD8" w:rsidP="002E7CD8">
      <w:pPr>
        <w:keepNext/>
        <w:keepLines/>
        <w:ind w:right="2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1"/>
      <w:r w:rsidRPr="002E7CD8">
        <w:rPr>
          <w:rStyle w:val="10"/>
          <w:rFonts w:eastAsiaTheme="minorHAnsi"/>
          <w:b w:val="0"/>
          <w:bCs w:val="0"/>
          <w:sz w:val="26"/>
          <w:szCs w:val="26"/>
        </w:rPr>
        <w:lastRenderedPageBreak/>
        <w:t xml:space="preserve">I. Правила о порядке посещения мероприятий, проводимых в </w:t>
      </w:r>
      <w:bookmarkEnd w:id="1"/>
      <w:r w:rsidRPr="002E7CD8">
        <w:rPr>
          <w:rStyle w:val="10"/>
          <w:rFonts w:eastAsiaTheme="minorHAnsi"/>
          <w:b w:val="0"/>
          <w:bCs w:val="0"/>
          <w:sz w:val="26"/>
          <w:szCs w:val="26"/>
        </w:rPr>
        <w:t>техникуме</w:t>
      </w:r>
    </w:p>
    <w:p w:rsidR="002E7CD8" w:rsidRPr="002E7CD8" w:rsidRDefault="002E7CD8" w:rsidP="002E7CD8">
      <w:pPr>
        <w:keepNext/>
        <w:keepLines/>
        <w:ind w:right="20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2E7CD8">
        <w:rPr>
          <w:rStyle w:val="10"/>
          <w:rFonts w:eastAsiaTheme="minorHAnsi"/>
          <w:b w:val="0"/>
          <w:bCs w:val="0"/>
          <w:sz w:val="26"/>
          <w:szCs w:val="26"/>
        </w:rPr>
        <w:t>1. Посетители мероприятий*</w:t>
      </w:r>
      <w:bookmarkEnd w:id="2"/>
    </w:p>
    <w:p w:rsidR="002E7CD8" w:rsidRPr="002E7CD8" w:rsidRDefault="002E7CD8" w:rsidP="002E7CD8">
      <w:pPr>
        <w:widowControl w:val="0"/>
        <w:numPr>
          <w:ilvl w:val="0"/>
          <w:numId w:val="3"/>
        </w:numPr>
        <w:tabs>
          <w:tab w:val="left" w:pos="478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Посетителями мероприятий являются: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353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обучающиеся ГБПОУ КО «ТМТ», являющиеся непосредственными участниками мероприятия;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353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 xml:space="preserve">кураторы и другие педагогические работники, сотрудники техникума, назначенные </w:t>
      </w:r>
      <w:proofErr w:type="gramStart"/>
      <w:r w:rsidRPr="002E7CD8">
        <w:rPr>
          <w:rStyle w:val="20"/>
          <w:rFonts w:eastAsiaTheme="minorHAnsi"/>
          <w:sz w:val="26"/>
          <w:szCs w:val="26"/>
        </w:rPr>
        <w:t>ответственными</w:t>
      </w:r>
      <w:proofErr w:type="gramEnd"/>
      <w:r w:rsidRPr="002E7CD8">
        <w:rPr>
          <w:rStyle w:val="20"/>
          <w:rFonts w:eastAsiaTheme="minorHAnsi"/>
          <w:sz w:val="26"/>
          <w:szCs w:val="26"/>
        </w:rPr>
        <w:t xml:space="preserve"> за организацию и проведение мероприятия;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38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CD8">
        <w:rPr>
          <w:rStyle w:val="20"/>
          <w:rFonts w:eastAsiaTheme="minorHAnsi"/>
          <w:sz w:val="26"/>
          <w:szCs w:val="26"/>
        </w:rPr>
        <w:t>обучающиеся</w:t>
      </w:r>
      <w:proofErr w:type="gramEnd"/>
      <w:r w:rsidRPr="002E7CD8">
        <w:rPr>
          <w:rStyle w:val="20"/>
          <w:rFonts w:eastAsiaTheme="minorHAnsi"/>
          <w:sz w:val="26"/>
          <w:szCs w:val="26"/>
        </w:rPr>
        <w:t xml:space="preserve"> техникума, являющиеся зрителями на данном мероприятии;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38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 xml:space="preserve">родители (законные представители) </w:t>
      </w:r>
      <w:proofErr w:type="gramStart"/>
      <w:r w:rsidRPr="002E7CD8">
        <w:rPr>
          <w:rStyle w:val="20"/>
          <w:rFonts w:eastAsiaTheme="minorHAnsi"/>
          <w:sz w:val="26"/>
          <w:szCs w:val="26"/>
        </w:rPr>
        <w:t>обучающихся</w:t>
      </w:r>
      <w:proofErr w:type="gramEnd"/>
      <w:r w:rsidRPr="002E7CD8">
        <w:rPr>
          <w:rStyle w:val="20"/>
          <w:rFonts w:eastAsiaTheme="minorHAnsi"/>
          <w:sz w:val="26"/>
          <w:szCs w:val="26"/>
        </w:rPr>
        <w:t>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38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приглашенные лица.</w:t>
      </w:r>
    </w:p>
    <w:p w:rsidR="002E7CD8" w:rsidRPr="002E7CD8" w:rsidRDefault="002E7CD8" w:rsidP="002E7CD8">
      <w:pPr>
        <w:widowControl w:val="0"/>
        <w:numPr>
          <w:ilvl w:val="0"/>
          <w:numId w:val="4"/>
        </w:numPr>
        <w:tabs>
          <w:tab w:val="left" w:pos="533"/>
        </w:tabs>
        <w:spacing w:after="36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 xml:space="preserve">Кураторы, другие педагогические работники, сотрудники техникума назначаются </w:t>
      </w:r>
      <w:proofErr w:type="gramStart"/>
      <w:r w:rsidRPr="002E7CD8">
        <w:rPr>
          <w:rStyle w:val="20"/>
          <w:rFonts w:eastAsiaTheme="minorHAnsi"/>
          <w:sz w:val="26"/>
          <w:szCs w:val="26"/>
        </w:rPr>
        <w:t>ответственными</w:t>
      </w:r>
      <w:proofErr w:type="gramEnd"/>
      <w:r w:rsidRPr="002E7CD8">
        <w:rPr>
          <w:rStyle w:val="20"/>
          <w:rFonts w:eastAsiaTheme="minorHAnsi"/>
          <w:sz w:val="26"/>
          <w:szCs w:val="26"/>
        </w:rPr>
        <w:t xml:space="preserve"> за организацию и проведение мероприятия на основании плана работы ГБПОУ КО «ТМТ» или соответствующего приказа директора техникума.</w:t>
      </w:r>
    </w:p>
    <w:p w:rsidR="002E7CD8" w:rsidRPr="002E7CD8" w:rsidRDefault="002E7CD8" w:rsidP="002E7CD8">
      <w:pPr>
        <w:keepNext/>
        <w:keepLines/>
        <w:widowControl w:val="0"/>
        <w:numPr>
          <w:ilvl w:val="0"/>
          <w:numId w:val="1"/>
        </w:numPr>
        <w:tabs>
          <w:tab w:val="left" w:pos="1454"/>
        </w:tabs>
        <w:spacing w:after="0" w:line="413" w:lineRule="exact"/>
        <w:ind w:left="11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bookmark3"/>
      <w:r w:rsidRPr="002E7CD8">
        <w:rPr>
          <w:rStyle w:val="10"/>
          <w:rFonts w:eastAsiaTheme="minorHAnsi"/>
          <w:b w:val="0"/>
          <w:bCs w:val="0"/>
          <w:sz w:val="26"/>
          <w:szCs w:val="26"/>
        </w:rPr>
        <w:t>Права, обязанности, ответственность организаторов мероприятия</w:t>
      </w:r>
      <w:bookmarkEnd w:id="3"/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02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CD8">
        <w:rPr>
          <w:rStyle w:val="20"/>
          <w:rFonts w:eastAsiaTheme="minorHAnsi"/>
          <w:sz w:val="26"/>
          <w:szCs w:val="26"/>
        </w:rPr>
        <w:t>Организаторы мероприятия (руководители художественно-эстетического и спортивного направлений системы дополнительного образования, разрабатывают сценарий, определяют форму, технологию проведения мероприятия, и согласовывают содержание, формат, регламент мероприятия с заместителем директора по УВР и (или) с директором техникума.</w:t>
      </w:r>
      <w:proofErr w:type="gramEnd"/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0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Проводимые мероприятия должны соответствовать образовательной миссии техникума и всем требованиям, предъявляемым к качеству современного мероприятия образовательной профессиональной организации.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0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Организаторы имеют право: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38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устанавливать возрастные рамки посетителей конкретного мероприятия;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353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устанавливать право на ведение обучающимися во время мероприятий фото- и видеосъемки;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43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устанавливать запрет на пользование мобильной связью во время мероприятия;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43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устанавливать запрет на перемещение по помещению во время выступления участников мероприятия;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43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устанавливать запрет на повторный вход на мероприятие после выхода обучающегося из помещения, где проводится мероприятие.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33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 xml:space="preserve">Обязаны соблюдать настоящее Положение и регламент проведения </w:t>
      </w:r>
      <w:r w:rsidRPr="002E7CD8">
        <w:rPr>
          <w:rStyle w:val="20"/>
          <w:rFonts w:eastAsiaTheme="minorHAnsi"/>
          <w:sz w:val="26"/>
          <w:szCs w:val="26"/>
        </w:rPr>
        <w:lastRenderedPageBreak/>
        <w:t>утверждённого мероприятия.</w:t>
      </w:r>
    </w:p>
    <w:p w:rsidR="002E7CD8" w:rsidRPr="002E7CD8" w:rsidRDefault="002E7CD8" w:rsidP="002E7CD8">
      <w:pPr>
        <w:widowControl w:val="0"/>
        <w:numPr>
          <w:ilvl w:val="0"/>
          <w:numId w:val="5"/>
        </w:numPr>
        <w:tabs>
          <w:tab w:val="left" w:pos="485"/>
          <w:tab w:val="left" w:pos="6269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Несут персональную ответственность за сохранность имущества техникума: атрибутов оформления, технического оборудования, костюмов.</w:t>
      </w:r>
      <w:r w:rsidRPr="002E7CD8">
        <w:rPr>
          <w:rFonts w:ascii="Times New Roman" w:hAnsi="Times New Roman" w:cs="Times New Roman"/>
          <w:sz w:val="26"/>
          <w:szCs w:val="26"/>
        </w:rPr>
        <w:tab/>
      </w:r>
    </w:p>
    <w:p w:rsidR="002E7CD8" w:rsidRPr="002E7CD8" w:rsidRDefault="002E7CD8" w:rsidP="002E7CD8">
      <w:pPr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2.6 Организаторы мероприятия обеспечивают доступ посетителей на мероприятие; осуществляют контроль соблюдения участниками, зрителями и гостями настоящего Положения.</w:t>
      </w:r>
    </w:p>
    <w:p w:rsidR="002E7CD8" w:rsidRPr="002E7CD8" w:rsidRDefault="002E7CD8" w:rsidP="002E7CD8">
      <w:pPr>
        <w:widowControl w:val="0"/>
        <w:numPr>
          <w:ilvl w:val="0"/>
          <w:numId w:val="6"/>
        </w:numPr>
        <w:tabs>
          <w:tab w:val="left" w:pos="494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Организаторы, другие ответственные лица имеют право удалять с мероприятия зрителей, гостей, нарушающих настоящее Положение.</w:t>
      </w:r>
    </w:p>
    <w:p w:rsidR="002E7CD8" w:rsidRPr="002E7CD8" w:rsidRDefault="002E7CD8" w:rsidP="002E7CD8">
      <w:pPr>
        <w:widowControl w:val="0"/>
        <w:numPr>
          <w:ilvl w:val="0"/>
          <w:numId w:val="6"/>
        </w:numPr>
        <w:tabs>
          <w:tab w:val="left" w:pos="494"/>
        </w:tabs>
        <w:spacing w:after="356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Несут ответственность за жизнь, здоровье участников, зрителей во время проведения мероприятия. В случает возникновения угрозы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жизни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и здоровья посетителей мероприятия отвечают за эвакуацию с места проведения мероприятия.</w:t>
      </w:r>
    </w:p>
    <w:p w:rsidR="002E7CD8" w:rsidRPr="002E7CD8" w:rsidRDefault="002E7CD8" w:rsidP="002E7CD8">
      <w:pPr>
        <w:keepNext/>
        <w:keepLines/>
        <w:widowControl w:val="0"/>
        <w:numPr>
          <w:ilvl w:val="0"/>
          <w:numId w:val="1"/>
        </w:numPr>
        <w:tabs>
          <w:tab w:val="left" w:pos="1541"/>
        </w:tabs>
        <w:spacing w:after="0" w:line="418" w:lineRule="exact"/>
        <w:ind w:left="12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bookmark4"/>
      <w:r w:rsidRPr="002E7CD8">
        <w:rPr>
          <w:rFonts w:ascii="Times New Roman" w:hAnsi="Times New Roman" w:cs="Times New Roman"/>
          <w:sz w:val="26"/>
          <w:szCs w:val="26"/>
        </w:rPr>
        <w:t>Права и обязанности, ответственность к</w:t>
      </w:r>
      <w:bookmarkEnd w:id="4"/>
      <w:r w:rsidRPr="002E7CD8">
        <w:rPr>
          <w:rFonts w:ascii="Times New Roman" w:hAnsi="Times New Roman" w:cs="Times New Roman"/>
          <w:sz w:val="26"/>
          <w:szCs w:val="26"/>
        </w:rPr>
        <w:t>ураторов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480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Кураторы обязаны: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2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участвовать в подготовке группы к выступлению на мероприятии по распоряжению заместителя директора по УВР на основании утвержденного Положения о проводимом мероприятии;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2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сопровождать группу к месту проведения мероприятия;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2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лично присутствовать на мероприятии;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2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соблюдением обучающихся группы дисциплины, сохранности имущества техникума, всех требований настоящего Положения;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2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обеспечивать эвакуацию обучающихся в случае угрозы их жизни и здоровья, возникновения чрезвычайных ситуаций.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90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Имеют право определять содержание, форму выступления группы-участницы мероприятия, определять состав участников выступления. Согласование содержания и формы выступления группы, с зам. директора по УВР, рекомендуется.</w:t>
      </w:r>
    </w:p>
    <w:p w:rsidR="002E7CD8" w:rsidRPr="002E7CD8" w:rsidRDefault="002E7CD8" w:rsidP="002E7CD8">
      <w:pPr>
        <w:tabs>
          <w:tab w:val="left" w:pos="590"/>
        </w:tabs>
        <w:spacing w:line="418" w:lineRule="exact"/>
        <w:rPr>
          <w:rFonts w:ascii="Times New Roman" w:hAnsi="Times New Roman" w:cs="Times New Roman"/>
          <w:sz w:val="26"/>
          <w:szCs w:val="26"/>
        </w:rPr>
      </w:pPr>
    </w:p>
    <w:p w:rsidR="002E7CD8" w:rsidRPr="002E7CD8" w:rsidRDefault="002E7CD8" w:rsidP="002E7CD8">
      <w:pPr>
        <w:keepNext/>
        <w:keepLines/>
        <w:widowControl w:val="0"/>
        <w:numPr>
          <w:ilvl w:val="0"/>
          <w:numId w:val="1"/>
        </w:numPr>
        <w:tabs>
          <w:tab w:val="left" w:pos="1541"/>
        </w:tabs>
        <w:spacing w:after="0" w:line="418" w:lineRule="exact"/>
        <w:ind w:left="12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bookmark5"/>
      <w:r w:rsidRPr="002E7CD8">
        <w:rPr>
          <w:rFonts w:ascii="Times New Roman" w:hAnsi="Times New Roman" w:cs="Times New Roman"/>
          <w:sz w:val="26"/>
          <w:szCs w:val="26"/>
        </w:rPr>
        <w:t>Права, обязанности, ответственность посетителей мероприятий</w:t>
      </w:r>
      <w:bookmarkEnd w:id="5"/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494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Все посетители мероприятия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494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Зрители и гости имеют право приносить с собой и использовать плакаты, </w:t>
      </w:r>
      <w:r w:rsidRPr="002E7CD8">
        <w:rPr>
          <w:rFonts w:ascii="Times New Roman" w:hAnsi="Times New Roman" w:cs="Times New Roman"/>
          <w:sz w:val="26"/>
          <w:szCs w:val="26"/>
        </w:rPr>
        <w:lastRenderedPageBreak/>
        <w:t xml:space="preserve">лозунги, и др. средства наглядности и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поддержки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выступающих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 и др.).</w:t>
      </w:r>
      <w:r w:rsidRPr="002E7CD8">
        <w:rPr>
          <w:rFonts w:ascii="Times New Roman" w:hAnsi="Times New Roman" w:cs="Times New Roman"/>
          <w:sz w:val="26"/>
          <w:szCs w:val="26"/>
        </w:rPr>
        <w:tab/>
        <w:t>»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34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Все посетители обязаны: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0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соблюдать настоящее Положение;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0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уважать честь и достоинство других посетителей мероприятия;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0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бережно относиться к имуществу и оборудованию техникума.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39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Участники, зрители и гости обязаны присутствовать на мероприятии в одежде, соответствующей его содержанию и формату, сменной обуви (по требованию администрации техникума).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39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Участники, зрители и гости обязаны: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0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поддерживать чистоту и порядок на мероприятиях;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0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выполнять требования ответственных лиц;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0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незамедлительно сообщать ответственным лицам о случаях обнаружения подозрительных предметов, вещей, лиц; о случаях возникновения задымления или пожара;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0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39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Посетителям мероприятий запрещается: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0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совершать поступки, унижающие или оскорбляющие человеческое достоинство участников, зрителей, педагогов, сотрудников техникума;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6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приносить с собой и (или) употреблять алкогольные напитки, наркотические и токсические средства;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находиться в неопрятном виде, в верхней одежде;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приносить с собой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приносить с собой напитки и еду; приводить и приносить с собой животных;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6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проникать в служебные и технические помещения техникума во время проведения мероприятия;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6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портить оборудование и элементы оформления мероприятия;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забираться на ограждения, парапеты, несущие конструкции;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0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наносить любые надписи в здании техникума, также на прилегающих к </w:t>
      </w:r>
      <w:r w:rsidRPr="002E7CD8">
        <w:rPr>
          <w:rFonts w:ascii="Times New Roman" w:hAnsi="Times New Roman" w:cs="Times New Roman"/>
          <w:sz w:val="26"/>
          <w:szCs w:val="26"/>
        </w:rPr>
        <w:lastRenderedPageBreak/>
        <w:t>учреждению тротуарных и автомобильных дорожках и на внешних стенах здания, спортивной площадки, оградах;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0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использовать площади техникума для занятий коммерческой, рекламной и иной деятельностью, независимо от того, связано ли это с получением дохода или нет;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12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 мероприятия;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12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проявлять неуважение к посетителям мероприятия.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491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Посетители, нарушившие настоящие Правила, могут быть не допущены к участию в данном мероприятии или другим мероприятиям, проводимым в техникуме.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491"/>
        </w:tabs>
        <w:spacing w:after="356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Посетители, причинившие техникуму ущерб, компенсируют его, а также несут иную ответственность в случаях, предусмотренных действующим законодательством.</w:t>
      </w:r>
    </w:p>
    <w:p w:rsidR="002E7CD8" w:rsidRPr="002E7CD8" w:rsidRDefault="002E7CD8" w:rsidP="002E7CD8">
      <w:pPr>
        <w:keepNext/>
        <w:keepLines/>
        <w:widowControl w:val="0"/>
        <w:numPr>
          <w:ilvl w:val="0"/>
          <w:numId w:val="1"/>
        </w:numPr>
        <w:tabs>
          <w:tab w:val="left" w:pos="3178"/>
        </w:tabs>
        <w:spacing w:after="0" w:line="418" w:lineRule="exact"/>
        <w:ind w:left="28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bookmark6"/>
      <w:r w:rsidRPr="002E7CD8">
        <w:rPr>
          <w:rStyle w:val="10"/>
          <w:rFonts w:eastAsiaTheme="minorHAnsi"/>
          <w:b w:val="0"/>
          <w:bCs w:val="0"/>
          <w:sz w:val="26"/>
          <w:szCs w:val="26"/>
        </w:rPr>
        <w:t>Порядок посещения мероприятий</w:t>
      </w:r>
      <w:bookmarkEnd w:id="6"/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49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посетителей мероприятия.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49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Мероприятие должно проводиться после окончания учебных занятий, во время перемены и заканчиваться не позднее 19.00. Продолжительность мероприятия не должна превышать полутора - двух часов.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49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Приход на мероприятие и уход с мероприятия осуществляется организованно. Бесконтрольное хождение по помещениям техникума во время проведения мероприятия запрещается. Вход для посетителей в помещение, в котором проводится мероприятие, открывается за 15-20 минут до его начала. Вход посетителей на мероприятие после его начала разрешается только по согласованию с ответственным лицом.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49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Присутствие на внеклассных мероприятиях лиц, не обучающихся в техникуме, допустимо только с разрешения ответственного за проведение мероприятие.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49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 xml:space="preserve">Во время проведения мероприятия все участники должны соблюдать правила техники безопасности, Правила внутреннего распорядка для обучающихся и настоящие Правила о порядке посещения мероприятий, не предусмотренных </w:t>
      </w:r>
      <w:r w:rsidRPr="002E7CD8">
        <w:rPr>
          <w:rStyle w:val="20"/>
          <w:rFonts w:eastAsiaTheme="minorHAnsi"/>
          <w:sz w:val="26"/>
          <w:szCs w:val="26"/>
        </w:rPr>
        <w:lastRenderedPageBreak/>
        <w:t>учебным планом, которые проводятся в техникуме.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49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Запрещается своими действиями нарушать порядок проведения мероприятия или способствовать его срыву.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49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На мероприятиях, проводимых в соответствии с планом работы техникума, обучающиеся присутствуют в сопровождении кураторов или лиц, их заменяющих.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491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Посетители, имеющие не соответствующий внешний вид, на мероприятие не допускаются. Администрация техникума оставляет за собой право оценивать соответствие внешнего вида посетителей формату и имиджу мероприятия.</w:t>
      </w:r>
    </w:p>
    <w:p w:rsidR="002E7CD8" w:rsidRPr="002E7CD8" w:rsidRDefault="002E7CD8" w:rsidP="002E7CD8">
      <w:pPr>
        <w:widowControl w:val="0"/>
        <w:numPr>
          <w:ilvl w:val="1"/>
          <w:numId w:val="1"/>
        </w:numPr>
        <w:tabs>
          <w:tab w:val="left" w:pos="571"/>
        </w:tabs>
        <w:spacing w:after="498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Доступ на мероприятие запрещен агрессивно настроенным лицам, а также лицам в состоянии алкогольного или наркотического опьянения», факт которого определяют ответственные лица.</w:t>
      </w:r>
    </w:p>
    <w:p w:rsidR="002E7CD8" w:rsidRPr="002E7CD8" w:rsidRDefault="002E7CD8" w:rsidP="002E7CD8">
      <w:pPr>
        <w:keepNext/>
        <w:keepLines/>
        <w:spacing w:after="103" w:line="240" w:lineRule="exact"/>
        <w:ind w:left="240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bookmark7"/>
      <w:r w:rsidRPr="002E7CD8">
        <w:rPr>
          <w:rFonts w:ascii="Times New Roman" w:hAnsi="Times New Roman" w:cs="Times New Roman"/>
          <w:sz w:val="26"/>
          <w:szCs w:val="26"/>
        </w:rPr>
        <w:t>2. Правила посещения мероприятий, организуемых вне техникума представителями</w:t>
      </w:r>
      <w:bookmarkStart w:id="8" w:name="bookmark8"/>
      <w:bookmarkEnd w:id="7"/>
      <w:r w:rsidRPr="002E7CD8">
        <w:rPr>
          <w:rFonts w:ascii="Times New Roman" w:hAnsi="Times New Roman" w:cs="Times New Roman"/>
          <w:sz w:val="26"/>
          <w:szCs w:val="26"/>
        </w:rPr>
        <w:t xml:space="preserve"> сторонних организаций</w:t>
      </w:r>
      <w:bookmarkEnd w:id="8"/>
    </w:p>
    <w:p w:rsidR="002E7CD8" w:rsidRPr="002E7CD8" w:rsidRDefault="002E7CD8" w:rsidP="002E7CD8">
      <w:pPr>
        <w:keepNext/>
        <w:keepLines/>
        <w:widowControl w:val="0"/>
        <w:numPr>
          <w:ilvl w:val="0"/>
          <w:numId w:val="7"/>
        </w:numPr>
        <w:tabs>
          <w:tab w:val="left" w:pos="3786"/>
        </w:tabs>
        <w:spacing w:after="0" w:line="418" w:lineRule="exact"/>
        <w:ind w:left="32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bookmark9"/>
      <w:r w:rsidRPr="002E7CD8">
        <w:rPr>
          <w:rFonts w:ascii="Times New Roman" w:hAnsi="Times New Roman" w:cs="Times New Roman"/>
          <w:sz w:val="26"/>
          <w:szCs w:val="26"/>
        </w:rPr>
        <w:t>Посетители мероприятий</w:t>
      </w:r>
      <w:bookmarkEnd w:id="9"/>
    </w:p>
    <w:p w:rsidR="002E7CD8" w:rsidRPr="002E7CD8" w:rsidRDefault="002E7CD8" w:rsidP="002E7CD8">
      <w:pPr>
        <w:widowControl w:val="0"/>
        <w:numPr>
          <w:ilvl w:val="0"/>
          <w:numId w:val="8"/>
        </w:numPr>
        <w:tabs>
          <w:tab w:val="left" w:pos="694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Посетителями мероприятий являются: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2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обучающиеся техникума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>вляющиеся участниками мероприятия;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2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CD8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техникума, являющиеся зрителями на данном мероприятии;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2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кураторы и другие педагогические работники, сотрудники техникума, назначенные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за подготовку и сопровождение участников мероприятия.</w:t>
      </w:r>
    </w:p>
    <w:p w:rsidR="002E7CD8" w:rsidRPr="002E7CD8" w:rsidRDefault="002E7CD8" w:rsidP="002E7CD8">
      <w:pPr>
        <w:keepNext/>
        <w:keepLines/>
        <w:widowControl w:val="0"/>
        <w:numPr>
          <w:ilvl w:val="0"/>
          <w:numId w:val="7"/>
        </w:numPr>
        <w:tabs>
          <w:tab w:val="left" w:pos="1601"/>
        </w:tabs>
        <w:spacing w:after="0" w:line="418" w:lineRule="exact"/>
        <w:ind w:left="106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0" w:name="bookmark10"/>
      <w:r w:rsidRPr="002E7CD8">
        <w:rPr>
          <w:rFonts w:ascii="Times New Roman" w:hAnsi="Times New Roman" w:cs="Times New Roman"/>
          <w:sz w:val="26"/>
          <w:szCs w:val="26"/>
        </w:rPr>
        <w:t xml:space="preserve">Ответственность преподавателей, </w:t>
      </w:r>
      <w:bookmarkEnd w:id="10"/>
      <w:r w:rsidRPr="002E7CD8">
        <w:rPr>
          <w:rFonts w:ascii="Times New Roman" w:hAnsi="Times New Roman" w:cs="Times New Roman"/>
          <w:sz w:val="26"/>
          <w:szCs w:val="26"/>
        </w:rPr>
        <w:t>обучающихся техникума</w:t>
      </w:r>
    </w:p>
    <w:p w:rsidR="002E7CD8" w:rsidRPr="002E7CD8" w:rsidRDefault="002E7CD8" w:rsidP="002E7CD8">
      <w:pPr>
        <w:widowControl w:val="0"/>
        <w:numPr>
          <w:ilvl w:val="0"/>
          <w:numId w:val="9"/>
        </w:numPr>
        <w:tabs>
          <w:tab w:val="left" w:pos="709"/>
        </w:tabs>
        <w:spacing w:after="0" w:line="418" w:lineRule="exact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Ответственные лица за подготовку к участию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техникума в мероприятии отвечают: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7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за организационно-методическое, техническое обеспечение во время подготовки к мероприятию и участия в нем;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7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за качество выступления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на мероприятии, за результативность подготовки обучающихся к мероприятию;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7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за разработку и оформление, своевременную отправку требуемой документации;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7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за соответствующий внешний вид участников мероприятия;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2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за явку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на мероприятие.</w:t>
      </w:r>
    </w:p>
    <w:p w:rsidR="002E7CD8" w:rsidRPr="002E7CD8" w:rsidRDefault="002E7CD8" w:rsidP="002E7CD8">
      <w:pPr>
        <w:widowControl w:val="0"/>
        <w:numPr>
          <w:ilvl w:val="0"/>
          <w:numId w:val="9"/>
        </w:numPr>
        <w:tabs>
          <w:tab w:val="left" w:pos="714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Сопровождающие лица отвечают: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2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за сохранность жизни и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здоровья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обучающихся в процессе доставки на мероприятие, и в ходе его проведения;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2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за обеспечение дисциплины, норм этического поведения участниками </w:t>
      </w:r>
      <w:r w:rsidRPr="002E7CD8">
        <w:rPr>
          <w:rFonts w:ascii="Times New Roman" w:hAnsi="Times New Roman" w:cs="Times New Roman"/>
          <w:sz w:val="26"/>
          <w:szCs w:val="26"/>
        </w:rPr>
        <w:lastRenderedPageBreak/>
        <w:t>мероприятия;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72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за соблюдение проведенных с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Инструктажей по технике безопасности в техникуме;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2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за сохранность вверенного им имущества техникума;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7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за доставку в техникум документов об участии обучающихся в мероприятии (сертификатов, грамот, дипломов, фото, видеоматериалов, финансовых документов и др.)</w:t>
      </w:r>
    </w:p>
    <w:p w:rsidR="002E7CD8" w:rsidRPr="002E7CD8" w:rsidRDefault="002E7CD8" w:rsidP="002E7CD8">
      <w:pPr>
        <w:widowControl w:val="0"/>
        <w:numPr>
          <w:ilvl w:val="0"/>
          <w:numId w:val="9"/>
        </w:numPr>
        <w:tabs>
          <w:tab w:val="left" w:pos="714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Обучающимся как участникам мероприятия необходимо: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7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в процессе участия в мероприятии выполнять все рекомендации педагогов-консультантов, осуществляющих подготовку обучающихся к мероприятию;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67"/>
        </w:tabs>
        <w:spacing w:after="0" w:line="41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иметь при себе необходимые документы и работы;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02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своевременно прибыть к месту отправки на мероприятие;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02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иметь соответствующий проводимому мероприятию внешний вид;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0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бережно обращаться с имуществом техникума (костюмом, техникой, инвентарем и др.);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0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соблюдать все пункты подписанного ими Инструктажа по технике безопасности;</w:t>
      </w:r>
    </w:p>
    <w:p w:rsidR="002E7CD8" w:rsidRPr="002E7CD8" w:rsidRDefault="002E7CD8" w:rsidP="002E7CD8">
      <w:pPr>
        <w:widowControl w:val="0"/>
        <w:numPr>
          <w:ilvl w:val="0"/>
          <w:numId w:val="2"/>
        </w:numPr>
        <w:tabs>
          <w:tab w:val="left" w:pos="217"/>
        </w:tabs>
        <w:spacing w:after="0" w:line="413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информировать сопровождающих педагогов обо всех возникающих проблемах в процессе участия в мероприятии</w:t>
      </w:r>
    </w:p>
    <w:p w:rsidR="002E7CD8" w:rsidRPr="002E7CD8" w:rsidRDefault="002E7CD8" w:rsidP="002E7CD8">
      <w:pPr>
        <w:keepNext/>
        <w:keepLines/>
        <w:widowControl w:val="0"/>
        <w:numPr>
          <w:ilvl w:val="0"/>
          <w:numId w:val="7"/>
        </w:numPr>
        <w:tabs>
          <w:tab w:val="left" w:pos="3126"/>
        </w:tabs>
        <w:spacing w:after="0" w:line="413" w:lineRule="exact"/>
        <w:ind w:left="26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1" w:name="bookmark11"/>
      <w:r w:rsidRPr="002E7CD8">
        <w:rPr>
          <w:rFonts w:ascii="Times New Roman" w:hAnsi="Times New Roman" w:cs="Times New Roman"/>
          <w:sz w:val="26"/>
          <w:szCs w:val="26"/>
        </w:rPr>
        <w:t>Перевозка участников мероприятия</w:t>
      </w:r>
      <w:bookmarkEnd w:id="11"/>
    </w:p>
    <w:p w:rsidR="002E7CD8" w:rsidRPr="002E7CD8" w:rsidRDefault="002E7CD8" w:rsidP="002E7CD8">
      <w:pPr>
        <w:widowControl w:val="0"/>
        <w:numPr>
          <w:ilvl w:val="0"/>
          <w:numId w:val="10"/>
        </w:numPr>
        <w:tabs>
          <w:tab w:val="left" w:pos="663"/>
        </w:tabs>
        <w:spacing w:after="18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В случае необходимости и возможности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доставки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обучающихся на мероприятие и (или) после него на транспорте техникума, условия, время перевозки участников мероприятия согласовываются, определяются завидущим хозяйства и оформляются отдельным пунктом в Приказе директора об участии обучающихся в мероприятии.</w:t>
      </w:r>
    </w:p>
    <w:p w:rsidR="002E7CD8" w:rsidRPr="002E7CD8" w:rsidRDefault="002E7CD8" w:rsidP="002E7CD8">
      <w:pPr>
        <w:widowControl w:val="0"/>
        <w:numPr>
          <w:ilvl w:val="0"/>
          <w:numId w:val="10"/>
        </w:numPr>
        <w:tabs>
          <w:tab w:val="left" w:pos="663"/>
        </w:tabs>
        <w:spacing w:after="242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Перевозка обучающихся транспортными средами техникума и правила поведения сопровождающих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лиц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при перевозке обучающихся организуются на основании действующего законодательства.</w:t>
      </w:r>
    </w:p>
    <w:p w:rsidR="002E7CD8" w:rsidRPr="002E7CD8" w:rsidRDefault="002E7CD8" w:rsidP="002E7CD8">
      <w:pPr>
        <w:keepNext/>
        <w:keepLines/>
        <w:widowControl w:val="0"/>
        <w:numPr>
          <w:ilvl w:val="1"/>
          <w:numId w:val="10"/>
        </w:numPr>
        <w:tabs>
          <w:tab w:val="left" w:pos="2501"/>
        </w:tabs>
        <w:spacing w:after="177" w:line="240" w:lineRule="exact"/>
        <w:ind w:left="20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2" w:name="bookmark12"/>
      <w:r w:rsidRPr="002E7CD8">
        <w:rPr>
          <w:rFonts w:ascii="Times New Roman" w:hAnsi="Times New Roman" w:cs="Times New Roman"/>
          <w:sz w:val="26"/>
          <w:szCs w:val="26"/>
        </w:rPr>
        <w:t xml:space="preserve">Порядок посещения мероприятий вне </w:t>
      </w:r>
      <w:bookmarkEnd w:id="12"/>
      <w:r w:rsidRPr="002E7CD8">
        <w:rPr>
          <w:rFonts w:ascii="Times New Roman" w:hAnsi="Times New Roman" w:cs="Times New Roman"/>
          <w:sz w:val="26"/>
          <w:szCs w:val="26"/>
        </w:rPr>
        <w:t>техникума</w:t>
      </w:r>
    </w:p>
    <w:p w:rsidR="002E7CD8" w:rsidRPr="002E7CD8" w:rsidRDefault="002E7CD8" w:rsidP="002E7CD8">
      <w:pPr>
        <w:widowControl w:val="0"/>
        <w:numPr>
          <w:ilvl w:val="2"/>
          <w:numId w:val="10"/>
        </w:numPr>
        <w:tabs>
          <w:tab w:val="left" w:pos="663"/>
        </w:tabs>
        <w:spacing w:after="176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На основании письменного документа (письма, телефонограммы и др.) сторонней организации (администрации области, города, района, общественной организации и др.) с приглашением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техникума принять участие в мероприятии, директор техникума зам. директора  по УВР рассматривают вопрос о целесообразности, возможности участия обучающихся в данном мероприятии</w:t>
      </w:r>
    </w:p>
    <w:p w:rsidR="002E7CD8" w:rsidRPr="002E7CD8" w:rsidRDefault="002E7CD8" w:rsidP="002E7CD8">
      <w:pPr>
        <w:widowControl w:val="0"/>
        <w:numPr>
          <w:ilvl w:val="2"/>
          <w:numId w:val="10"/>
        </w:numPr>
        <w:tabs>
          <w:tab w:val="left" w:pos="663"/>
        </w:tabs>
        <w:spacing w:after="180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При посещении профессиональных конкурсов, олимпиад, творческих, спортивных мероприятий вне техникума, походов в музеи, театр, кинотеатр, проведении субботников заместитель директора, курирующие вопросы охраны труда, проводят инструктаж по охране жизни и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здоровья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 xml:space="preserve"> обучающихся с </w:t>
      </w:r>
      <w:r w:rsidRPr="002E7CD8">
        <w:rPr>
          <w:rFonts w:ascii="Times New Roman" w:hAnsi="Times New Roman" w:cs="Times New Roman"/>
          <w:sz w:val="26"/>
          <w:szCs w:val="26"/>
        </w:rPr>
        <w:lastRenderedPageBreak/>
        <w:t>ответственным педагогом  письменной росписью обучающихся и ответственных в инструктаже.</w:t>
      </w:r>
    </w:p>
    <w:p w:rsidR="002E7CD8" w:rsidRPr="002E7CD8" w:rsidRDefault="002E7CD8" w:rsidP="002E7CD8">
      <w:pPr>
        <w:widowControl w:val="0"/>
        <w:numPr>
          <w:ilvl w:val="2"/>
          <w:numId w:val="10"/>
        </w:numPr>
        <w:tabs>
          <w:tab w:val="left" w:pos="663"/>
        </w:tabs>
        <w:spacing w:after="184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Ответственный педагог должен провести инструктаж по охране жизни и здоровья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>, с письменной росписью обучающихся, получивших инструктаж.</w:t>
      </w:r>
    </w:p>
    <w:p w:rsidR="002E7CD8" w:rsidRPr="002E7CD8" w:rsidRDefault="002E7CD8" w:rsidP="002E7CD8">
      <w:pPr>
        <w:widowControl w:val="0"/>
        <w:numPr>
          <w:ilvl w:val="2"/>
          <w:numId w:val="10"/>
        </w:numPr>
        <w:tabs>
          <w:tab w:val="left" w:pos="663"/>
        </w:tabs>
        <w:spacing w:after="18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 xml:space="preserve">Состав </w:t>
      </w:r>
      <w:proofErr w:type="gramStart"/>
      <w:r w:rsidRPr="002E7CD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E7CD8">
        <w:rPr>
          <w:rFonts w:ascii="Times New Roman" w:hAnsi="Times New Roman" w:cs="Times New Roman"/>
          <w:sz w:val="26"/>
          <w:szCs w:val="26"/>
        </w:rPr>
        <w:t>, принимающих участие в мероприятии, должен быть согласован зам. директора по УВР отвечающими за соответствующее направление работы в техникуме и утвержден Приказом директором техникума об участии обучающихся в мероприятии.</w:t>
      </w:r>
    </w:p>
    <w:p w:rsidR="002E7CD8" w:rsidRPr="002E7CD8" w:rsidRDefault="002E7CD8" w:rsidP="002E7CD8">
      <w:pPr>
        <w:widowControl w:val="0"/>
        <w:numPr>
          <w:ilvl w:val="2"/>
          <w:numId w:val="10"/>
        </w:numPr>
        <w:tabs>
          <w:tab w:val="left" w:pos="663"/>
        </w:tabs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Fonts w:ascii="Times New Roman" w:hAnsi="Times New Roman" w:cs="Times New Roman"/>
          <w:sz w:val="26"/>
          <w:szCs w:val="26"/>
        </w:rPr>
        <w:t>Программа мероприятия, время его начала и окончания, а также особые требования к проведению мероприятия, условиям участия обучающихся, должны быть заранее доведены до сведения участников, посетителей мероприятия.</w:t>
      </w:r>
    </w:p>
    <w:p w:rsidR="002E7CD8" w:rsidRPr="002E7CD8" w:rsidRDefault="002E7CD8" w:rsidP="002E7CD8">
      <w:pPr>
        <w:spacing w:after="120" w:line="317" w:lineRule="exact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2.4.6 Подготовка обучающихся, творческих коллективов, спортивных команд техникума осуществляется назначенными зам. директора по УВР педагогами и преподавателями.</w:t>
      </w:r>
    </w:p>
    <w:p w:rsidR="002E7CD8" w:rsidRPr="002E7CD8" w:rsidRDefault="002E7CD8" w:rsidP="002E7CD8">
      <w:pPr>
        <w:widowControl w:val="0"/>
        <w:numPr>
          <w:ilvl w:val="0"/>
          <w:numId w:val="11"/>
        </w:numPr>
        <w:tabs>
          <w:tab w:val="left" w:pos="685"/>
        </w:tabs>
        <w:spacing w:after="12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>Доставка обучающихся на мероприятие вне техникума и уход с него осуществляется организованно в сопровождении ответственных лиц на общественном транспорте или транспорте техникума.</w:t>
      </w:r>
    </w:p>
    <w:p w:rsidR="002E7CD8" w:rsidRPr="002E7CD8" w:rsidRDefault="002E7CD8" w:rsidP="002E7CD8">
      <w:pPr>
        <w:widowControl w:val="0"/>
        <w:numPr>
          <w:ilvl w:val="0"/>
          <w:numId w:val="11"/>
        </w:numPr>
        <w:tabs>
          <w:tab w:val="left" w:pos="685"/>
        </w:tabs>
        <w:spacing w:after="12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7CD8">
        <w:rPr>
          <w:rStyle w:val="20"/>
          <w:rFonts w:eastAsiaTheme="minorHAnsi"/>
          <w:sz w:val="26"/>
          <w:szCs w:val="26"/>
        </w:rPr>
        <w:t xml:space="preserve">Ответственное лицо за подготовку, сопровождение обучающихся на мероприятие </w:t>
      </w:r>
      <w:proofErr w:type="gramStart"/>
      <w:r w:rsidRPr="002E7CD8">
        <w:rPr>
          <w:rStyle w:val="20"/>
          <w:rFonts w:eastAsiaTheme="minorHAnsi"/>
          <w:sz w:val="26"/>
          <w:szCs w:val="26"/>
        </w:rPr>
        <w:t>отчитываются о ходе</w:t>
      </w:r>
      <w:proofErr w:type="gramEnd"/>
      <w:r w:rsidRPr="002E7CD8">
        <w:rPr>
          <w:rStyle w:val="20"/>
          <w:rFonts w:eastAsiaTheme="minorHAnsi"/>
          <w:sz w:val="26"/>
          <w:szCs w:val="26"/>
        </w:rPr>
        <w:t xml:space="preserve"> подготовки, результатах участия обучающих, дисциплине, соблюдении правил безопасности.</w:t>
      </w:r>
      <w:bookmarkStart w:id="13" w:name="_GoBack"/>
      <w:bookmarkEnd w:id="0"/>
      <w:bookmarkEnd w:id="13"/>
    </w:p>
    <w:sectPr w:rsidR="002E7CD8" w:rsidRPr="002E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0FD"/>
    <w:multiLevelType w:val="multilevel"/>
    <w:tmpl w:val="24ECF1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41F14"/>
    <w:multiLevelType w:val="multilevel"/>
    <w:tmpl w:val="0456BDE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54ACD"/>
    <w:multiLevelType w:val="multilevel"/>
    <w:tmpl w:val="BD64189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324684"/>
    <w:multiLevelType w:val="multilevel"/>
    <w:tmpl w:val="F53A7C8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C5030"/>
    <w:multiLevelType w:val="multilevel"/>
    <w:tmpl w:val="F4121F7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2554D3"/>
    <w:multiLevelType w:val="multilevel"/>
    <w:tmpl w:val="C3669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28259A"/>
    <w:multiLevelType w:val="multilevel"/>
    <w:tmpl w:val="5B5E9DD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E865BA"/>
    <w:multiLevelType w:val="multilevel"/>
    <w:tmpl w:val="7098E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920B54"/>
    <w:multiLevelType w:val="multilevel"/>
    <w:tmpl w:val="768683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883B6B"/>
    <w:multiLevelType w:val="multilevel"/>
    <w:tmpl w:val="5CEA08B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F1307A"/>
    <w:multiLevelType w:val="multilevel"/>
    <w:tmpl w:val="E8885AA2"/>
    <w:lvl w:ilvl="0">
      <w:start w:val="7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EE"/>
    <w:rsid w:val="002E7CD8"/>
    <w:rsid w:val="00997EEE"/>
    <w:rsid w:val="00D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D8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rsid w:val="002E7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2E7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2E7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2E7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7C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E7C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7CD8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E7C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E7C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CD8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rsid w:val="002E7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2E7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2E7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2E7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7C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E7C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7CD8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E7C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E7C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2520</Words>
  <Characters>14364</Characters>
  <Application>Microsoft Office Word</Application>
  <DocSecurity>0</DocSecurity>
  <Lines>119</Lines>
  <Paragraphs>33</Paragraphs>
  <ScaleCrop>false</ScaleCrop>
  <Company>*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2019-11-02T18:45:00Z</dcterms:created>
  <dcterms:modified xsi:type="dcterms:W3CDTF">2019-11-02T18:47:00Z</dcterms:modified>
</cp:coreProperties>
</file>