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30" w:rsidRDefault="00745530" w:rsidP="00D355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4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30" w:rsidRDefault="00745530" w:rsidP="00D355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5530" w:rsidRDefault="00745530" w:rsidP="00D355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5530" w:rsidRDefault="00745530" w:rsidP="00D355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45530" w:rsidRDefault="00745530" w:rsidP="00D355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3394" w:rsidRDefault="002E3394" w:rsidP="002E339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462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регламентирует деятельность Родительского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, являющегося органом самоуправления образовательного учреждения.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1.2. Положение о Родительском комитете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ринимается на обще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м родительском собрании, утверждается и вводится в действие приказом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образовательному учреждению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.  Изменения и дополнения в настоящее Положение вносятся в таком же порядке.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1.3. Родительский комитет (далее по тексту – Комитет) возглавляет председатель. Комитет подчин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яется и подотчетен общем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у родительскому собранию. Срок полномочий Комитета – один год (или ротация состава Комитета проводится ежегодно на 1/3).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1.4. Для координации работы в состав Комитета входит заместитель директора по учебно-воспитательной  работе.</w:t>
      </w:r>
    </w:p>
    <w:p w:rsidR="002E3394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. Решения Комитета являются рекомендательными. Обязательными для исполнения являются только те решения Комитета, в целях реализации которых,  издается приказ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техникуму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394" w:rsidRDefault="002E3394" w:rsidP="002E339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задачи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Комитета являются:</w:t>
      </w:r>
    </w:p>
    <w:p w:rsidR="002E3394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2.1. Содействие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3394" w:rsidRPr="003462AB" w:rsidRDefault="002E3394" w:rsidP="002E339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совершенствовании условий для осуществления образовательного процесса, охраны жизни и здоровья </w:t>
      </w:r>
      <w:r>
        <w:rPr>
          <w:rFonts w:ascii="Times New Roman" w:hAnsi="Times New Roman"/>
          <w:color w:val="262626"/>
          <w:sz w:val="28"/>
          <w:szCs w:val="28"/>
        </w:rPr>
        <w:t>обучающихся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, свободного развития личности;</w:t>
      </w:r>
    </w:p>
    <w:p w:rsidR="002E3394" w:rsidRPr="003462AB" w:rsidRDefault="002E3394" w:rsidP="002E339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в защите законных прав и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91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3394" w:rsidRPr="003462AB" w:rsidRDefault="002E3394" w:rsidP="002E339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в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изации и проведении общ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их 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учреждения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394" w:rsidRDefault="002E3394" w:rsidP="002E3394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работы с родителями (законными представителями)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(обучающихся)техникума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разъяснению их прав и обязанностей, значения всестороннего воспитания подростка в семье.</w:t>
      </w:r>
    </w:p>
    <w:p w:rsidR="002E3394" w:rsidRDefault="002E3394" w:rsidP="002E3394">
      <w:pPr>
        <w:spacing w:after="0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394" w:rsidRDefault="002E3394" w:rsidP="002E339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Функции обще</w:t>
      </w:r>
      <w:r w:rsidRPr="003462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Родительского комитета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3.1. Содействует обеспечению оптимальных условий для организации образовательного и производственного процесса (оказывает помощь в части приоб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ретения учебных пособий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литературы,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наглядных методических пособий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3.2. Координирует деятельность групповых  родительских комитетов.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3.3. Проводит разъяснительную и консультативную работу среди родителей (законных представителей)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правах и обязанностях.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3.4. Оказывает содействие в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3.5. Участвует в подготовке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новому учебному году.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3.6. Совместно с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контролирует организацию качества питания,</w:t>
      </w:r>
      <w:r w:rsidR="00D3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5191B">
        <w:rPr>
          <w:rFonts w:ascii="Times New Roman" w:hAnsi="Times New Roman"/>
          <w:color w:val="262626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обслуживания.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3.7. Оказывает помощь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 в организации и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 родительских собраний.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3.8. Рассматривает обращения в свой адрес, а также обращения по вопросам, отнесенным настоящим положением к компетенции Комитета, по поручению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3.9. Обсуждает локальные акты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входящим в компетенцию Комитета.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2E3394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3.11. Взаимодействует с инженерно-педагогическим коллективом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профилактики правонарушений, безнадзорности и беспризорности среди несовершеннолетних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(обучающихся)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394" w:rsidRDefault="002E3394" w:rsidP="002E339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Родительского комитета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4.1. Вносить предложения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получать информацию о результатах их рассмотрения.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4.2. Обращаться за разъяснениями в учреждения и организации.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4.3. Заслушивать и получать информацию от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4.4. Вызывать на свои заседания родителей (законных представителей)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(обучающихся)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представлениям (решениям) групповых  родительских комитетов.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4.5. Принимать участие в обсуждении локальных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4.6. Давать разъяснения и принимать меры по рассматриваемым обращениям.</w:t>
      </w:r>
    </w:p>
    <w:p w:rsidR="002E3394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4.7. Выносить общественное порицание родителям, уклоняющимся от воспитания детей в семье.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4.8. Поощрять родителей (законных представителей)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активную работу в Комитете, оказание помощи в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и т.д.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4.10. Разрабатывать и принимать локальные акты (о групповом родительском комитете, о постоянных и временных комиссиях Комитета).</w:t>
      </w:r>
    </w:p>
    <w:p w:rsidR="002E3394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4.11. Председатель Комитета может присутствовать (с последующим информированием Комитета) на отдельных заседаниях педагогического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394" w:rsidRDefault="002E3394" w:rsidP="002E339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Родительского комитета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Комитет отвечает за: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5.1. Выполнение плана работы.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5.2. Выполнение решений, рекомендаций Комитета.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5.3. Установление взаимопонимания между руководством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вопросах семейного и общественного воспитания.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5.4. Качественное принятие решений в соответствии с действующим законодательством.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5.5. Бездействие отдельных членов Комитета или всего Комитета.</w:t>
      </w:r>
    </w:p>
    <w:p w:rsidR="002E3394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394" w:rsidRDefault="002E3394" w:rsidP="002E339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работы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6.1. В состав Комитета входят представители родителей (законных представителей)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студентов (обучающихся)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, по одному от каждой группы. Представители в Комитет избираются ежегодно на групповых родительских собраниях в начале учебного года.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6.2. Численный состав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техникум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 определяет самостоятельно.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6.4. Комитет работает поразработанным и принятым им регламенту работы и плану, которые согласуются с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6.5. О своей работе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отчитывается перед общи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м родительским собранием не реже двух раз в год.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2E3394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6.7. Переписка Комитета по вопросам, относящимся к его компетенции, ведется от имени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, документы подписывают 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техникума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председатель Комитета.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394" w:rsidRDefault="002E3394" w:rsidP="002E339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Делопроизводство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7.1. Комитет ведет протоколы своих заседаний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  родительских собраний в соответствии с Инструкцией о ведении делопроизводства в образовательном учреждении.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7.2. Протоколы хранятся в канцелярии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E3394" w:rsidRPr="003462AB" w:rsidRDefault="002E3394" w:rsidP="002E33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AB">
        <w:rPr>
          <w:rFonts w:ascii="Times New Roman" w:eastAsia="Times New Roman" w:hAnsi="Times New Roman"/>
          <w:sz w:val="28"/>
          <w:szCs w:val="28"/>
          <w:lang w:eastAsia="ru-RU"/>
        </w:rPr>
        <w:t>7.3. Ответственность за делопроизводство в Комитете возлагается на председателя Комитета или секретаря.</w:t>
      </w:r>
    </w:p>
    <w:p w:rsidR="002E3394" w:rsidRDefault="002E3394" w:rsidP="002E3394">
      <w:pPr>
        <w:spacing w:after="0"/>
        <w:ind w:left="567" w:right="475" w:firstLine="70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1A00" w:rsidRDefault="00B41A00"/>
    <w:sectPr w:rsidR="00B41A00" w:rsidSect="006A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4377"/>
    <w:multiLevelType w:val="multilevel"/>
    <w:tmpl w:val="27346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C81F01"/>
    <w:multiLevelType w:val="hybridMultilevel"/>
    <w:tmpl w:val="9B4E7E5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394"/>
    <w:rsid w:val="002E3394"/>
    <w:rsid w:val="0055756E"/>
    <w:rsid w:val="006A41D0"/>
    <w:rsid w:val="00705B18"/>
    <w:rsid w:val="00745530"/>
    <w:rsid w:val="007F216A"/>
    <w:rsid w:val="00A5191B"/>
    <w:rsid w:val="00B41A00"/>
    <w:rsid w:val="00B71B68"/>
    <w:rsid w:val="00CB35FE"/>
    <w:rsid w:val="00D35562"/>
    <w:rsid w:val="00D94990"/>
    <w:rsid w:val="00DB5B6F"/>
    <w:rsid w:val="00DC305A"/>
    <w:rsid w:val="00E62E48"/>
    <w:rsid w:val="00FF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191B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character" w:styleId="a4">
    <w:name w:val="Strong"/>
    <w:basedOn w:val="a0"/>
    <w:qFormat/>
    <w:rsid w:val="00A519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6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10</cp:revision>
  <cp:lastPrinted>2019-11-02T11:17:00Z</cp:lastPrinted>
  <dcterms:created xsi:type="dcterms:W3CDTF">2015-12-06T11:34:00Z</dcterms:created>
  <dcterms:modified xsi:type="dcterms:W3CDTF">2019-11-02T15:11:00Z</dcterms:modified>
</cp:coreProperties>
</file>