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41" w:rsidRPr="00324DD7" w:rsidRDefault="00324DD7">
      <w:pPr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D7" w:rsidRPr="00324DD7" w:rsidRDefault="00324DD7">
      <w:pPr>
        <w:rPr>
          <w:rFonts w:ascii="Times New Roman" w:hAnsi="Times New Roman" w:cs="Times New Roman"/>
          <w:sz w:val="26"/>
          <w:szCs w:val="26"/>
        </w:rPr>
      </w:pPr>
    </w:p>
    <w:p w:rsidR="00324DD7" w:rsidRPr="00324DD7" w:rsidRDefault="00324DD7">
      <w:pPr>
        <w:rPr>
          <w:rFonts w:ascii="Times New Roman" w:hAnsi="Times New Roman" w:cs="Times New Roman"/>
          <w:sz w:val="26"/>
          <w:szCs w:val="26"/>
        </w:rPr>
      </w:pPr>
    </w:p>
    <w:p w:rsidR="00324DD7" w:rsidRPr="00324DD7" w:rsidRDefault="00324DD7" w:rsidP="00324DD7">
      <w:pPr>
        <w:pStyle w:val="40"/>
        <w:shd w:val="clear" w:color="auto" w:fill="auto"/>
        <w:spacing w:after="0" w:line="307" w:lineRule="exact"/>
        <w:jc w:val="center"/>
        <w:rPr>
          <w:b/>
        </w:rPr>
      </w:pPr>
      <w:bookmarkStart w:id="0" w:name="bookmark0"/>
    </w:p>
    <w:bookmarkEnd w:id="0"/>
    <w:p w:rsidR="00324DD7" w:rsidRPr="00324DD7" w:rsidRDefault="00324DD7" w:rsidP="00324DD7">
      <w:pPr>
        <w:pStyle w:val="10"/>
        <w:keepNext/>
        <w:keepLines/>
        <w:shd w:val="clear" w:color="auto" w:fill="auto"/>
        <w:spacing w:before="0" w:after="48" w:line="360" w:lineRule="exact"/>
        <w:ind w:right="80"/>
        <w:rPr>
          <w:sz w:val="26"/>
          <w:szCs w:val="26"/>
        </w:rPr>
        <w:sectPr w:rsidR="00324DD7" w:rsidRPr="00324DD7" w:rsidSect="001D3356">
          <w:pgSz w:w="11900" w:h="16840"/>
          <w:pgMar w:top="405" w:right="809" w:bottom="405" w:left="1276" w:header="0" w:footer="3" w:gutter="0"/>
          <w:cols w:space="720"/>
          <w:noEndnote/>
          <w:docGrid w:linePitch="360"/>
        </w:sectPr>
      </w:pPr>
    </w:p>
    <w:p w:rsidR="00324DD7" w:rsidRPr="00324DD7" w:rsidRDefault="00324DD7" w:rsidP="00324DD7">
      <w:pPr>
        <w:pStyle w:val="21"/>
        <w:keepNext/>
        <w:keepLines/>
        <w:shd w:val="clear" w:color="auto" w:fill="auto"/>
        <w:spacing w:after="341" w:line="280" w:lineRule="exact"/>
        <w:ind w:left="940" w:firstLine="720"/>
        <w:jc w:val="center"/>
        <w:rPr>
          <w:sz w:val="26"/>
          <w:szCs w:val="26"/>
        </w:rPr>
      </w:pPr>
      <w:bookmarkStart w:id="1" w:name="bookmark1"/>
      <w:r w:rsidRPr="00324DD7">
        <w:rPr>
          <w:sz w:val="26"/>
          <w:szCs w:val="26"/>
        </w:rPr>
        <w:lastRenderedPageBreak/>
        <w:t>1 Общие положения</w:t>
      </w:r>
      <w:bookmarkEnd w:id="1"/>
    </w:p>
    <w:p w:rsidR="00324DD7" w:rsidRPr="00324DD7" w:rsidRDefault="00324DD7" w:rsidP="00324DD7">
      <w:pPr>
        <w:widowControl w:val="0"/>
        <w:numPr>
          <w:ilvl w:val="0"/>
          <w:numId w:val="1"/>
        </w:numPr>
        <w:tabs>
          <w:tab w:val="left" w:pos="2184"/>
        </w:tabs>
        <w:spacing w:after="0"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Федеральным Законом РФ «Об образовании в Российской Федерации» от 29.12.2012 №273-ФЗ, Трудовым кодексом Российской Федерации от 30.12.2001,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Минобрнауки России от 18 апреля 2013 года №291,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№ 464.</w:t>
      </w:r>
    </w:p>
    <w:p w:rsidR="00324DD7" w:rsidRPr="00324DD7" w:rsidRDefault="00324DD7" w:rsidP="00324DD7">
      <w:pPr>
        <w:widowControl w:val="0"/>
        <w:numPr>
          <w:ilvl w:val="0"/>
          <w:numId w:val="1"/>
        </w:numPr>
        <w:tabs>
          <w:tab w:val="left" w:pos="2498"/>
        </w:tabs>
        <w:spacing w:after="0"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 xml:space="preserve">Положение о практике обучающих, осваивающих </w:t>
      </w:r>
      <w:r w:rsidRPr="00324DD7">
        <w:rPr>
          <w:rStyle w:val="22"/>
          <w:rFonts w:eastAsiaTheme="minorHAnsi"/>
          <w:sz w:val="26"/>
          <w:szCs w:val="26"/>
        </w:rPr>
        <w:t xml:space="preserve">программы подготовки специалистов среднего звена </w:t>
      </w:r>
      <w:r w:rsidRPr="00324DD7">
        <w:rPr>
          <w:rFonts w:ascii="Times New Roman" w:hAnsi="Times New Roman" w:cs="Times New Roman"/>
          <w:sz w:val="26"/>
          <w:szCs w:val="26"/>
        </w:rPr>
        <w:t>(далее по тексту - ППССЗ) (далее - Положение), определяет порядок организации и проведения практики обучающихся, осваивающих основные профессиональные образовательные программы (далее - ОПОП СПО), в том числе программы профессиональной подготовки квалифицированных рабочих, служащих и программы подготовки специалистов среднего звена (далее - ППКРС и ППССЗ) в Государственном бюджетном профессиональном образовательном учреждении Калужской области «Тарусский многопрофильный техникум» (далее - техникум).</w:t>
      </w:r>
    </w:p>
    <w:p w:rsidR="00324DD7" w:rsidRPr="00324DD7" w:rsidRDefault="00324DD7" w:rsidP="00324DD7">
      <w:pPr>
        <w:tabs>
          <w:tab w:val="left" w:pos="2356"/>
        </w:tabs>
        <w:spacing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Федеральным Законом РФ «Об образовании в Российской Федерации» от 29.12.2012 №273-ФЗ, Трудовым кодексом Российской Федерации от 30.12.2001,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Минобрнаук и России от 18 апреля 2013 года №291, Порядком организации и осуществления образовательной деятельности по образовательным программам среднего</w:t>
      </w:r>
      <w:r w:rsidRPr="00324DD7">
        <w:rPr>
          <w:rFonts w:ascii="Times New Roman" w:hAnsi="Times New Roman" w:cs="Times New Roman"/>
          <w:sz w:val="26"/>
          <w:szCs w:val="26"/>
        </w:rPr>
        <w:tab/>
        <w:t>профессионального образования, утвержденным приказом</w:t>
      </w:r>
    </w:p>
    <w:p w:rsidR="00324DD7" w:rsidRPr="00324DD7" w:rsidRDefault="00324DD7" w:rsidP="00324DD7">
      <w:pPr>
        <w:spacing w:line="350" w:lineRule="exact"/>
        <w:ind w:left="94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Минобрнауки России от 14.06.2013 № 464.</w:t>
      </w:r>
    </w:p>
    <w:p w:rsidR="00324DD7" w:rsidRPr="00324DD7" w:rsidRDefault="00324DD7" w:rsidP="00324DD7">
      <w:pPr>
        <w:widowControl w:val="0"/>
        <w:numPr>
          <w:ilvl w:val="0"/>
          <w:numId w:val="2"/>
        </w:numPr>
        <w:tabs>
          <w:tab w:val="left" w:pos="2498"/>
        </w:tabs>
        <w:spacing w:after="0"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Программы практики разрабатываются и утверждаются образовательным учреждением, реализующим ОПОП СПО (далее - техникум) самостоятельно и являются составной частью - ППКРС и ППССЗ, обеспечивающей реализацию ФГОС СПО.</w:t>
      </w:r>
    </w:p>
    <w:p w:rsidR="00324DD7" w:rsidRPr="00324DD7" w:rsidRDefault="00324DD7" w:rsidP="00324DD7">
      <w:pPr>
        <w:widowControl w:val="0"/>
        <w:numPr>
          <w:ilvl w:val="0"/>
          <w:numId w:val="2"/>
        </w:numPr>
        <w:tabs>
          <w:tab w:val="left" w:pos="2122"/>
        </w:tabs>
        <w:spacing w:after="0"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Целью практики является комплексное освоение обучающимися всех видов профессиональной деятельности по специальностям (профессиям), реализуемым в техникуме, формирование общих и профессиональных компетенций, а также приобретение необходимых умений и опыта практической работы по изучаемой специальности (профессии).</w:t>
      </w:r>
    </w:p>
    <w:p w:rsidR="00324DD7" w:rsidRPr="00324DD7" w:rsidRDefault="00324DD7" w:rsidP="00324DD7">
      <w:pPr>
        <w:widowControl w:val="0"/>
        <w:numPr>
          <w:ilvl w:val="0"/>
          <w:numId w:val="2"/>
        </w:numPr>
        <w:tabs>
          <w:tab w:val="left" w:pos="2107"/>
        </w:tabs>
        <w:spacing w:after="0"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Планирование и организация практики на всех ее этапах обеспечивает: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53"/>
        </w:tabs>
        <w:spacing w:after="0"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53"/>
        </w:tabs>
        <w:spacing w:after="0" w:line="350" w:lineRule="exact"/>
        <w:ind w:left="9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целостность подготовки специалистов к выполнению основных трудовых функций;</w:t>
      </w:r>
    </w:p>
    <w:p w:rsidR="00324DD7" w:rsidRPr="00324DD7" w:rsidRDefault="00324DD7" w:rsidP="00324DD7">
      <w:pPr>
        <w:spacing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- связь практики с теоретическим обучением.</w:t>
      </w:r>
    </w:p>
    <w:p w:rsidR="00324DD7" w:rsidRPr="00324DD7" w:rsidRDefault="00324DD7" w:rsidP="00324DD7">
      <w:pPr>
        <w:widowControl w:val="0"/>
        <w:numPr>
          <w:ilvl w:val="0"/>
          <w:numId w:val="2"/>
        </w:numPr>
        <w:tabs>
          <w:tab w:val="left" w:pos="2184"/>
        </w:tabs>
        <w:spacing w:after="356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 xml:space="preserve">Содержание всех этапов практики определяется требованиями к умениям и </w:t>
      </w:r>
      <w:r w:rsidRPr="00324DD7">
        <w:rPr>
          <w:rFonts w:ascii="Times New Roman" w:hAnsi="Times New Roman" w:cs="Times New Roman"/>
          <w:sz w:val="26"/>
          <w:szCs w:val="26"/>
        </w:rPr>
        <w:lastRenderedPageBreak/>
        <w:t>практическому опыту по каждому из профессиональных модулей ППССЗ СПО (далее - профессиональный модуль) в соответствии с ФГОССПО, программами практики, и должно обеспечивать обоснованную последовательность формирования у обучающих системы умений, целостной профессиональной деятельности и практического опыта в соответствии с требованиями ФГОС СПО.</w:t>
      </w:r>
    </w:p>
    <w:p w:rsidR="00324DD7" w:rsidRPr="00324DD7" w:rsidRDefault="00324DD7" w:rsidP="00324DD7">
      <w:pPr>
        <w:pStyle w:val="21"/>
        <w:keepNext/>
        <w:keepLines/>
        <w:shd w:val="clear" w:color="auto" w:fill="auto"/>
        <w:spacing w:after="336" w:line="280" w:lineRule="exact"/>
        <w:ind w:left="940" w:firstLine="700"/>
        <w:jc w:val="center"/>
        <w:rPr>
          <w:sz w:val="26"/>
          <w:szCs w:val="26"/>
        </w:rPr>
      </w:pPr>
      <w:bookmarkStart w:id="2" w:name="bookmark2"/>
      <w:r w:rsidRPr="00324DD7">
        <w:rPr>
          <w:sz w:val="26"/>
          <w:szCs w:val="26"/>
        </w:rPr>
        <w:t>2. Виды практики</w:t>
      </w:r>
      <w:bookmarkEnd w:id="2"/>
    </w:p>
    <w:p w:rsidR="00324DD7" w:rsidRPr="00324DD7" w:rsidRDefault="00324DD7" w:rsidP="00324DD7">
      <w:pPr>
        <w:widowControl w:val="0"/>
        <w:numPr>
          <w:ilvl w:val="0"/>
          <w:numId w:val="4"/>
        </w:numPr>
        <w:tabs>
          <w:tab w:val="left" w:pos="218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Видами практик обучающих, осваивающих ППССЗ СПО, являются: учебная практика и производственная практика (далее - практика).</w:t>
      </w:r>
    </w:p>
    <w:p w:rsidR="00324DD7" w:rsidRPr="00324DD7" w:rsidRDefault="00324DD7" w:rsidP="00324DD7">
      <w:pPr>
        <w:widowControl w:val="0"/>
        <w:numPr>
          <w:ilvl w:val="0"/>
          <w:numId w:val="5"/>
        </w:numPr>
        <w:tabs>
          <w:tab w:val="left" w:pos="218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324DD7" w:rsidRPr="00324DD7" w:rsidRDefault="00324DD7" w:rsidP="00324DD7">
      <w:pPr>
        <w:widowControl w:val="0"/>
        <w:numPr>
          <w:ilvl w:val="0"/>
          <w:numId w:val="5"/>
        </w:numPr>
        <w:tabs>
          <w:tab w:val="left" w:pos="218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При реализации ППССЗ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324DD7" w:rsidRPr="00324DD7" w:rsidRDefault="00324DD7" w:rsidP="00324DD7">
      <w:pPr>
        <w:widowControl w:val="0"/>
        <w:numPr>
          <w:ilvl w:val="0"/>
          <w:numId w:val="5"/>
        </w:numPr>
        <w:tabs>
          <w:tab w:val="left" w:pos="218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</w:r>
    </w:p>
    <w:p w:rsidR="00324DD7" w:rsidRPr="00324DD7" w:rsidRDefault="00324DD7" w:rsidP="00324DD7">
      <w:pPr>
        <w:widowControl w:val="0"/>
        <w:numPr>
          <w:ilvl w:val="0"/>
          <w:numId w:val="5"/>
        </w:numPr>
        <w:tabs>
          <w:tab w:val="left" w:pos="218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324DD7" w:rsidRPr="00324DD7" w:rsidRDefault="00324DD7" w:rsidP="00324DD7">
      <w:pPr>
        <w:widowControl w:val="0"/>
        <w:numPr>
          <w:ilvl w:val="0"/>
          <w:numId w:val="5"/>
        </w:numPr>
        <w:tabs>
          <w:tab w:val="left" w:pos="2184"/>
        </w:tabs>
        <w:spacing w:after="356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При реализации ППССЗ СПО по профессии 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324DD7" w:rsidRPr="00324DD7" w:rsidRDefault="00324DD7" w:rsidP="00324DD7">
      <w:pPr>
        <w:pStyle w:val="21"/>
        <w:keepNext/>
        <w:keepLines/>
        <w:shd w:val="clear" w:color="auto" w:fill="auto"/>
        <w:spacing w:after="337" w:line="280" w:lineRule="exact"/>
        <w:ind w:left="940" w:firstLine="700"/>
        <w:jc w:val="center"/>
        <w:rPr>
          <w:sz w:val="26"/>
          <w:szCs w:val="26"/>
        </w:rPr>
      </w:pPr>
      <w:bookmarkStart w:id="3" w:name="bookmark3"/>
      <w:r w:rsidRPr="00324DD7">
        <w:rPr>
          <w:sz w:val="26"/>
          <w:szCs w:val="26"/>
        </w:rPr>
        <w:t>3 Организация и проведение практик</w:t>
      </w:r>
      <w:bookmarkEnd w:id="3"/>
    </w:p>
    <w:p w:rsidR="00324DD7" w:rsidRPr="00324DD7" w:rsidRDefault="00324DD7" w:rsidP="00324DD7">
      <w:pPr>
        <w:widowControl w:val="0"/>
        <w:numPr>
          <w:ilvl w:val="0"/>
          <w:numId w:val="6"/>
        </w:numPr>
        <w:tabs>
          <w:tab w:val="left" w:pos="2184"/>
        </w:tabs>
        <w:spacing w:after="0" w:line="355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Учебная практика проводится в учебных, учебно-производственных мастерских, лабораториях, учебных полигонах, учебных базах практики и иных структурных подразделениях техникума,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-организация), и техникумом.</w:t>
      </w:r>
    </w:p>
    <w:p w:rsidR="00324DD7" w:rsidRPr="00324DD7" w:rsidRDefault="00324DD7" w:rsidP="00324DD7">
      <w:pPr>
        <w:spacing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324DD7" w:rsidRPr="00324DD7" w:rsidRDefault="00324DD7" w:rsidP="00324DD7">
      <w:pPr>
        <w:widowControl w:val="0"/>
        <w:numPr>
          <w:ilvl w:val="0"/>
          <w:numId w:val="6"/>
        </w:numPr>
        <w:tabs>
          <w:tab w:val="left" w:pos="223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 xml:space="preserve">Содержание практики определяется требованиями к результатам освоения </w:t>
      </w:r>
      <w:r w:rsidRPr="00324DD7">
        <w:rPr>
          <w:rFonts w:ascii="Times New Roman" w:hAnsi="Times New Roman" w:cs="Times New Roman"/>
          <w:sz w:val="26"/>
          <w:szCs w:val="26"/>
        </w:rPr>
        <w:lastRenderedPageBreak/>
        <w:t>ОПОП по каждому из модулей ППКРС и ППССЗ в соответствии с ФГОС СПО, рабочими программами практик, разрабатываемыми и утверждаемыми техникумом самостоятельно, согласовывая с работодателями.</w:t>
      </w:r>
    </w:p>
    <w:p w:rsidR="00324DD7" w:rsidRPr="00324DD7" w:rsidRDefault="00324DD7" w:rsidP="00324DD7">
      <w:pPr>
        <w:widowControl w:val="0"/>
        <w:numPr>
          <w:ilvl w:val="0"/>
          <w:numId w:val="6"/>
        </w:numPr>
        <w:tabs>
          <w:tab w:val="left" w:pos="223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Сроки проведения учебной практики устанавливаются техникумом в соответствии с ППССЗ СПО, рабочим учебным планом и графиком учебного процесса с учетом теоретической подготовленности обучающихся и возможностей техникума, организации.</w:t>
      </w:r>
    </w:p>
    <w:p w:rsidR="00324DD7" w:rsidRPr="00324DD7" w:rsidRDefault="00324DD7" w:rsidP="00324DD7">
      <w:pPr>
        <w:widowControl w:val="0"/>
        <w:numPr>
          <w:ilvl w:val="1"/>
          <w:numId w:val="6"/>
        </w:numPr>
        <w:tabs>
          <w:tab w:val="left" w:pos="2122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Договор заключается с каждой организацией, в которую направляются обучающиеся техникума для прохождения учебной практики, вне зависимости от периода обучения и их численности.</w:t>
      </w:r>
    </w:p>
    <w:p w:rsidR="00324DD7" w:rsidRPr="00324DD7" w:rsidRDefault="00324DD7" w:rsidP="00324DD7">
      <w:pPr>
        <w:widowControl w:val="0"/>
        <w:numPr>
          <w:ilvl w:val="1"/>
          <w:numId w:val="6"/>
        </w:numPr>
        <w:tabs>
          <w:tab w:val="left" w:pos="223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Производственная практика проводится в организациях на основе договоров, заключаемых между техникумом и организациями.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324DD7" w:rsidRPr="00324DD7" w:rsidRDefault="00324DD7" w:rsidP="00324DD7">
      <w:pPr>
        <w:widowControl w:val="0"/>
        <w:numPr>
          <w:ilvl w:val="0"/>
          <w:numId w:val="7"/>
        </w:numPr>
        <w:tabs>
          <w:tab w:val="left" w:pos="2242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324DD7" w:rsidRPr="00324DD7" w:rsidRDefault="00324DD7" w:rsidP="00324DD7">
      <w:pPr>
        <w:widowControl w:val="0"/>
        <w:numPr>
          <w:ilvl w:val="0"/>
          <w:numId w:val="7"/>
        </w:numPr>
        <w:tabs>
          <w:tab w:val="left" w:pos="2256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В организации и проведении практики участвуют техникум и организации.</w:t>
      </w:r>
    </w:p>
    <w:p w:rsidR="00324DD7" w:rsidRPr="00324DD7" w:rsidRDefault="00324DD7" w:rsidP="00324DD7">
      <w:pPr>
        <w:widowControl w:val="0"/>
        <w:numPr>
          <w:ilvl w:val="0"/>
          <w:numId w:val="7"/>
        </w:numPr>
        <w:tabs>
          <w:tab w:val="left" w:pos="225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Техникум: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планирует и утверждает в учебном плане все виды и этапы практики в соответствии с ППКРС и ППССЗ, с учетом договоров с организациями;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заключает договоры на организацию и проведение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осуществляет руководство практикой;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7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2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формирует группы в случае применения групповых форм проведения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2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6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324DD7" w:rsidRPr="00324DD7" w:rsidRDefault="00324DD7" w:rsidP="00324DD7">
      <w:pPr>
        <w:widowControl w:val="0"/>
        <w:numPr>
          <w:ilvl w:val="0"/>
          <w:numId w:val="7"/>
        </w:numPr>
        <w:tabs>
          <w:tab w:val="left" w:pos="2270"/>
        </w:tabs>
        <w:spacing w:after="0" w:line="365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Организации, участвующие в проведении практики: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</w:tabs>
        <w:spacing w:after="0" w:line="36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заключают договоры на организацию и проведение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</w:tabs>
        <w:spacing w:after="0" w:line="36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согласовывают программы практики, содержание и планируемые результаты практики, задание на практику;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</w:tabs>
        <w:spacing w:after="0" w:line="35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 xml:space="preserve"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 (в ред. </w:t>
      </w:r>
      <w:r w:rsidRPr="00324DD7">
        <w:rPr>
          <w:rStyle w:val="23"/>
          <w:rFonts w:eastAsiaTheme="minorHAnsi"/>
          <w:sz w:val="26"/>
          <w:szCs w:val="26"/>
        </w:rPr>
        <w:t xml:space="preserve">Приказа </w:t>
      </w:r>
      <w:r w:rsidRPr="00324DD7">
        <w:rPr>
          <w:rFonts w:ascii="Times New Roman" w:hAnsi="Times New Roman" w:cs="Times New Roman"/>
          <w:sz w:val="26"/>
          <w:szCs w:val="26"/>
        </w:rPr>
        <w:t xml:space="preserve">Минобрнауки России от 18.08.2016 </w:t>
      </w:r>
      <w:r w:rsidRPr="00324DD7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324DD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324DD7">
        <w:rPr>
          <w:rFonts w:ascii="Times New Roman" w:hAnsi="Times New Roman" w:cs="Times New Roman"/>
          <w:sz w:val="26"/>
          <w:szCs w:val="26"/>
        </w:rPr>
        <w:t>1061)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</w:tabs>
        <w:spacing w:after="0" w:line="35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 xml:space="preserve">участвуют в определении процедуры оценки результатов освоения общих и </w:t>
      </w:r>
      <w:r w:rsidRPr="00324DD7">
        <w:rPr>
          <w:rFonts w:ascii="Times New Roman" w:hAnsi="Times New Roman" w:cs="Times New Roman"/>
          <w:sz w:val="26"/>
          <w:szCs w:val="26"/>
        </w:rPr>
        <w:lastRenderedPageBreak/>
        <w:t>профессиональных компетенций, полученных в период прохождения практики, а также оценке таких результатов;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</w:tabs>
        <w:spacing w:after="0" w:line="35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</w:tabs>
        <w:spacing w:after="0" w:line="35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при наличии вакантных должностей могут заключать с обучающимися срочные трудовые договоры;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</w:tabs>
        <w:spacing w:after="0" w:line="35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6"/>
          <w:tab w:val="left" w:pos="10521"/>
        </w:tabs>
        <w:spacing w:after="0" w:line="355" w:lineRule="exact"/>
        <w:ind w:left="108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проводят инструктаж обучающихся по ознакомлению</w:t>
      </w:r>
      <w:r w:rsidRPr="00324DD7">
        <w:rPr>
          <w:rFonts w:ascii="Times New Roman" w:hAnsi="Times New Roman" w:cs="Times New Roman"/>
          <w:sz w:val="26"/>
          <w:szCs w:val="26"/>
        </w:rPr>
        <w:tab/>
        <w:t>с</w:t>
      </w:r>
    </w:p>
    <w:p w:rsidR="00324DD7" w:rsidRPr="00324DD7" w:rsidRDefault="00324DD7" w:rsidP="00324DD7">
      <w:pPr>
        <w:spacing w:line="355" w:lineRule="exact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24DD7" w:rsidRPr="00324DD7" w:rsidRDefault="00324DD7" w:rsidP="00324DD7">
      <w:pPr>
        <w:widowControl w:val="0"/>
        <w:numPr>
          <w:ilvl w:val="0"/>
          <w:numId w:val="7"/>
        </w:numPr>
        <w:tabs>
          <w:tab w:val="left" w:pos="2336"/>
        </w:tabs>
        <w:spacing w:after="0" w:line="355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Обучающиеся, осваивающие ППКРС и ППССЗ СПО в период прохождения практики в организациях, обязаны: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71"/>
        </w:tabs>
        <w:spacing w:after="0" w:line="355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выполнять задания, предусмотренные программами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82"/>
        </w:tabs>
        <w:spacing w:after="0" w:line="355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соблюдать действующие в организациях правила внутреннего трудового распорядка;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71"/>
        </w:tabs>
        <w:spacing w:after="0" w:line="355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соблюдать требования охраны труда и пожарной безопасности.</w:t>
      </w:r>
    </w:p>
    <w:p w:rsidR="00324DD7" w:rsidRPr="00324DD7" w:rsidRDefault="00324DD7" w:rsidP="00324DD7">
      <w:pPr>
        <w:widowControl w:val="0"/>
        <w:numPr>
          <w:ilvl w:val="0"/>
          <w:numId w:val="7"/>
        </w:numPr>
        <w:tabs>
          <w:tab w:val="left" w:pos="2336"/>
        </w:tabs>
        <w:spacing w:after="304" w:line="355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Организацию и руководство практикой по профилю специальности и преддипломной практикой осуществляют руководители практики от техникума и от организации.</w:t>
      </w:r>
    </w:p>
    <w:p w:rsidR="00324DD7" w:rsidRPr="00324DD7" w:rsidRDefault="00324DD7" w:rsidP="00324DD7">
      <w:pPr>
        <w:pStyle w:val="21"/>
        <w:keepNext/>
        <w:keepLines/>
        <w:numPr>
          <w:ilvl w:val="0"/>
          <w:numId w:val="8"/>
        </w:numPr>
        <w:shd w:val="clear" w:color="auto" w:fill="auto"/>
        <w:tabs>
          <w:tab w:val="left" w:pos="2347"/>
        </w:tabs>
        <w:spacing w:after="0" w:line="350" w:lineRule="exact"/>
        <w:ind w:left="2000"/>
        <w:jc w:val="center"/>
        <w:rPr>
          <w:sz w:val="26"/>
          <w:szCs w:val="26"/>
        </w:rPr>
      </w:pPr>
      <w:bookmarkStart w:id="4" w:name="bookmark4"/>
      <w:r w:rsidRPr="00324DD7">
        <w:rPr>
          <w:sz w:val="26"/>
          <w:szCs w:val="26"/>
        </w:rPr>
        <w:t>Порядок организации и проведения практики</w:t>
      </w:r>
      <w:bookmarkEnd w:id="4"/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19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Направление на практику оформляется приказом директора техникума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336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К прохождению практики допускаются обучающиеся, освоившие теоретический курс обучения в рамках профессионального модуля (или междисциплинарного курса) и прошедшие аттестацию по междисциплинарному курсу.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336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Обучающимся и их родителям (законным представителям) предоставляется право самостоятельного подбора организации - базы практики по месту жительства, с целью прохождения практики. Заявление обучающегося и один экземпляр договора на прохождение практики предоставляются в техникум не позднее, чем за одну неделю до начала практики.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Индивидуальный перенос сроков практики по уважительным причинам осуществляется в соответствии с приказом директора. Основанием для приказа о переносе является заявление обучающегося, согласованное с заместителем директора по учебно-производственной работе. Документы, обосновывающие причины необходимости переноса сроков практики.</w:t>
      </w:r>
    </w:p>
    <w:p w:rsidR="00324DD7" w:rsidRPr="00324DD7" w:rsidRDefault="00324DD7" w:rsidP="00324DD7">
      <w:pPr>
        <w:widowControl w:val="0"/>
        <w:numPr>
          <w:ilvl w:val="0"/>
          <w:numId w:val="9"/>
        </w:numPr>
        <w:tabs>
          <w:tab w:val="left" w:pos="221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Из числа преподавателей дисциплин профессионального цикла или мастеров производственного обучения приказом директора техникума назначается руководитель производственной практики, для организации и руководства практикой от техникума.</w:t>
      </w:r>
    </w:p>
    <w:p w:rsidR="00324DD7" w:rsidRPr="00324DD7" w:rsidRDefault="00324DD7" w:rsidP="00324DD7">
      <w:pPr>
        <w:widowControl w:val="0"/>
        <w:numPr>
          <w:ilvl w:val="0"/>
          <w:numId w:val="9"/>
        </w:numPr>
        <w:tabs>
          <w:tab w:val="left" w:pos="221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 xml:space="preserve">Содержание этапов практики определяется рабочей программой, которая разрабатывается руководителем практики по специальности (профессии) и </w:t>
      </w:r>
      <w:r w:rsidRPr="00324DD7">
        <w:rPr>
          <w:rFonts w:ascii="Times New Roman" w:hAnsi="Times New Roman" w:cs="Times New Roman"/>
          <w:sz w:val="26"/>
          <w:szCs w:val="26"/>
        </w:rPr>
        <w:lastRenderedPageBreak/>
        <w:t>рассматривается на заседании цикловой комиссии техникума, при необходимости согласовывается с работодателем и утверждается заместителем директора техникума по учебно-производственной работе не позднее 1 октября каждого года.</w:t>
      </w:r>
    </w:p>
    <w:p w:rsidR="00324DD7" w:rsidRPr="00324DD7" w:rsidRDefault="00324DD7" w:rsidP="00324DD7">
      <w:pPr>
        <w:widowControl w:val="0"/>
        <w:numPr>
          <w:ilvl w:val="0"/>
          <w:numId w:val="9"/>
        </w:numPr>
        <w:tabs>
          <w:tab w:val="left" w:pos="221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В течение недели, предшествующей началу прохождения любого вида практики, руководители практик от техникума проводят в группе организационное собрание, на котором обучающих знакомят с графиком прохождения практики, ее содержанием, требованиям к отчетности</w:t>
      </w:r>
    </w:p>
    <w:p w:rsidR="00324DD7" w:rsidRPr="00324DD7" w:rsidRDefault="00324DD7" w:rsidP="00324DD7">
      <w:pPr>
        <w:widowControl w:val="0"/>
        <w:numPr>
          <w:ilvl w:val="0"/>
          <w:numId w:val="9"/>
        </w:numPr>
        <w:tabs>
          <w:tab w:val="left" w:pos="221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Обучающиеся допускаются к прохождению практики только после прохождения вводного инструктажа по технике безопасности и первичного инструктажа на рабочем месте.</w:t>
      </w:r>
    </w:p>
    <w:p w:rsidR="00324DD7" w:rsidRPr="00324DD7" w:rsidRDefault="00324DD7" w:rsidP="00324DD7">
      <w:pPr>
        <w:widowControl w:val="0"/>
        <w:numPr>
          <w:ilvl w:val="0"/>
          <w:numId w:val="10"/>
        </w:numPr>
        <w:tabs>
          <w:tab w:val="left" w:pos="221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Продолжительность рабочего дня обучающихся при прохождении непрерывной учебной и производственной практик составляет не более 36 академических часов в неделю, при прохождении рассредоточенной практики - не более 6 академических часов в день.</w:t>
      </w:r>
    </w:p>
    <w:p w:rsidR="00324DD7" w:rsidRPr="00324DD7" w:rsidRDefault="00324DD7" w:rsidP="00324DD7">
      <w:pPr>
        <w:spacing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4.10. За одну неделю до начала практики в техникуме издается и доводит до обучающихся приказ «О закреплении обучающихся за базами практики».</w:t>
      </w:r>
    </w:p>
    <w:p w:rsidR="00324DD7" w:rsidRPr="00324DD7" w:rsidRDefault="00324DD7" w:rsidP="00324DD7">
      <w:pPr>
        <w:spacing w:after="30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4.11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324DD7" w:rsidRPr="00324DD7" w:rsidRDefault="00324DD7" w:rsidP="00324DD7">
      <w:pPr>
        <w:pStyle w:val="21"/>
        <w:keepNext/>
        <w:keepLines/>
        <w:numPr>
          <w:ilvl w:val="0"/>
          <w:numId w:val="8"/>
        </w:numPr>
        <w:shd w:val="clear" w:color="auto" w:fill="auto"/>
        <w:tabs>
          <w:tab w:val="left" w:pos="4127"/>
        </w:tabs>
        <w:spacing w:after="0" w:line="350" w:lineRule="exact"/>
        <w:ind w:left="3800"/>
        <w:rPr>
          <w:sz w:val="26"/>
          <w:szCs w:val="26"/>
        </w:rPr>
      </w:pPr>
      <w:bookmarkStart w:id="5" w:name="bookmark5"/>
      <w:r w:rsidRPr="00324DD7">
        <w:rPr>
          <w:sz w:val="26"/>
          <w:szCs w:val="26"/>
        </w:rPr>
        <w:t>Аттестация по итогам практики</w:t>
      </w:r>
      <w:bookmarkEnd w:id="5"/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21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21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Практика завершается дифференцированным зачетом при условии: положительного аттестационного листа (характеристики) на обучающегося по практике руководителей практики от организации и образовательной организации об уровне освоения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222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Формой аттестации учебной и производственной практики является дифференцированный зачет, которые выставляются мастером производственного обучения и (или) руководителем практики от учебного заведения на основании наблюдения за самостоятельной работой обучающим, выполнения индивидуальных заданий, аттестационного листа и положительной оценки руководителя практики от организации.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212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Аттестация обучающихся по итогам практики проводится с учетом (или на основании) результатов, подтверждаемых документами соответствующих организаций. Состав документов отчета обучающихся: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договор о прохождении практики студентом (Приложение 1);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дневник практики (Приложение 2);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отчет по производственной практике (Приложение 3);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0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аттестационный лист (характеристика о прохождении производственной практики (по профилю специальности) (Приложение 4)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производственная характеристика (Приложение 5);</w:t>
      </w:r>
    </w:p>
    <w:p w:rsidR="00324DD7" w:rsidRPr="00324DD7" w:rsidRDefault="00324DD7" w:rsidP="00324DD7">
      <w:pPr>
        <w:spacing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lastRenderedPageBreak/>
        <w:t>-наряд на выполнение квалификационных (пробных) производственных работ (Приложение 6).</w:t>
      </w:r>
    </w:p>
    <w:p w:rsidR="00324DD7" w:rsidRPr="00324DD7" w:rsidRDefault="00324DD7" w:rsidP="00324DD7">
      <w:pPr>
        <w:spacing w:line="350" w:lineRule="exact"/>
        <w:ind w:left="94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222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По результатам практики руководителями практики от организации и от техникума формируется аттестационный лист, содержащий сведения и характеристику об уровне освоения обучающимся профессиональных и общих компетенций в период прохождения практики.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217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Результаты прохождения практики представляются обучающим в техникум и учитываются при прохождении государственной итоговой аттестации.</w:t>
      </w:r>
    </w:p>
    <w:p w:rsidR="00324DD7" w:rsidRPr="00324DD7" w:rsidRDefault="00324DD7" w:rsidP="00324DD7">
      <w:pPr>
        <w:widowControl w:val="0"/>
        <w:numPr>
          <w:ilvl w:val="1"/>
          <w:numId w:val="8"/>
        </w:numPr>
        <w:tabs>
          <w:tab w:val="left" w:pos="2212"/>
        </w:tabs>
        <w:spacing w:after="30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324DD7" w:rsidRPr="00324DD7" w:rsidRDefault="00324DD7" w:rsidP="00324DD7">
      <w:pPr>
        <w:pStyle w:val="21"/>
        <w:keepNext/>
        <w:keepLines/>
        <w:shd w:val="clear" w:color="auto" w:fill="auto"/>
        <w:spacing w:after="0" w:line="350" w:lineRule="exact"/>
        <w:ind w:left="2180"/>
        <w:jc w:val="left"/>
        <w:rPr>
          <w:sz w:val="26"/>
          <w:szCs w:val="26"/>
        </w:rPr>
      </w:pPr>
      <w:bookmarkStart w:id="6" w:name="bookmark6"/>
      <w:r w:rsidRPr="00324DD7">
        <w:rPr>
          <w:sz w:val="26"/>
          <w:szCs w:val="26"/>
        </w:rPr>
        <w:t>б. Документация для организации учебной и производственной</w:t>
      </w:r>
      <w:bookmarkEnd w:id="6"/>
    </w:p>
    <w:p w:rsidR="00324DD7" w:rsidRPr="00324DD7" w:rsidRDefault="00324DD7" w:rsidP="00324DD7">
      <w:pPr>
        <w:pStyle w:val="50"/>
        <w:shd w:val="clear" w:color="auto" w:fill="auto"/>
        <w:ind w:left="5200"/>
        <w:rPr>
          <w:sz w:val="26"/>
          <w:szCs w:val="26"/>
        </w:rPr>
      </w:pPr>
      <w:r w:rsidRPr="00324DD7">
        <w:rPr>
          <w:sz w:val="26"/>
          <w:szCs w:val="26"/>
        </w:rPr>
        <w:t>практики</w:t>
      </w:r>
    </w:p>
    <w:p w:rsidR="00324DD7" w:rsidRPr="00324DD7" w:rsidRDefault="00324DD7" w:rsidP="00324DD7">
      <w:pPr>
        <w:spacing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6.1 Организация учебной и производственной практики в техникуме регламентируется следующей документацией: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18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0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договора (соглашения) о сотрудничестве в области подготовки квалифицированных кадров;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договора о прохождении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рабочие программы учебной и производственной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календарный график учебного процесса;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05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приказ о закреплении обучающихся за базами практики и назначении руководителей практик от техникума и организаций;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12"/>
        </w:tabs>
        <w:spacing w:after="0" w:line="350" w:lineRule="exact"/>
        <w:ind w:left="164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журналы учета учебной практики (по ППССЗ);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12"/>
        </w:tabs>
        <w:spacing w:after="0" w:line="350" w:lineRule="exact"/>
        <w:ind w:left="164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журналы учебно-производственного обучения (по ППКРС);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88"/>
        </w:tabs>
        <w:spacing w:after="0" w:line="350" w:lineRule="exact"/>
        <w:ind w:left="920" w:firstLine="72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журнал, протоколы инструктажей по охране труда и техники безопасности обучающихся в период прохождения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893"/>
        </w:tabs>
        <w:spacing w:after="356" w:line="350" w:lineRule="exact"/>
        <w:ind w:left="920" w:firstLine="72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методические рекомендации для обучающихся техникума по прохождению практики и оформлению отчетной документации.</w:t>
      </w:r>
    </w:p>
    <w:tbl>
      <w:tblPr>
        <w:tblOverlap w:val="never"/>
        <w:tblW w:w="109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747"/>
      </w:tblGrid>
      <w:tr w:rsidR="00324DD7" w:rsidRPr="00324DD7" w:rsidTr="00324DD7">
        <w:trPr>
          <w:trHeight w:hRule="exact" w:val="7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46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bookmark7"/>
            <w:r w:rsidRPr="00324DD7">
              <w:rPr>
                <w:rStyle w:val="23"/>
                <w:rFonts w:eastAsiaTheme="minorHAnsi"/>
                <w:sz w:val="26"/>
                <w:szCs w:val="26"/>
              </w:rPr>
              <w:lastRenderedPageBreak/>
              <w:t>Название учебно</w:t>
            </w:r>
            <w:r w:rsidRPr="00324DD7">
              <w:rPr>
                <w:rStyle w:val="23"/>
                <w:rFonts w:eastAsiaTheme="minorHAnsi"/>
                <w:sz w:val="26"/>
                <w:szCs w:val="26"/>
              </w:rPr>
              <w:softHyphen/>
              <w:t>планирующей документации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Разработчики</w:t>
            </w:r>
          </w:p>
        </w:tc>
      </w:tr>
      <w:tr w:rsidR="00324DD7" w:rsidRPr="00324DD7" w:rsidTr="00324DD7">
        <w:trPr>
          <w:trHeight w:hRule="exact" w:val="10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60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Календарный график учебного процесса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5" w:lineRule="exact"/>
              <w:ind w:right="-161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составляется зам. директора по   зам. директора по учебно-производственной работе</w:t>
            </w:r>
          </w:p>
        </w:tc>
      </w:tr>
      <w:tr w:rsidR="00324DD7" w:rsidRPr="00324DD7" w:rsidTr="00324DD7">
        <w:trPr>
          <w:trHeight w:hRule="exact" w:val="24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5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Рабочие программы практики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разрабатываются в соответствии с требованиями ФГОС СПО и на основании примерных программ практик руководителями практики, рассматриваются на заседании ЦК техникума и согласовываются с предприятиями</w:t>
            </w:r>
          </w:p>
        </w:tc>
      </w:tr>
      <w:tr w:rsidR="00324DD7" w:rsidRPr="00324DD7" w:rsidTr="00324DD7">
        <w:trPr>
          <w:trHeight w:hRule="exact" w:val="10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5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Методические указания для обучающихся по прохождению практики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составляется на основании рабочей программы практики руководителем практики до начала практики</w:t>
            </w:r>
          </w:p>
        </w:tc>
      </w:tr>
      <w:tr w:rsidR="00324DD7" w:rsidRPr="00324DD7" w:rsidTr="00324DD7">
        <w:trPr>
          <w:trHeight w:hRule="exact" w:val="10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0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График руководства и контроля прохождения практики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составляется руководителем практики, утверждается заместителем директора по учебно-производственной работе</w:t>
            </w:r>
          </w:p>
        </w:tc>
      </w:tr>
      <w:tr w:rsidR="00324DD7" w:rsidRPr="00324DD7" w:rsidTr="00324DD7">
        <w:trPr>
          <w:trHeight w:hRule="exact" w:val="10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5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Протокол о присвоении квалификации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предоставляется руководителем практики заместителю директора по учебно-производственной работе</w:t>
            </w:r>
          </w:p>
        </w:tc>
      </w:tr>
      <w:tr w:rsidR="00324DD7" w:rsidRPr="00324DD7" w:rsidTr="00324DD7">
        <w:trPr>
          <w:trHeight w:hRule="exact" w:val="10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0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Ведомость оценок (зачетов) по итогам практики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заполняется руководителем практики от техникума и сдается зам. директора по учебно-производственной работе</w:t>
            </w:r>
          </w:p>
        </w:tc>
      </w:tr>
      <w:tr w:rsidR="00324DD7" w:rsidRPr="00324DD7" w:rsidTr="00324DD7">
        <w:trPr>
          <w:trHeight w:hRule="exact" w:val="178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0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Журнал учебно</w:t>
            </w:r>
            <w:r w:rsidRPr="00324DD7">
              <w:rPr>
                <w:rStyle w:val="23"/>
                <w:rFonts w:eastAsiaTheme="minorHAnsi"/>
                <w:sz w:val="26"/>
                <w:szCs w:val="26"/>
              </w:rPr>
              <w:softHyphen/>
              <w:t>производственной работы, журнал учета учебной практики и журнал т/о по руководству практикой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ведутся мастерами производственного обучения и (или) руководителями практики</w:t>
            </w:r>
          </w:p>
        </w:tc>
      </w:tr>
      <w:tr w:rsidR="00324DD7" w:rsidRPr="00324DD7" w:rsidTr="00324DD7">
        <w:trPr>
          <w:trHeight w:hRule="exact" w:val="107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5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Дневник практики и приложение к дневнику практики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ведут обучающиеся и сдают его руководителю практики от техникума по окончании практики</w:t>
            </w:r>
          </w:p>
        </w:tc>
      </w:tr>
      <w:tr w:rsidR="00324DD7" w:rsidRPr="00324DD7" w:rsidTr="00324DD7">
        <w:trPr>
          <w:trHeight w:hRule="exact" w:val="19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1432" w:wrap="notBeside" w:vAnchor="text" w:hAnchor="page" w:x="284" w:y="693"/>
              <w:spacing w:line="355" w:lineRule="exact"/>
              <w:ind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Аттестационный лист, характеристику на обучающегося по прохождению практики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570F7B">
            <w:pPr>
              <w:framePr w:w="11432" w:wrap="notBeside" w:vAnchor="text" w:hAnchor="page" w:x="284" w:y="693"/>
              <w:spacing w:line="35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оформляются руководителями практики от организации, содержат сведения и характеристику об уровне освоения обучающим профессиональных и общих компетенций в период прохождения практики</w:t>
            </w:r>
          </w:p>
        </w:tc>
      </w:tr>
    </w:tbl>
    <w:p w:rsidR="00324DD7" w:rsidRPr="00324DD7" w:rsidRDefault="00324DD7" w:rsidP="00324DD7">
      <w:pPr>
        <w:framePr w:w="11432" w:wrap="notBeside" w:vAnchor="text" w:hAnchor="page" w:x="284" w:y="693"/>
        <w:rPr>
          <w:rFonts w:ascii="Times New Roman" w:hAnsi="Times New Roman" w:cs="Times New Roman"/>
          <w:sz w:val="26"/>
          <w:szCs w:val="26"/>
        </w:rPr>
      </w:pPr>
    </w:p>
    <w:p w:rsidR="00324DD7" w:rsidRPr="00324DD7" w:rsidRDefault="00324DD7" w:rsidP="00324DD7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1682"/>
        </w:tabs>
        <w:spacing w:after="364" w:line="280" w:lineRule="exact"/>
        <w:ind w:left="1300"/>
        <w:rPr>
          <w:sz w:val="26"/>
          <w:szCs w:val="26"/>
        </w:rPr>
      </w:pPr>
      <w:r w:rsidRPr="00324DD7">
        <w:rPr>
          <w:sz w:val="26"/>
          <w:szCs w:val="26"/>
        </w:rPr>
        <w:t>Перечень учебно-планирующей и отчетной документации по практике</w:t>
      </w:r>
      <w:bookmarkEnd w:id="7"/>
    </w:p>
    <w:tbl>
      <w:tblPr>
        <w:tblOverlap w:val="never"/>
        <w:tblW w:w="1715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804"/>
        <w:gridCol w:w="6100"/>
      </w:tblGrid>
      <w:tr w:rsidR="00324DD7" w:rsidRPr="00324DD7" w:rsidTr="00324DD7">
        <w:trPr>
          <w:trHeight w:hRule="exact"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0966" w:wrap="notBeside" w:vAnchor="text" w:hAnchor="page" w:x="286" w:y="13414"/>
              <w:spacing w:line="355" w:lineRule="exact"/>
              <w:ind w:right="-301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Отчет по итогам производственной практики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DD7" w:rsidRPr="00324DD7" w:rsidRDefault="00324DD7" w:rsidP="00324DD7">
            <w:pPr>
              <w:framePr w:w="10966" w:wrap="notBeside" w:vAnchor="text" w:hAnchor="page" w:x="286" w:y="13414"/>
              <w:spacing w:line="355" w:lineRule="exact"/>
              <w:ind w:right="-301"/>
              <w:rPr>
                <w:rStyle w:val="23"/>
                <w:rFonts w:eastAsiaTheme="minorHAnsi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 xml:space="preserve">составляется обучающимся и сдается руководителю </w:t>
            </w:r>
          </w:p>
          <w:p w:rsidR="00324DD7" w:rsidRPr="00324DD7" w:rsidRDefault="00324DD7" w:rsidP="00324DD7">
            <w:pPr>
              <w:framePr w:w="10966" w:wrap="notBeside" w:vAnchor="text" w:hAnchor="page" w:x="286" w:y="13414"/>
              <w:spacing w:line="355" w:lineRule="exact"/>
              <w:ind w:right="-301"/>
              <w:rPr>
                <w:rFonts w:ascii="Times New Roman" w:hAnsi="Times New Roman" w:cs="Times New Roman"/>
                <w:sz w:val="26"/>
                <w:szCs w:val="26"/>
              </w:rPr>
            </w:pPr>
            <w:r w:rsidRPr="00324DD7">
              <w:rPr>
                <w:rStyle w:val="23"/>
                <w:rFonts w:eastAsiaTheme="minorHAnsi"/>
                <w:sz w:val="26"/>
                <w:szCs w:val="26"/>
              </w:rPr>
              <w:t>практики от техникума.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D7" w:rsidRPr="00324DD7" w:rsidRDefault="00324DD7" w:rsidP="00324DD7">
            <w:pPr>
              <w:framePr w:w="10966" w:wrap="notBeside" w:vAnchor="text" w:hAnchor="page" w:x="286" w:y="13414"/>
              <w:spacing w:line="355" w:lineRule="exact"/>
              <w:ind w:right="-301"/>
              <w:rPr>
                <w:rStyle w:val="23"/>
                <w:rFonts w:eastAsiaTheme="minorHAnsi"/>
                <w:sz w:val="26"/>
                <w:szCs w:val="26"/>
              </w:rPr>
            </w:pPr>
          </w:p>
        </w:tc>
      </w:tr>
    </w:tbl>
    <w:p w:rsidR="00324DD7" w:rsidRPr="00324DD7" w:rsidRDefault="00324DD7" w:rsidP="00324DD7">
      <w:pPr>
        <w:framePr w:w="10966" w:wrap="notBeside" w:vAnchor="text" w:hAnchor="page" w:x="286" w:y="13414"/>
        <w:ind w:right="-301"/>
        <w:rPr>
          <w:rFonts w:ascii="Times New Roman" w:hAnsi="Times New Roman" w:cs="Times New Roman"/>
          <w:sz w:val="26"/>
          <w:szCs w:val="26"/>
        </w:rPr>
      </w:pPr>
    </w:p>
    <w:p w:rsidR="00324DD7" w:rsidRPr="00324DD7" w:rsidRDefault="00324DD7" w:rsidP="00324DD7">
      <w:pPr>
        <w:rPr>
          <w:rFonts w:ascii="Times New Roman" w:hAnsi="Times New Roman" w:cs="Times New Roman"/>
          <w:sz w:val="26"/>
          <w:szCs w:val="26"/>
        </w:rPr>
      </w:pPr>
    </w:p>
    <w:p w:rsidR="00324DD7" w:rsidRPr="00324DD7" w:rsidRDefault="00324DD7" w:rsidP="00324DD7">
      <w:pPr>
        <w:rPr>
          <w:rFonts w:ascii="Times New Roman" w:hAnsi="Times New Roman" w:cs="Times New Roman"/>
          <w:sz w:val="26"/>
          <w:szCs w:val="26"/>
        </w:rPr>
      </w:pPr>
    </w:p>
    <w:p w:rsidR="00324DD7" w:rsidRPr="00324DD7" w:rsidRDefault="00324DD7" w:rsidP="00324DD7">
      <w:pPr>
        <w:pStyle w:val="21"/>
        <w:keepNext/>
        <w:keepLines/>
        <w:shd w:val="clear" w:color="auto" w:fill="auto"/>
        <w:spacing w:before="632" w:after="0" w:line="350" w:lineRule="exact"/>
        <w:ind w:right="180"/>
        <w:jc w:val="center"/>
        <w:rPr>
          <w:sz w:val="26"/>
          <w:szCs w:val="26"/>
        </w:rPr>
      </w:pPr>
      <w:bookmarkStart w:id="8" w:name="bookmark8"/>
      <w:r w:rsidRPr="00324DD7">
        <w:rPr>
          <w:sz w:val="26"/>
          <w:szCs w:val="26"/>
        </w:rPr>
        <w:t>7. Руководство практикой</w:t>
      </w:r>
      <w:bookmarkEnd w:id="8"/>
    </w:p>
    <w:p w:rsidR="00324DD7" w:rsidRPr="00324DD7" w:rsidRDefault="00324DD7" w:rsidP="00324DD7">
      <w:pPr>
        <w:spacing w:after="30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Общее руководство и контроль за прохождением практики от техникума осуществляет заместитель директора по учебно-производственной работе. Руководство практикой  учебной группы осуществляется руководителем практики, назначенным приказом директора техникума.</w:t>
      </w:r>
    </w:p>
    <w:p w:rsidR="00324DD7" w:rsidRPr="00324DD7" w:rsidRDefault="00324DD7" w:rsidP="00324DD7">
      <w:pPr>
        <w:pStyle w:val="60"/>
        <w:shd w:val="clear" w:color="auto" w:fill="auto"/>
        <w:spacing w:before="0"/>
        <w:ind w:left="2120"/>
        <w:rPr>
          <w:sz w:val="26"/>
          <w:szCs w:val="26"/>
        </w:rPr>
      </w:pPr>
      <w:r w:rsidRPr="00324DD7">
        <w:rPr>
          <w:sz w:val="26"/>
          <w:szCs w:val="26"/>
        </w:rPr>
        <w:t>Заместитель директора по учебно-производственной работе: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1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планирует все этапы учебной и производственной практики в соответствии с ОПОП специальностей (профессий);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0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осуществляет общий контроль за разработкой рабочих программ практик по специальностям (профессиям), реализуемых техникумом;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1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организует заключение договоров (соглашений) с организациями различного типа, предоставляющие необходимые условия для реализации программ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0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осуществляет общий контроль за ведением документов по прохождению практики;</w:t>
      </w:r>
    </w:p>
    <w:p w:rsidR="00324DD7" w:rsidRPr="00324DD7" w:rsidRDefault="00324DD7" w:rsidP="00324DD7">
      <w:pPr>
        <w:pStyle w:val="60"/>
        <w:shd w:val="clear" w:color="auto" w:fill="auto"/>
        <w:spacing w:before="0"/>
        <w:ind w:left="940" w:firstLine="700"/>
        <w:jc w:val="both"/>
        <w:rPr>
          <w:sz w:val="26"/>
          <w:szCs w:val="26"/>
        </w:rPr>
      </w:pPr>
      <w:r w:rsidRPr="00324DD7">
        <w:rPr>
          <w:sz w:val="26"/>
          <w:szCs w:val="26"/>
        </w:rPr>
        <w:t>Руководитель практики от техникума: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10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осуществляет контроль за содержанием практики и результатами освоения общих и профессиональных компетенций по каждому из модулей;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2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проводит организационное собрание обучающихся перед началом практики, знакомит с целями, задачами, программой практики, проводит инструктаж по правилам техники безопасности, пожарной безопасности, охраны жизни и здоровья;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0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распределяет обучающихся на рабочие места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04"/>
        </w:tabs>
        <w:spacing w:after="0" w:line="350" w:lineRule="exact"/>
        <w:ind w:left="94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составляет график консультаций;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27"/>
        </w:tabs>
        <w:spacing w:after="0" w:line="355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проводит консультации обучающихся для проверки результатов выполнения задания в соответствии с программой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12"/>
        </w:tabs>
        <w:spacing w:after="304" w:line="355" w:lineRule="exact"/>
        <w:ind w:left="1640"/>
        <w:jc w:val="both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осуществляет контроль за ведением отчетной документации обучающимися.</w:t>
      </w:r>
    </w:p>
    <w:p w:rsidR="00324DD7" w:rsidRPr="00324DD7" w:rsidRDefault="00324DD7" w:rsidP="00324DD7">
      <w:pPr>
        <w:pStyle w:val="60"/>
        <w:shd w:val="clear" w:color="auto" w:fill="auto"/>
        <w:spacing w:before="0"/>
        <w:ind w:left="1640"/>
        <w:jc w:val="both"/>
        <w:rPr>
          <w:sz w:val="26"/>
          <w:szCs w:val="26"/>
        </w:rPr>
      </w:pPr>
      <w:r w:rsidRPr="00324DD7">
        <w:rPr>
          <w:sz w:val="26"/>
          <w:szCs w:val="26"/>
        </w:rPr>
        <w:t>Руководители практики от организации (наставники):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1922"/>
        </w:tabs>
        <w:spacing w:after="0" w:line="350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обеспечивают необходимые условия для успешного прохождения производственной практики и осуществляют руководство ею;</w:t>
      </w:r>
    </w:p>
    <w:p w:rsidR="00324DD7" w:rsidRPr="00324DD7" w:rsidRDefault="00324DD7" w:rsidP="00324DD7">
      <w:pPr>
        <w:spacing w:line="350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-знакомят обучающих с правилами внутреннего распорядка организации, проводят инструктажи по техники безопасности;</w:t>
      </w:r>
    </w:p>
    <w:p w:rsidR="00324DD7" w:rsidRPr="00324DD7" w:rsidRDefault="00324DD7" w:rsidP="00324DD7">
      <w:pPr>
        <w:spacing w:line="350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-знакомят обучающих с планированием работы в организации и учреждении;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4"/>
        </w:tabs>
        <w:spacing w:after="0" w:line="350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контролирует выполнение обучающимися различных работ, предусмотренных программой практики;</w:t>
      </w:r>
    </w:p>
    <w:p w:rsidR="00324DD7" w:rsidRPr="00324DD7" w:rsidRDefault="00324DD7" w:rsidP="00324DD7">
      <w:pPr>
        <w:widowControl w:val="0"/>
        <w:numPr>
          <w:ilvl w:val="0"/>
          <w:numId w:val="3"/>
        </w:numPr>
        <w:tabs>
          <w:tab w:val="left" w:pos="2334"/>
        </w:tabs>
        <w:spacing w:after="716" w:line="350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осуществляет итоговый контроль качества ведения обучающимися дневников практики и другой отчетной документации;</w:t>
      </w:r>
    </w:p>
    <w:p w:rsidR="00324DD7" w:rsidRPr="00324DD7" w:rsidRDefault="00324DD7" w:rsidP="00324DD7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2422"/>
        </w:tabs>
        <w:spacing w:after="328" w:line="280" w:lineRule="exact"/>
        <w:ind w:left="2040"/>
        <w:rPr>
          <w:sz w:val="26"/>
          <w:szCs w:val="26"/>
        </w:rPr>
      </w:pPr>
      <w:bookmarkStart w:id="9" w:name="bookmark9"/>
      <w:r w:rsidRPr="00324DD7">
        <w:rPr>
          <w:sz w:val="26"/>
          <w:szCs w:val="26"/>
        </w:rPr>
        <w:lastRenderedPageBreak/>
        <w:t>Порядок утверждения и изменения настоящего Положения</w:t>
      </w:r>
      <w:bookmarkEnd w:id="9"/>
    </w:p>
    <w:p w:rsidR="00324DD7" w:rsidRPr="00324DD7" w:rsidRDefault="00324DD7" w:rsidP="00324DD7">
      <w:pPr>
        <w:spacing w:after="7792" w:line="360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r w:rsidRPr="00324DD7">
        <w:rPr>
          <w:rFonts w:ascii="Times New Roman" w:hAnsi="Times New Roman" w:cs="Times New Roman"/>
          <w:sz w:val="26"/>
          <w:szCs w:val="26"/>
        </w:rPr>
        <w:t>8.1 Изменения и дополнения рассматриваются и утверждаются в соответствии с законодательством РФ.</w:t>
      </w:r>
    </w:p>
    <w:p w:rsidR="00324DD7" w:rsidRPr="00324DD7" w:rsidRDefault="00324DD7" w:rsidP="00324DD7">
      <w:pPr>
        <w:spacing w:after="7792" w:line="360" w:lineRule="exact"/>
        <w:ind w:left="940" w:firstLine="700"/>
        <w:rPr>
          <w:rFonts w:ascii="Times New Roman" w:hAnsi="Times New Roman" w:cs="Times New Roman"/>
          <w:sz w:val="26"/>
          <w:szCs w:val="26"/>
        </w:rPr>
      </w:pPr>
      <w:bookmarkStart w:id="10" w:name="_GoBack"/>
      <w:bookmarkEnd w:id="10"/>
    </w:p>
    <w:sectPr w:rsidR="00324DD7" w:rsidRPr="00324DD7" w:rsidSect="00324DD7">
      <w:pgSz w:w="11900" w:h="16840"/>
      <w:pgMar w:top="478" w:right="669" w:bottom="460" w:left="48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E84"/>
    <w:multiLevelType w:val="multilevel"/>
    <w:tmpl w:val="E20ECE44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5491C"/>
    <w:multiLevelType w:val="multilevel"/>
    <w:tmpl w:val="07CA3B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B28E4"/>
    <w:multiLevelType w:val="multilevel"/>
    <w:tmpl w:val="ED2C4DD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B1252"/>
    <w:multiLevelType w:val="multilevel"/>
    <w:tmpl w:val="16D8C722"/>
    <w:lvl w:ilvl="0">
      <w:start w:val="9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16254"/>
    <w:multiLevelType w:val="multilevel"/>
    <w:tmpl w:val="F816164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241EEE"/>
    <w:multiLevelType w:val="multilevel"/>
    <w:tmpl w:val="85A6BB2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037C4"/>
    <w:multiLevelType w:val="multilevel"/>
    <w:tmpl w:val="437EA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822106"/>
    <w:multiLevelType w:val="multilevel"/>
    <w:tmpl w:val="2F10DF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13302C"/>
    <w:multiLevelType w:val="multilevel"/>
    <w:tmpl w:val="6AAA55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2F135C"/>
    <w:multiLevelType w:val="multilevel"/>
    <w:tmpl w:val="A70C13C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E3554"/>
    <w:multiLevelType w:val="multilevel"/>
    <w:tmpl w:val="323ED3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63098E"/>
    <w:multiLevelType w:val="multilevel"/>
    <w:tmpl w:val="7AA0A7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4720C3"/>
    <w:multiLevelType w:val="multilevel"/>
    <w:tmpl w:val="009CD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54"/>
    <w:rsid w:val="000F3841"/>
    <w:rsid w:val="00324DD7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BC46CC-D047-48BD-A7C6-D280E3B1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24D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4DD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0">
    <w:name w:val="Заголовок №2_"/>
    <w:basedOn w:val="a0"/>
    <w:link w:val="21"/>
    <w:rsid w:val="00324D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324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24D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4DD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4DD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324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324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324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324D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324DD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Колонтитул"/>
    <w:basedOn w:val="a3"/>
    <w:rsid w:val="00324D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324DD7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324DD7"/>
    <w:rPr>
      <w:rFonts w:ascii="Impact" w:eastAsia="Impact" w:hAnsi="Impact" w:cs="Impact"/>
      <w:i/>
      <w:iCs/>
      <w:sz w:val="36"/>
      <w:szCs w:val="36"/>
      <w:shd w:val="clear" w:color="auto" w:fill="FFFFFF"/>
    </w:rPr>
  </w:style>
  <w:style w:type="character" w:customStyle="1" w:styleId="13Exact">
    <w:name w:val="Основной текст (13) Exact"/>
    <w:basedOn w:val="a0"/>
    <w:rsid w:val="00324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_"/>
    <w:basedOn w:val="a0"/>
    <w:rsid w:val="00324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324DD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324DD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0">
    <w:name w:val="Основной текст (8)"/>
    <w:basedOn w:val="8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 (2)"/>
    <w:basedOn w:val="24"/>
    <w:rsid w:val="00324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Подпись к таблице_"/>
    <w:basedOn w:val="a0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24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324DD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5Exact">
    <w:name w:val="Основной текст (15) Exact"/>
    <w:basedOn w:val="a0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Колонтитул + 9.5 pt;Не полужирный"/>
    <w:basedOn w:val="a3"/>
    <w:rsid w:val="00324D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 + Не полужирный;Не курсив"/>
    <w:basedOn w:val="a3"/>
    <w:rsid w:val="00324D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4D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24DD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4D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12pt">
    <w:name w:val="Основной текст (8) + 12 pt;Полужирный"/>
    <w:basedOn w:val="8"/>
    <w:rsid w:val="00324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sid w:val="00324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.5 pt"/>
    <w:basedOn w:val="2"/>
    <w:rsid w:val="0032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11pt1pt">
    <w:name w:val="Основной текст (10) + 11 pt;Интервал 1 pt"/>
    <w:basedOn w:val="100"/>
    <w:rsid w:val="00324DD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4DD7"/>
    <w:pPr>
      <w:widowControl w:val="0"/>
      <w:shd w:val="clear" w:color="auto" w:fill="FFFFFF"/>
      <w:spacing w:after="24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4DD7"/>
    <w:pPr>
      <w:widowControl w:val="0"/>
      <w:shd w:val="clear" w:color="auto" w:fill="FFFFFF"/>
      <w:spacing w:before="24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№2"/>
    <w:basedOn w:val="a"/>
    <w:link w:val="20"/>
    <w:rsid w:val="00324DD7"/>
    <w:pPr>
      <w:widowControl w:val="0"/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24DD7"/>
    <w:pPr>
      <w:widowControl w:val="0"/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4DD7"/>
    <w:pPr>
      <w:widowControl w:val="0"/>
      <w:shd w:val="clear" w:color="auto" w:fill="FFFFFF"/>
      <w:spacing w:before="300" w:after="0" w:line="35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324DD7"/>
    <w:pPr>
      <w:widowControl w:val="0"/>
      <w:shd w:val="clear" w:color="auto" w:fill="FFFFFF"/>
      <w:spacing w:before="7680"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4DD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324D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324DD7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12">
    <w:name w:val="Основной текст (12)"/>
    <w:basedOn w:val="a"/>
    <w:link w:val="12Exact"/>
    <w:rsid w:val="00324DD7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36"/>
      <w:szCs w:val="36"/>
    </w:rPr>
  </w:style>
  <w:style w:type="paragraph" w:customStyle="1" w:styleId="130">
    <w:name w:val="Основной текст (13)"/>
    <w:basedOn w:val="a"/>
    <w:link w:val="13"/>
    <w:rsid w:val="00324D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">
    <w:name w:val="Основной текст (16)"/>
    <w:basedOn w:val="a"/>
    <w:link w:val="16Exact"/>
    <w:rsid w:val="00324DD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50">
    <w:name w:val="Основной текст (15)"/>
    <w:basedOn w:val="a"/>
    <w:link w:val="15"/>
    <w:rsid w:val="00324DD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324DD7"/>
    <w:pPr>
      <w:widowControl w:val="0"/>
      <w:shd w:val="clear" w:color="auto" w:fill="FFFFFF"/>
      <w:spacing w:before="600" w:after="132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2019-11-02T13:21:00Z</dcterms:created>
  <dcterms:modified xsi:type="dcterms:W3CDTF">2019-11-02T13:26:00Z</dcterms:modified>
</cp:coreProperties>
</file>