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ED" w:rsidRDefault="009D29ED">
      <w:pPr>
        <w:pStyle w:val="a3"/>
        <w:spacing w:before="59"/>
        <w:ind w:left="0"/>
        <w:rPr>
          <w:b/>
        </w:rPr>
      </w:pPr>
    </w:p>
    <w:p w:rsidR="009D29ED" w:rsidRPr="00E042A0" w:rsidRDefault="00D33137">
      <w:pPr>
        <w:spacing w:line="271" w:lineRule="auto"/>
        <w:ind w:left="328" w:right="253"/>
        <w:jc w:val="center"/>
        <w:rPr>
          <w:b/>
          <w:sz w:val="28"/>
          <w:szCs w:val="28"/>
        </w:rPr>
      </w:pPr>
      <w:r w:rsidRPr="00E042A0">
        <w:rPr>
          <w:b/>
          <w:color w:val="1A1A1A"/>
          <w:sz w:val="28"/>
          <w:szCs w:val="28"/>
        </w:rPr>
        <w:t>Информация</w:t>
      </w:r>
      <w:r w:rsidRPr="00D33137">
        <w:rPr>
          <w:b/>
          <w:color w:val="1A1A1A"/>
          <w:sz w:val="28"/>
          <w:szCs w:val="28"/>
        </w:rPr>
        <w:t xml:space="preserve"> </w:t>
      </w:r>
      <w:r w:rsidRPr="00E042A0">
        <w:rPr>
          <w:b/>
          <w:color w:val="1A1A1A"/>
          <w:sz w:val="28"/>
          <w:szCs w:val="28"/>
        </w:rPr>
        <w:t>о</w:t>
      </w:r>
      <w:r w:rsidRPr="00D33137">
        <w:rPr>
          <w:b/>
          <w:color w:val="1A1A1A"/>
          <w:sz w:val="28"/>
          <w:szCs w:val="28"/>
        </w:rPr>
        <w:t xml:space="preserve"> </w:t>
      </w:r>
      <w:r w:rsidRPr="00E042A0">
        <w:rPr>
          <w:b/>
          <w:color w:val="1A1A1A"/>
          <w:sz w:val="28"/>
          <w:szCs w:val="28"/>
        </w:rPr>
        <w:t>результатах</w:t>
      </w:r>
      <w:r w:rsidRPr="00D33137">
        <w:rPr>
          <w:b/>
          <w:color w:val="1A1A1A"/>
          <w:sz w:val="28"/>
          <w:szCs w:val="28"/>
        </w:rPr>
        <w:t xml:space="preserve"> </w:t>
      </w:r>
      <w:r w:rsidRPr="00E042A0">
        <w:rPr>
          <w:b/>
          <w:color w:val="1A1A1A"/>
          <w:sz w:val="28"/>
          <w:szCs w:val="28"/>
        </w:rPr>
        <w:t>опроса</w:t>
      </w:r>
      <w:r w:rsidRPr="00D33137">
        <w:rPr>
          <w:b/>
          <w:color w:val="1A1A1A"/>
          <w:sz w:val="28"/>
          <w:szCs w:val="28"/>
        </w:rPr>
        <w:t xml:space="preserve"> </w:t>
      </w:r>
      <w:r w:rsidRPr="00E042A0">
        <w:rPr>
          <w:b/>
          <w:color w:val="1A1A1A"/>
          <w:sz w:val="28"/>
          <w:szCs w:val="28"/>
        </w:rPr>
        <w:t>обучающихся</w:t>
      </w:r>
      <w:r w:rsidRPr="00D33137">
        <w:rPr>
          <w:b/>
          <w:color w:val="1A1A1A"/>
          <w:sz w:val="28"/>
          <w:szCs w:val="28"/>
        </w:rPr>
        <w:t xml:space="preserve"> </w:t>
      </w:r>
      <w:r w:rsidRPr="00E042A0">
        <w:rPr>
          <w:b/>
          <w:color w:val="1A1A1A"/>
          <w:sz w:val="28"/>
          <w:szCs w:val="28"/>
        </w:rPr>
        <w:t>об</w:t>
      </w:r>
      <w:r w:rsidRPr="00D33137">
        <w:rPr>
          <w:b/>
          <w:color w:val="1A1A1A"/>
          <w:sz w:val="28"/>
          <w:szCs w:val="28"/>
        </w:rPr>
        <w:t xml:space="preserve"> </w:t>
      </w:r>
      <w:r w:rsidRPr="00E042A0">
        <w:rPr>
          <w:b/>
          <w:color w:val="1A1A1A"/>
          <w:sz w:val="28"/>
          <w:szCs w:val="28"/>
        </w:rPr>
        <w:t>удовлетворенности</w:t>
      </w:r>
      <w:r w:rsidRPr="00D33137">
        <w:rPr>
          <w:b/>
          <w:color w:val="1A1A1A"/>
          <w:sz w:val="28"/>
          <w:szCs w:val="28"/>
        </w:rPr>
        <w:t xml:space="preserve"> </w:t>
      </w:r>
      <w:r w:rsidRPr="00E042A0">
        <w:rPr>
          <w:b/>
          <w:color w:val="1A1A1A"/>
          <w:sz w:val="28"/>
          <w:szCs w:val="28"/>
        </w:rPr>
        <w:t>условиями, содержанием, организацией и качеством образовательного процесса в целом и отдельных дисциплин (модулей) и практик</w:t>
      </w:r>
    </w:p>
    <w:p w:rsidR="009D29ED" w:rsidRPr="00E042A0" w:rsidRDefault="00D33137">
      <w:pPr>
        <w:spacing w:before="15" w:line="271" w:lineRule="auto"/>
        <w:ind w:left="328" w:right="351"/>
        <w:jc w:val="center"/>
        <w:rPr>
          <w:b/>
          <w:sz w:val="28"/>
          <w:szCs w:val="28"/>
        </w:rPr>
      </w:pPr>
      <w:r w:rsidRPr="00E042A0">
        <w:rPr>
          <w:b/>
          <w:color w:val="1A1A1A"/>
          <w:sz w:val="28"/>
          <w:szCs w:val="28"/>
        </w:rPr>
        <w:t>Специальность</w:t>
      </w:r>
      <w:r w:rsidR="00016F23" w:rsidRPr="00016F23">
        <w:rPr>
          <w:b/>
          <w:color w:val="1A1A1A"/>
          <w:sz w:val="28"/>
          <w:szCs w:val="28"/>
        </w:rPr>
        <w:t xml:space="preserve"> </w:t>
      </w:r>
      <w:r w:rsidRPr="00E042A0">
        <w:rPr>
          <w:b/>
          <w:color w:val="1A1A1A"/>
          <w:sz w:val="28"/>
          <w:szCs w:val="28"/>
        </w:rPr>
        <w:t>23.02.03</w:t>
      </w:r>
      <w:r w:rsidR="00016F23" w:rsidRPr="00016F23">
        <w:rPr>
          <w:b/>
          <w:color w:val="1A1A1A"/>
          <w:sz w:val="28"/>
          <w:szCs w:val="28"/>
        </w:rPr>
        <w:t xml:space="preserve"> </w:t>
      </w:r>
      <w:r w:rsidRPr="00E042A0">
        <w:rPr>
          <w:b/>
          <w:color w:val="1A1A1A"/>
          <w:sz w:val="28"/>
          <w:szCs w:val="28"/>
        </w:rPr>
        <w:t>«Техническое</w:t>
      </w:r>
      <w:r w:rsidR="00016F23" w:rsidRPr="00016F23">
        <w:rPr>
          <w:b/>
          <w:color w:val="1A1A1A"/>
          <w:sz w:val="28"/>
          <w:szCs w:val="28"/>
        </w:rPr>
        <w:t xml:space="preserve"> </w:t>
      </w:r>
      <w:r w:rsidRPr="00E042A0">
        <w:rPr>
          <w:b/>
          <w:color w:val="1A1A1A"/>
          <w:sz w:val="28"/>
          <w:szCs w:val="28"/>
        </w:rPr>
        <w:t>обслуживание</w:t>
      </w:r>
      <w:r w:rsidR="00016F23" w:rsidRPr="00016F23">
        <w:rPr>
          <w:b/>
          <w:color w:val="1A1A1A"/>
          <w:sz w:val="28"/>
          <w:szCs w:val="28"/>
        </w:rPr>
        <w:t xml:space="preserve"> </w:t>
      </w:r>
      <w:r w:rsidRPr="00E042A0">
        <w:rPr>
          <w:b/>
          <w:color w:val="1A1A1A"/>
          <w:sz w:val="28"/>
          <w:szCs w:val="28"/>
        </w:rPr>
        <w:t>и</w:t>
      </w:r>
      <w:r w:rsidR="00016F23" w:rsidRPr="00016F23">
        <w:rPr>
          <w:b/>
          <w:color w:val="1A1A1A"/>
          <w:sz w:val="28"/>
          <w:szCs w:val="28"/>
        </w:rPr>
        <w:t xml:space="preserve"> </w:t>
      </w:r>
      <w:r w:rsidRPr="00E042A0">
        <w:rPr>
          <w:b/>
          <w:color w:val="1A1A1A"/>
          <w:sz w:val="28"/>
          <w:szCs w:val="28"/>
        </w:rPr>
        <w:t>ремонт</w:t>
      </w:r>
      <w:r w:rsidR="00016F23" w:rsidRPr="00016F23">
        <w:rPr>
          <w:b/>
          <w:color w:val="1A1A1A"/>
          <w:sz w:val="28"/>
          <w:szCs w:val="28"/>
        </w:rPr>
        <w:t xml:space="preserve"> </w:t>
      </w:r>
      <w:r w:rsidRPr="00E042A0">
        <w:rPr>
          <w:b/>
          <w:color w:val="1A1A1A"/>
          <w:sz w:val="28"/>
          <w:szCs w:val="28"/>
        </w:rPr>
        <w:t xml:space="preserve">автомобильного </w:t>
      </w:r>
      <w:r w:rsidRPr="00E042A0">
        <w:rPr>
          <w:b/>
          <w:color w:val="1A1A1A"/>
          <w:spacing w:val="-2"/>
          <w:sz w:val="28"/>
          <w:szCs w:val="28"/>
        </w:rPr>
        <w:t>транспорта»</w:t>
      </w:r>
    </w:p>
    <w:p w:rsidR="009D29ED" w:rsidRPr="00E042A0" w:rsidRDefault="009D29ED">
      <w:pPr>
        <w:pStyle w:val="a3"/>
        <w:spacing w:before="71"/>
        <w:ind w:left="0"/>
        <w:rPr>
          <w:b/>
          <w:sz w:val="28"/>
          <w:szCs w:val="28"/>
        </w:rPr>
      </w:pPr>
    </w:p>
    <w:p w:rsidR="009D29ED" w:rsidRPr="00E042A0" w:rsidRDefault="00D33137">
      <w:pPr>
        <w:spacing w:line="271" w:lineRule="auto"/>
        <w:ind w:left="687" w:right="222" w:firstLine="566"/>
        <w:jc w:val="both"/>
        <w:rPr>
          <w:b/>
          <w:sz w:val="28"/>
          <w:szCs w:val="28"/>
        </w:rPr>
      </w:pPr>
      <w:r w:rsidRPr="00E042A0">
        <w:rPr>
          <w:b/>
          <w:color w:val="1A1A1A"/>
          <w:sz w:val="28"/>
          <w:szCs w:val="28"/>
        </w:rPr>
        <w:t>1. Информация о результатах опроса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</w:t>
      </w:r>
    </w:p>
    <w:p w:rsidR="009D29ED" w:rsidRPr="00E042A0" w:rsidRDefault="00D33137" w:rsidP="00BD3AFF">
      <w:pPr>
        <w:pStyle w:val="a3"/>
        <w:spacing w:before="5" w:line="271" w:lineRule="auto"/>
        <w:ind w:right="212" w:firstLine="852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 xml:space="preserve">В рамках внутренней системы оценки качества образования </w:t>
      </w:r>
      <w:r w:rsidR="00BD3AFF" w:rsidRPr="00E042A0">
        <w:rPr>
          <w:color w:val="1A1A1A"/>
          <w:sz w:val="28"/>
          <w:szCs w:val="28"/>
        </w:rPr>
        <w:t>техникума</w:t>
      </w:r>
      <w:r w:rsidRPr="00E042A0">
        <w:rPr>
          <w:color w:val="1A1A1A"/>
          <w:sz w:val="28"/>
          <w:szCs w:val="28"/>
        </w:rPr>
        <w:t xml:space="preserve"> был проведен опрос </w:t>
      </w:r>
      <w:r w:rsidR="00BD3AFF" w:rsidRPr="00E042A0">
        <w:rPr>
          <w:color w:val="1A1A1A"/>
          <w:sz w:val="28"/>
          <w:szCs w:val="28"/>
        </w:rPr>
        <w:t>обучающихся в ноябре-декабре 202</w:t>
      </w:r>
      <w:r w:rsidR="00016F23">
        <w:rPr>
          <w:color w:val="1A1A1A"/>
          <w:sz w:val="28"/>
          <w:szCs w:val="28"/>
          <w:lang w:val="en-US"/>
        </w:rPr>
        <w:t xml:space="preserve">2 </w:t>
      </w:r>
      <w:r w:rsidRPr="00E042A0">
        <w:rPr>
          <w:color w:val="1A1A1A"/>
          <w:sz w:val="28"/>
          <w:szCs w:val="28"/>
        </w:rPr>
        <w:t xml:space="preserve">г. </w:t>
      </w:r>
    </w:p>
    <w:p w:rsidR="002C56A2" w:rsidRPr="00E042A0" w:rsidRDefault="00D33137">
      <w:pPr>
        <w:pStyle w:val="a3"/>
        <w:spacing w:before="1" w:line="268" w:lineRule="auto"/>
        <w:ind w:right="209" w:firstLine="852"/>
        <w:jc w:val="both"/>
        <w:rPr>
          <w:color w:val="1A1A1A"/>
          <w:sz w:val="28"/>
          <w:szCs w:val="28"/>
        </w:rPr>
      </w:pPr>
      <w:r w:rsidRPr="00E042A0">
        <w:rPr>
          <w:color w:val="1A1A1A"/>
          <w:sz w:val="28"/>
          <w:szCs w:val="28"/>
        </w:rPr>
        <w:t xml:space="preserve">Анкетирование проводилось на основании Положения о ВСОКО. </w:t>
      </w:r>
    </w:p>
    <w:p w:rsidR="009D29ED" w:rsidRPr="00E042A0" w:rsidRDefault="00D33137">
      <w:pPr>
        <w:pStyle w:val="a3"/>
        <w:spacing w:before="1" w:line="268" w:lineRule="auto"/>
        <w:ind w:right="209" w:firstLine="852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 xml:space="preserve">В опросах по образовательным программам приняли участие </w:t>
      </w:r>
      <w:r w:rsidR="00BD3AFF" w:rsidRPr="00E042A0">
        <w:rPr>
          <w:color w:val="1A1A1A"/>
          <w:sz w:val="28"/>
          <w:szCs w:val="28"/>
        </w:rPr>
        <w:t>28</w:t>
      </w:r>
      <w:r w:rsidRPr="00E042A0">
        <w:rPr>
          <w:color w:val="1A1A1A"/>
          <w:sz w:val="28"/>
          <w:szCs w:val="28"/>
        </w:rPr>
        <w:t xml:space="preserve"> обучающихся</w:t>
      </w:r>
      <w:r w:rsidR="00BD3AFF" w:rsidRPr="00E042A0">
        <w:rPr>
          <w:color w:val="1A1A1A"/>
          <w:sz w:val="28"/>
          <w:szCs w:val="28"/>
        </w:rPr>
        <w:t xml:space="preserve"> анонимно</w:t>
      </w:r>
      <w:r w:rsidRPr="00E042A0">
        <w:rPr>
          <w:color w:val="1A1A1A"/>
          <w:sz w:val="28"/>
          <w:szCs w:val="28"/>
        </w:rPr>
        <w:t>.</w:t>
      </w:r>
    </w:p>
    <w:p w:rsidR="009D29ED" w:rsidRPr="00E042A0" w:rsidRDefault="00D33137" w:rsidP="002C56A2">
      <w:pPr>
        <w:spacing w:before="15" w:line="271" w:lineRule="auto"/>
        <w:ind w:left="328" w:right="351"/>
        <w:jc w:val="center"/>
        <w:rPr>
          <w:b/>
          <w:sz w:val="28"/>
          <w:szCs w:val="28"/>
        </w:rPr>
      </w:pPr>
      <w:r w:rsidRPr="00E042A0">
        <w:rPr>
          <w:color w:val="1A1A1A"/>
          <w:sz w:val="28"/>
          <w:szCs w:val="28"/>
        </w:rPr>
        <w:t>Анализданныхопросапроизводилсявразрезеобразовательн</w:t>
      </w:r>
      <w:r w:rsidR="00BD3AFF" w:rsidRPr="00E042A0">
        <w:rPr>
          <w:color w:val="1A1A1A"/>
          <w:sz w:val="28"/>
          <w:szCs w:val="28"/>
        </w:rPr>
        <w:t xml:space="preserve">ой </w:t>
      </w:r>
      <w:r w:rsidRPr="00E042A0">
        <w:rPr>
          <w:color w:val="1A1A1A"/>
          <w:spacing w:val="-2"/>
          <w:sz w:val="28"/>
          <w:szCs w:val="28"/>
        </w:rPr>
        <w:t>программ</w:t>
      </w:r>
      <w:r w:rsidR="00BD3AFF" w:rsidRPr="00E042A0">
        <w:rPr>
          <w:color w:val="1A1A1A"/>
          <w:spacing w:val="-2"/>
          <w:sz w:val="28"/>
          <w:szCs w:val="28"/>
        </w:rPr>
        <w:t>ы по сп</w:t>
      </w:r>
      <w:r w:rsidR="00BD3AFF" w:rsidRPr="00E042A0">
        <w:rPr>
          <w:bCs/>
          <w:color w:val="1A1A1A"/>
          <w:sz w:val="28"/>
          <w:szCs w:val="28"/>
        </w:rPr>
        <w:t>ециальност</w:t>
      </w:r>
      <w:r w:rsidR="002C56A2" w:rsidRPr="00E042A0">
        <w:rPr>
          <w:bCs/>
          <w:color w:val="1A1A1A"/>
          <w:sz w:val="28"/>
          <w:szCs w:val="28"/>
        </w:rPr>
        <w:t xml:space="preserve">и </w:t>
      </w:r>
      <w:r w:rsidR="00BD3AFF" w:rsidRPr="00E042A0">
        <w:rPr>
          <w:bCs/>
          <w:color w:val="1A1A1A"/>
          <w:sz w:val="28"/>
          <w:szCs w:val="28"/>
        </w:rPr>
        <w:t xml:space="preserve">23.02.03«Техническоеобслуживаниеиремонтавтомобильного </w:t>
      </w:r>
      <w:r w:rsidR="00BD3AFF" w:rsidRPr="00E042A0">
        <w:rPr>
          <w:bCs/>
          <w:color w:val="1A1A1A"/>
          <w:spacing w:val="-2"/>
          <w:sz w:val="28"/>
          <w:szCs w:val="28"/>
        </w:rPr>
        <w:t>транспорта»</w:t>
      </w:r>
    </w:p>
    <w:p w:rsidR="009D29ED" w:rsidRPr="00E042A0" w:rsidRDefault="00D33137" w:rsidP="002C56A2">
      <w:pPr>
        <w:pStyle w:val="a3"/>
        <w:spacing w:before="36" w:line="271" w:lineRule="auto"/>
        <w:ind w:right="213" w:firstLine="852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>Настоящий отчет представляет собой информацию о результатах опроса по исследуемой образовательной программе и сформирован исходя из ответов на вопросы анкеты</w:t>
      </w:r>
    </w:p>
    <w:p w:rsidR="009D29ED" w:rsidRPr="00E042A0" w:rsidRDefault="00D33137">
      <w:pPr>
        <w:pStyle w:val="a4"/>
        <w:numPr>
          <w:ilvl w:val="1"/>
          <w:numId w:val="4"/>
        </w:numPr>
        <w:tabs>
          <w:tab w:val="left" w:pos="1618"/>
        </w:tabs>
        <w:spacing w:before="1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>Общаяудовлетворенностьобучающихсяусловиямиобразовательного</w:t>
      </w:r>
      <w:r w:rsidRPr="00E042A0">
        <w:rPr>
          <w:color w:val="1A1A1A"/>
          <w:spacing w:val="-2"/>
          <w:sz w:val="28"/>
          <w:szCs w:val="28"/>
        </w:rPr>
        <w:t>процесса.</w:t>
      </w:r>
    </w:p>
    <w:p w:rsidR="009D29ED" w:rsidRPr="00E042A0" w:rsidRDefault="00D33137">
      <w:pPr>
        <w:pStyle w:val="a3"/>
        <w:spacing w:before="41" w:line="268" w:lineRule="auto"/>
        <w:ind w:right="224" w:firstLine="852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>Для оценки уровня удовлетворенности обучающихся качеством образовательного процесса по образовательной программе задавались как общие вопросы, так и вопросы более предметного характера по различным аспектам условий обучения.</w:t>
      </w:r>
    </w:p>
    <w:p w:rsidR="009D29ED" w:rsidRPr="00E042A0" w:rsidRDefault="00D33137" w:rsidP="002C56A2">
      <w:pPr>
        <w:pStyle w:val="a3"/>
        <w:spacing w:before="4" w:line="271" w:lineRule="auto"/>
        <w:ind w:right="220" w:firstLine="852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>Обучающиеся оценивали, насколько удовлетворены качеством условий (санитарное состояние учебных кабинетов, коридора, спортивного зала, туалетных комнат и других помещений,работойгардероба,</w:t>
      </w:r>
      <w:r w:rsidR="00BD3AFF" w:rsidRPr="00E042A0">
        <w:rPr>
          <w:color w:val="1A1A1A"/>
          <w:sz w:val="28"/>
          <w:szCs w:val="28"/>
        </w:rPr>
        <w:t>столовой</w:t>
      </w:r>
      <w:r w:rsidRPr="00E042A0">
        <w:rPr>
          <w:color w:val="1A1A1A"/>
          <w:sz w:val="28"/>
          <w:szCs w:val="28"/>
        </w:rPr>
        <w:t>)в</w:t>
      </w:r>
      <w:r w:rsidR="002C56A2" w:rsidRPr="00E042A0">
        <w:rPr>
          <w:color w:val="1A1A1A"/>
          <w:sz w:val="28"/>
          <w:szCs w:val="28"/>
        </w:rPr>
        <w:t>учебном заведении</w:t>
      </w:r>
      <w:r w:rsidRPr="00E042A0">
        <w:rPr>
          <w:color w:val="1A1A1A"/>
          <w:sz w:val="28"/>
          <w:szCs w:val="28"/>
        </w:rPr>
        <w:t>.Витоге72%обучающихся</w:t>
      </w:r>
      <w:r w:rsidRPr="00E042A0">
        <w:rPr>
          <w:color w:val="1A1A1A"/>
          <w:spacing w:val="-2"/>
          <w:sz w:val="28"/>
          <w:szCs w:val="28"/>
        </w:rPr>
        <w:t>ответили</w:t>
      </w:r>
      <w:r w:rsidRPr="00E042A0">
        <w:rPr>
          <w:color w:val="1A1A1A"/>
          <w:sz w:val="28"/>
          <w:szCs w:val="28"/>
        </w:rPr>
        <w:t>«Удовлетворенполностью»,28%-«Удовлетворенчастично»,0%-«Не</w:t>
      </w:r>
      <w:r w:rsidRPr="00E042A0">
        <w:rPr>
          <w:color w:val="1A1A1A"/>
          <w:spacing w:val="-2"/>
          <w:sz w:val="28"/>
          <w:szCs w:val="28"/>
        </w:rPr>
        <w:t>удовлетворен».</w:t>
      </w:r>
    </w:p>
    <w:p w:rsidR="009D29ED" w:rsidRPr="00E042A0" w:rsidRDefault="00D33137">
      <w:pPr>
        <w:pStyle w:val="a3"/>
        <w:spacing w:before="33" w:line="271" w:lineRule="auto"/>
        <w:ind w:right="227" w:firstLine="852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>В качестве общей оценки удовлетворенности качеством получаемого среднего профессиональногообразованияпообразовательнойпрограммебылорешеноиспользовать</w:t>
      </w:r>
    </w:p>
    <w:p w:rsidR="009D29ED" w:rsidRPr="00E042A0" w:rsidRDefault="009D29ED">
      <w:pPr>
        <w:spacing w:line="271" w:lineRule="auto"/>
        <w:jc w:val="both"/>
        <w:rPr>
          <w:sz w:val="28"/>
          <w:szCs w:val="28"/>
        </w:rPr>
        <w:sectPr w:rsidR="009D29ED" w:rsidRPr="00E042A0">
          <w:type w:val="continuous"/>
          <w:pgSz w:w="11910" w:h="16840"/>
          <w:pgMar w:top="760" w:right="620" w:bottom="280" w:left="1000" w:header="720" w:footer="720" w:gutter="0"/>
          <w:cols w:space="720"/>
        </w:sectPr>
      </w:pPr>
    </w:p>
    <w:p w:rsidR="009D29ED" w:rsidRPr="00E042A0" w:rsidRDefault="00D33137">
      <w:pPr>
        <w:pStyle w:val="a3"/>
        <w:spacing w:before="68" w:line="268" w:lineRule="auto"/>
        <w:ind w:right="227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lastRenderedPageBreak/>
        <w:t xml:space="preserve">ответ на следующий вопрос «Готовы ли Вы рекомендовать обучение в </w:t>
      </w:r>
      <w:r w:rsidR="002C56A2" w:rsidRPr="00E042A0">
        <w:rPr>
          <w:color w:val="1A1A1A"/>
          <w:sz w:val="28"/>
          <w:szCs w:val="28"/>
        </w:rPr>
        <w:t>техникуме</w:t>
      </w:r>
      <w:r w:rsidRPr="00E042A0">
        <w:rPr>
          <w:color w:val="1A1A1A"/>
          <w:sz w:val="28"/>
          <w:szCs w:val="28"/>
        </w:rPr>
        <w:t xml:space="preserve"> своим товарищам, знакомым». В итоге 97% обучающихся ответили положительно.</w:t>
      </w:r>
    </w:p>
    <w:p w:rsidR="009D29ED" w:rsidRPr="00E042A0" w:rsidRDefault="00D33137">
      <w:pPr>
        <w:pStyle w:val="a3"/>
        <w:spacing w:before="3" w:line="268" w:lineRule="auto"/>
        <w:ind w:right="222" w:firstLine="852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>Вкачествеоценкипрофессионализмапреподавателейбылиспользованвопрос«КакВы оцениваете доброжелательность, вежливость и компетентность преподавателей, колледжа».В итоге 20% обучающихся ответили «Отлично», 46% - «Хорошо», 31% - «Удовлетворительно», 3% - «Плохо» уровень удовлетворенности выше среднего.</w:t>
      </w:r>
    </w:p>
    <w:p w:rsidR="009D29ED" w:rsidRPr="00E042A0" w:rsidRDefault="00D33137">
      <w:pPr>
        <w:pStyle w:val="a3"/>
        <w:spacing w:before="5"/>
        <w:ind w:left="1057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>1.2.Оценкасодержания,организацииикачестваобразовательного</w:t>
      </w:r>
      <w:r w:rsidRPr="00E042A0">
        <w:rPr>
          <w:color w:val="1A1A1A"/>
          <w:spacing w:val="-2"/>
          <w:sz w:val="28"/>
          <w:szCs w:val="28"/>
        </w:rPr>
        <w:t>процесса</w:t>
      </w:r>
    </w:p>
    <w:p w:rsidR="009D29ED" w:rsidRPr="00E042A0" w:rsidRDefault="00D33137">
      <w:pPr>
        <w:pStyle w:val="a3"/>
        <w:spacing w:before="41" w:line="268" w:lineRule="auto"/>
        <w:ind w:right="227" w:firstLine="852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>Для оценки и удовлетворенности условиями образовательного процесса по образовательным программам среднего профессионального образования проанализированы ответы на нижеперечисленные вопросы:</w:t>
      </w:r>
    </w:p>
    <w:p w:rsidR="009D29ED" w:rsidRPr="00E042A0" w:rsidRDefault="00D33137">
      <w:pPr>
        <w:pStyle w:val="a4"/>
        <w:numPr>
          <w:ilvl w:val="0"/>
          <w:numId w:val="1"/>
        </w:numPr>
        <w:tabs>
          <w:tab w:val="left" w:pos="1256"/>
        </w:tabs>
        <w:spacing w:before="32" w:line="268" w:lineRule="auto"/>
        <w:ind w:right="227" w:firstLine="852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>легко ли на официальном сайте найти информацию о направлениях подготовки, условиях приема, мероприятиях;</w:t>
      </w:r>
    </w:p>
    <w:p w:rsidR="009D29ED" w:rsidRPr="00E042A0" w:rsidRDefault="00D33137">
      <w:pPr>
        <w:pStyle w:val="a4"/>
        <w:numPr>
          <w:ilvl w:val="0"/>
          <w:numId w:val="1"/>
        </w:numPr>
        <w:tabs>
          <w:tab w:val="left" w:pos="1201"/>
        </w:tabs>
        <w:spacing w:before="33" w:line="268" w:lineRule="auto"/>
        <w:ind w:right="224" w:firstLine="852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 xml:space="preserve">созданы ли в </w:t>
      </w:r>
      <w:r w:rsidR="002C56A2" w:rsidRPr="00E042A0">
        <w:rPr>
          <w:color w:val="1A1A1A"/>
          <w:sz w:val="28"/>
          <w:szCs w:val="28"/>
        </w:rPr>
        <w:t xml:space="preserve">ГБПОУ КО «ТМТ» </w:t>
      </w:r>
      <w:r w:rsidRPr="00E042A0">
        <w:rPr>
          <w:color w:val="1A1A1A"/>
          <w:sz w:val="28"/>
          <w:szCs w:val="28"/>
        </w:rPr>
        <w:t xml:space="preserve"> условия по внеучебной деятельности (участие в волонтерской деятельности, посещение выставок, концертов</w:t>
      </w:r>
      <w:r w:rsidR="002C56A2" w:rsidRPr="00E042A0">
        <w:rPr>
          <w:color w:val="1A1A1A"/>
          <w:sz w:val="28"/>
          <w:szCs w:val="28"/>
        </w:rPr>
        <w:t>)</w:t>
      </w:r>
      <w:r w:rsidRPr="00E042A0">
        <w:rPr>
          <w:color w:val="1A1A1A"/>
          <w:sz w:val="28"/>
          <w:szCs w:val="28"/>
        </w:rPr>
        <w:t>;</w:t>
      </w:r>
    </w:p>
    <w:p w:rsidR="009D29ED" w:rsidRPr="00E042A0" w:rsidRDefault="00D33137">
      <w:pPr>
        <w:pStyle w:val="a4"/>
        <w:numPr>
          <w:ilvl w:val="0"/>
          <w:numId w:val="1"/>
        </w:numPr>
        <w:tabs>
          <w:tab w:val="left" w:pos="1195"/>
        </w:tabs>
        <w:spacing w:before="32"/>
        <w:ind w:left="1195" w:hanging="138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>считаетелиВыобучение</w:t>
      </w:r>
      <w:r w:rsidR="002C56A2" w:rsidRPr="00E042A0">
        <w:rPr>
          <w:color w:val="1A1A1A"/>
          <w:sz w:val="28"/>
          <w:szCs w:val="28"/>
        </w:rPr>
        <w:t xml:space="preserve">в техникуме </w:t>
      </w:r>
      <w:r w:rsidRPr="00E042A0">
        <w:rPr>
          <w:color w:val="1A1A1A"/>
          <w:spacing w:val="-2"/>
          <w:sz w:val="28"/>
          <w:szCs w:val="28"/>
        </w:rPr>
        <w:t>безопасными.</w:t>
      </w:r>
    </w:p>
    <w:p w:rsidR="009D29ED" w:rsidRPr="00E042A0" w:rsidRDefault="00D33137">
      <w:pPr>
        <w:pStyle w:val="a3"/>
        <w:spacing w:before="68" w:line="268" w:lineRule="auto"/>
        <w:ind w:right="223" w:firstLine="852"/>
        <w:jc w:val="both"/>
        <w:rPr>
          <w:sz w:val="28"/>
          <w:szCs w:val="28"/>
        </w:rPr>
      </w:pPr>
      <w:r w:rsidRPr="00E042A0">
        <w:rPr>
          <w:color w:val="1A1A1A"/>
          <w:sz w:val="28"/>
          <w:szCs w:val="28"/>
        </w:rPr>
        <w:t xml:space="preserve">В целом по </w:t>
      </w:r>
      <w:r w:rsidR="002C56A2" w:rsidRPr="00E042A0">
        <w:rPr>
          <w:color w:val="1A1A1A"/>
          <w:sz w:val="28"/>
          <w:szCs w:val="28"/>
        </w:rPr>
        <w:t xml:space="preserve">техникуму </w:t>
      </w:r>
      <w:r w:rsidRPr="00E042A0">
        <w:rPr>
          <w:color w:val="1A1A1A"/>
          <w:sz w:val="28"/>
          <w:szCs w:val="28"/>
        </w:rPr>
        <w:t>по показателю «Оценка содержания, организации и качества образовательногопроцесса»самоевысокоесреднеезначениеотмечаетсяу</w:t>
      </w:r>
      <w:r w:rsidRPr="00E042A0">
        <w:rPr>
          <w:color w:val="1A1A1A"/>
          <w:spacing w:val="-2"/>
          <w:sz w:val="28"/>
          <w:szCs w:val="28"/>
        </w:rPr>
        <w:t>атрибута</w:t>
      </w:r>
    </w:p>
    <w:p w:rsidR="009D29ED" w:rsidRPr="00E042A0" w:rsidRDefault="00D33137" w:rsidP="00BD3AFF">
      <w:pPr>
        <w:pStyle w:val="a3"/>
        <w:spacing w:before="1" w:line="268" w:lineRule="auto"/>
        <w:ind w:right="227"/>
        <w:jc w:val="both"/>
        <w:rPr>
          <w:sz w:val="28"/>
          <w:szCs w:val="28"/>
        </w:rPr>
        <w:sectPr w:rsidR="009D29ED" w:rsidRPr="00E042A0">
          <w:pgSz w:w="11910" w:h="16840"/>
          <w:pgMar w:top="760" w:right="620" w:bottom="280" w:left="1000" w:header="720" w:footer="720" w:gutter="0"/>
          <w:cols w:space="720"/>
        </w:sectPr>
      </w:pPr>
      <w:r w:rsidRPr="00E042A0">
        <w:rPr>
          <w:color w:val="1A1A1A"/>
          <w:sz w:val="28"/>
          <w:szCs w:val="28"/>
        </w:rPr>
        <w:t xml:space="preserve">«Доброжелательность и вежливость преподавателей». Большинство обучающихся отмечают, что в </w:t>
      </w:r>
      <w:r w:rsidR="002C56A2" w:rsidRPr="00E042A0">
        <w:rPr>
          <w:color w:val="1A1A1A"/>
          <w:sz w:val="28"/>
          <w:szCs w:val="28"/>
        </w:rPr>
        <w:t>ГБПОУ КО «ТМТ»</w:t>
      </w:r>
      <w:r w:rsidRPr="00E042A0">
        <w:rPr>
          <w:color w:val="1A1A1A"/>
          <w:sz w:val="28"/>
          <w:szCs w:val="28"/>
        </w:rPr>
        <w:t xml:space="preserve"> создана благоприятная для обучения </w:t>
      </w:r>
      <w:r w:rsidRPr="00E042A0">
        <w:rPr>
          <w:color w:val="1A1A1A"/>
          <w:spacing w:val="-2"/>
          <w:sz w:val="28"/>
          <w:szCs w:val="28"/>
        </w:rPr>
        <w:t>атмосфера.</w:t>
      </w:r>
    </w:p>
    <w:p w:rsidR="009D29ED" w:rsidRDefault="009D29ED" w:rsidP="00BD3AFF">
      <w:pPr>
        <w:spacing w:before="72" w:line="256" w:lineRule="auto"/>
        <w:ind w:left="204" w:right="220" w:firstLine="852"/>
        <w:jc w:val="both"/>
      </w:pPr>
    </w:p>
    <w:sectPr w:rsidR="009D29ED" w:rsidSect="00BC1CDA">
      <w:pgSz w:w="11910" w:h="16840"/>
      <w:pgMar w:top="760" w:right="6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556"/>
    <w:multiLevelType w:val="hybridMultilevel"/>
    <w:tmpl w:val="BB16B308"/>
    <w:lvl w:ilvl="0" w:tplc="CB6CA82C">
      <w:numFmt w:val="bullet"/>
      <w:lvlText w:val="-"/>
      <w:lvlJc w:val="left"/>
      <w:pPr>
        <w:ind w:left="20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0"/>
        <w:w w:val="100"/>
        <w:sz w:val="24"/>
        <w:szCs w:val="24"/>
        <w:lang w:val="ru-RU" w:eastAsia="en-US" w:bidi="ar-SA"/>
      </w:rPr>
    </w:lvl>
    <w:lvl w:ilvl="1" w:tplc="2E60984C">
      <w:numFmt w:val="bullet"/>
      <w:lvlText w:val="•"/>
      <w:lvlJc w:val="left"/>
      <w:pPr>
        <w:ind w:left="1208" w:hanging="202"/>
      </w:pPr>
      <w:rPr>
        <w:rFonts w:hint="default"/>
        <w:lang w:val="ru-RU" w:eastAsia="en-US" w:bidi="ar-SA"/>
      </w:rPr>
    </w:lvl>
    <w:lvl w:ilvl="2" w:tplc="00ECAD84">
      <w:numFmt w:val="bullet"/>
      <w:lvlText w:val="•"/>
      <w:lvlJc w:val="left"/>
      <w:pPr>
        <w:ind w:left="2217" w:hanging="202"/>
      </w:pPr>
      <w:rPr>
        <w:rFonts w:hint="default"/>
        <w:lang w:val="ru-RU" w:eastAsia="en-US" w:bidi="ar-SA"/>
      </w:rPr>
    </w:lvl>
    <w:lvl w:ilvl="3" w:tplc="0E52E45C">
      <w:numFmt w:val="bullet"/>
      <w:lvlText w:val="•"/>
      <w:lvlJc w:val="left"/>
      <w:pPr>
        <w:ind w:left="3225" w:hanging="202"/>
      </w:pPr>
      <w:rPr>
        <w:rFonts w:hint="default"/>
        <w:lang w:val="ru-RU" w:eastAsia="en-US" w:bidi="ar-SA"/>
      </w:rPr>
    </w:lvl>
    <w:lvl w:ilvl="4" w:tplc="5FA4A7E0">
      <w:numFmt w:val="bullet"/>
      <w:lvlText w:val="•"/>
      <w:lvlJc w:val="left"/>
      <w:pPr>
        <w:ind w:left="4234" w:hanging="202"/>
      </w:pPr>
      <w:rPr>
        <w:rFonts w:hint="default"/>
        <w:lang w:val="ru-RU" w:eastAsia="en-US" w:bidi="ar-SA"/>
      </w:rPr>
    </w:lvl>
    <w:lvl w:ilvl="5" w:tplc="EC1C9DBC">
      <w:numFmt w:val="bullet"/>
      <w:lvlText w:val="•"/>
      <w:lvlJc w:val="left"/>
      <w:pPr>
        <w:ind w:left="5243" w:hanging="202"/>
      </w:pPr>
      <w:rPr>
        <w:rFonts w:hint="default"/>
        <w:lang w:val="ru-RU" w:eastAsia="en-US" w:bidi="ar-SA"/>
      </w:rPr>
    </w:lvl>
    <w:lvl w:ilvl="6" w:tplc="A3BCFCDC">
      <w:numFmt w:val="bullet"/>
      <w:lvlText w:val="•"/>
      <w:lvlJc w:val="left"/>
      <w:pPr>
        <w:ind w:left="6251" w:hanging="202"/>
      </w:pPr>
      <w:rPr>
        <w:rFonts w:hint="default"/>
        <w:lang w:val="ru-RU" w:eastAsia="en-US" w:bidi="ar-SA"/>
      </w:rPr>
    </w:lvl>
    <w:lvl w:ilvl="7" w:tplc="3E362978">
      <w:numFmt w:val="bullet"/>
      <w:lvlText w:val="•"/>
      <w:lvlJc w:val="left"/>
      <w:pPr>
        <w:ind w:left="7260" w:hanging="202"/>
      </w:pPr>
      <w:rPr>
        <w:rFonts w:hint="default"/>
        <w:lang w:val="ru-RU" w:eastAsia="en-US" w:bidi="ar-SA"/>
      </w:rPr>
    </w:lvl>
    <w:lvl w:ilvl="8" w:tplc="6A92E220">
      <w:numFmt w:val="bullet"/>
      <w:lvlText w:val="•"/>
      <w:lvlJc w:val="left"/>
      <w:pPr>
        <w:ind w:left="8269" w:hanging="202"/>
      </w:pPr>
      <w:rPr>
        <w:rFonts w:hint="default"/>
        <w:lang w:val="ru-RU" w:eastAsia="en-US" w:bidi="ar-SA"/>
      </w:rPr>
    </w:lvl>
  </w:abstractNum>
  <w:abstractNum w:abstractNumId="1">
    <w:nsid w:val="04D106D3"/>
    <w:multiLevelType w:val="hybridMultilevel"/>
    <w:tmpl w:val="0C92B1EA"/>
    <w:lvl w:ilvl="0" w:tplc="CE48441A">
      <w:start w:val="7"/>
      <w:numFmt w:val="decimal"/>
      <w:lvlText w:val="%1."/>
      <w:lvlJc w:val="left"/>
      <w:pPr>
        <w:ind w:left="20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F656EA1C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D1042A4E">
      <w:numFmt w:val="bullet"/>
      <w:lvlText w:val="•"/>
      <w:lvlJc w:val="left"/>
      <w:pPr>
        <w:ind w:left="2217" w:hanging="181"/>
      </w:pPr>
      <w:rPr>
        <w:rFonts w:hint="default"/>
        <w:lang w:val="ru-RU" w:eastAsia="en-US" w:bidi="ar-SA"/>
      </w:rPr>
    </w:lvl>
    <w:lvl w:ilvl="3" w:tplc="7B46ACBA">
      <w:numFmt w:val="bullet"/>
      <w:lvlText w:val="•"/>
      <w:lvlJc w:val="left"/>
      <w:pPr>
        <w:ind w:left="3225" w:hanging="181"/>
      </w:pPr>
      <w:rPr>
        <w:rFonts w:hint="default"/>
        <w:lang w:val="ru-RU" w:eastAsia="en-US" w:bidi="ar-SA"/>
      </w:rPr>
    </w:lvl>
    <w:lvl w:ilvl="4" w:tplc="D2243C40">
      <w:numFmt w:val="bullet"/>
      <w:lvlText w:val="•"/>
      <w:lvlJc w:val="left"/>
      <w:pPr>
        <w:ind w:left="4234" w:hanging="181"/>
      </w:pPr>
      <w:rPr>
        <w:rFonts w:hint="default"/>
        <w:lang w:val="ru-RU" w:eastAsia="en-US" w:bidi="ar-SA"/>
      </w:rPr>
    </w:lvl>
    <w:lvl w:ilvl="5" w:tplc="EEF23A64">
      <w:numFmt w:val="bullet"/>
      <w:lvlText w:val="•"/>
      <w:lvlJc w:val="left"/>
      <w:pPr>
        <w:ind w:left="5243" w:hanging="181"/>
      </w:pPr>
      <w:rPr>
        <w:rFonts w:hint="default"/>
        <w:lang w:val="ru-RU" w:eastAsia="en-US" w:bidi="ar-SA"/>
      </w:rPr>
    </w:lvl>
    <w:lvl w:ilvl="6" w:tplc="95BE47B0">
      <w:numFmt w:val="bullet"/>
      <w:lvlText w:val="•"/>
      <w:lvlJc w:val="left"/>
      <w:pPr>
        <w:ind w:left="6251" w:hanging="181"/>
      </w:pPr>
      <w:rPr>
        <w:rFonts w:hint="default"/>
        <w:lang w:val="ru-RU" w:eastAsia="en-US" w:bidi="ar-SA"/>
      </w:rPr>
    </w:lvl>
    <w:lvl w:ilvl="7" w:tplc="8876BDA2">
      <w:numFmt w:val="bullet"/>
      <w:lvlText w:val="•"/>
      <w:lvlJc w:val="left"/>
      <w:pPr>
        <w:ind w:left="7260" w:hanging="181"/>
      </w:pPr>
      <w:rPr>
        <w:rFonts w:hint="default"/>
        <w:lang w:val="ru-RU" w:eastAsia="en-US" w:bidi="ar-SA"/>
      </w:rPr>
    </w:lvl>
    <w:lvl w:ilvl="8" w:tplc="8278BE68">
      <w:numFmt w:val="bullet"/>
      <w:lvlText w:val="•"/>
      <w:lvlJc w:val="left"/>
      <w:pPr>
        <w:ind w:left="8269" w:hanging="181"/>
      </w:pPr>
      <w:rPr>
        <w:rFonts w:hint="default"/>
        <w:lang w:val="ru-RU" w:eastAsia="en-US" w:bidi="ar-SA"/>
      </w:rPr>
    </w:lvl>
  </w:abstractNum>
  <w:abstractNum w:abstractNumId="2">
    <w:nsid w:val="6B4F7CC1"/>
    <w:multiLevelType w:val="hybridMultilevel"/>
    <w:tmpl w:val="9740FD86"/>
    <w:lvl w:ilvl="0" w:tplc="B330B718">
      <w:start w:val="1"/>
      <w:numFmt w:val="decimal"/>
      <w:lvlText w:val="%1."/>
      <w:lvlJc w:val="left"/>
      <w:pPr>
        <w:ind w:left="204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9C420E2E">
      <w:numFmt w:val="bullet"/>
      <w:lvlText w:val="•"/>
      <w:lvlJc w:val="left"/>
      <w:pPr>
        <w:ind w:left="1208" w:hanging="182"/>
      </w:pPr>
      <w:rPr>
        <w:rFonts w:hint="default"/>
        <w:lang w:val="ru-RU" w:eastAsia="en-US" w:bidi="ar-SA"/>
      </w:rPr>
    </w:lvl>
    <w:lvl w:ilvl="2" w:tplc="50845614">
      <w:numFmt w:val="bullet"/>
      <w:lvlText w:val="•"/>
      <w:lvlJc w:val="left"/>
      <w:pPr>
        <w:ind w:left="2217" w:hanging="182"/>
      </w:pPr>
      <w:rPr>
        <w:rFonts w:hint="default"/>
        <w:lang w:val="ru-RU" w:eastAsia="en-US" w:bidi="ar-SA"/>
      </w:rPr>
    </w:lvl>
    <w:lvl w:ilvl="3" w:tplc="AF18C6F4">
      <w:numFmt w:val="bullet"/>
      <w:lvlText w:val="•"/>
      <w:lvlJc w:val="left"/>
      <w:pPr>
        <w:ind w:left="3225" w:hanging="182"/>
      </w:pPr>
      <w:rPr>
        <w:rFonts w:hint="default"/>
        <w:lang w:val="ru-RU" w:eastAsia="en-US" w:bidi="ar-SA"/>
      </w:rPr>
    </w:lvl>
    <w:lvl w:ilvl="4" w:tplc="395A8434">
      <w:numFmt w:val="bullet"/>
      <w:lvlText w:val="•"/>
      <w:lvlJc w:val="left"/>
      <w:pPr>
        <w:ind w:left="4234" w:hanging="182"/>
      </w:pPr>
      <w:rPr>
        <w:rFonts w:hint="default"/>
        <w:lang w:val="ru-RU" w:eastAsia="en-US" w:bidi="ar-SA"/>
      </w:rPr>
    </w:lvl>
    <w:lvl w:ilvl="5" w:tplc="590CAF26">
      <w:numFmt w:val="bullet"/>
      <w:lvlText w:val="•"/>
      <w:lvlJc w:val="left"/>
      <w:pPr>
        <w:ind w:left="5243" w:hanging="182"/>
      </w:pPr>
      <w:rPr>
        <w:rFonts w:hint="default"/>
        <w:lang w:val="ru-RU" w:eastAsia="en-US" w:bidi="ar-SA"/>
      </w:rPr>
    </w:lvl>
    <w:lvl w:ilvl="6" w:tplc="C34270B6">
      <w:numFmt w:val="bullet"/>
      <w:lvlText w:val="•"/>
      <w:lvlJc w:val="left"/>
      <w:pPr>
        <w:ind w:left="6251" w:hanging="182"/>
      </w:pPr>
      <w:rPr>
        <w:rFonts w:hint="default"/>
        <w:lang w:val="ru-RU" w:eastAsia="en-US" w:bidi="ar-SA"/>
      </w:rPr>
    </w:lvl>
    <w:lvl w:ilvl="7" w:tplc="8648FB12">
      <w:numFmt w:val="bullet"/>
      <w:lvlText w:val="•"/>
      <w:lvlJc w:val="left"/>
      <w:pPr>
        <w:ind w:left="7260" w:hanging="182"/>
      </w:pPr>
      <w:rPr>
        <w:rFonts w:hint="default"/>
        <w:lang w:val="ru-RU" w:eastAsia="en-US" w:bidi="ar-SA"/>
      </w:rPr>
    </w:lvl>
    <w:lvl w:ilvl="8" w:tplc="767288F6">
      <w:numFmt w:val="bullet"/>
      <w:lvlText w:val="•"/>
      <w:lvlJc w:val="left"/>
      <w:pPr>
        <w:ind w:left="8269" w:hanging="182"/>
      </w:pPr>
      <w:rPr>
        <w:rFonts w:hint="default"/>
        <w:lang w:val="ru-RU" w:eastAsia="en-US" w:bidi="ar-SA"/>
      </w:rPr>
    </w:lvl>
  </w:abstractNum>
  <w:abstractNum w:abstractNumId="3">
    <w:nsid w:val="74A822A7"/>
    <w:multiLevelType w:val="multilevel"/>
    <w:tmpl w:val="45F0736C"/>
    <w:lvl w:ilvl="0">
      <w:start w:val="1"/>
      <w:numFmt w:val="decimal"/>
      <w:lvlText w:val="%1."/>
      <w:lvlJc w:val="left"/>
      <w:pPr>
        <w:ind w:left="204" w:hanging="423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9D29ED"/>
    <w:rsid w:val="00016F23"/>
    <w:rsid w:val="002C56A2"/>
    <w:rsid w:val="006A723A"/>
    <w:rsid w:val="009D29ED"/>
    <w:rsid w:val="00BC1CDA"/>
    <w:rsid w:val="00BD3AFF"/>
    <w:rsid w:val="00D33137"/>
    <w:rsid w:val="00E0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1CDA"/>
    <w:pPr>
      <w:ind w:left="20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C1CDA"/>
    <w:pPr>
      <w:ind w:left="204"/>
    </w:pPr>
  </w:style>
  <w:style w:type="paragraph" w:customStyle="1" w:styleId="TableParagraph">
    <w:name w:val="Table Paragraph"/>
    <w:basedOn w:val="a"/>
    <w:uiPriority w:val="1"/>
    <w:qFormat/>
    <w:rsid w:val="00BC1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Андреевич Багнюк</dc:creator>
  <cp:lastModifiedBy>user</cp:lastModifiedBy>
  <cp:revision>6</cp:revision>
  <dcterms:created xsi:type="dcterms:W3CDTF">2023-10-18T09:42:00Z</dcterms:created>
  <dcterms:modified xsi:type="dcterms:W3CDTF">2023-10-18T11:57:00Z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2013</vt:lpwstr>
  </property>
</Properties>
</file>