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E5" w:rsidRDefault="00CE6EE5" w:rsidP="00537E1B">
      <w:pPr>
        <w:spacing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37E1B" w:rsidRDefault="00F52579" w:rsidP="00FE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6200775" cy="8775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82" cy="878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7E1B" w:rsidRDefault="00537E1B" w:rsidP="00FE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</w:p>
    <w:p w:rsidR="0012258D" w:rsidRPr="002B0272" w:rsidRDefault="0012258D" w:rsidP="00A129A9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СОДЕРЖАНИЕ</w:t>
      </w:r>
    </w:p>
    <w:p w:rsidR="0012258D" w:rsidRPr="002B0272" w:rsidRDefault="0012258D" w:rsidP="0012258D">
      <w:pPr>
        <w:pStyle w:val="ab"/>
        <w:rPr>
          <w:rFonts w:ascii="Times New Roman" w:hAnsi="Times New Roman"/>
          <w:b/>
          <w:sz w:val="28"/>
          <w:szCs w:val="28"/>
        </w:rPr>
      </w:pPr>
    </w:p>
    <w:p w:rsidR="0012258D" w:rsidRDefault="00A129A9" w:rsidP="00A129A9">
      <w:pPr>
        <w:pStyle w:val="aa"/>
        <w:numPr>
          <w:ilvl w:val="0"/>
          <w:numId w:val="4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>Паспорт рабочей программы учебной дисциплины</w:t>
      </w:r>
    </w:p>
    <w:p w:rsidR="00A129A9" w:rsidRDefault="00A129A9" w:rsidP="00A129A9">
      <w:pPr>
        <w:pStyle w:val="aa"/>
        <w:numPr>
          <w:ilvl w:val="0"/>
          <w:numId w:val="4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>Структура и содержание учебной дисциплины</w:t>
      </w:r>
    </w:p>
    <w:p w:rsidR="00A129A9" w:rsidRDefault="00A129A9" w:rsidP="00A129A9">
      <w:pPr>
        <w:pStyle w:val="aa"/>
        <w:numPr>
          <w:ilvl w:val="0"/>
          <w:numId w:val="4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>Условия реализации рабочей программы учебной дисциплины</w:t>
      </w:r>
    </w:p>
    <w:p w:rsidR="00A129A9" w:rsidRPr="00A129A9" w:rsidRDefault="00A129A9" w:rsidP="00A129A9">
      <w:pPr>
        <w:pStyle w:val="aa"/>
        <w:numPr>
          <w:ilvl w:val="0"/>
          <w:numId w:val="4"/>
        </w:numPr>
        <w:spacing w:line="360" w:lineRule="auto"/>
        <w:rPr>
          <w:spacing w:val="-2"/>
          <w:szCs w:val="28"/>
        </w:rPr>
      </w:pPr>
      <w:r>
        <w:rPr>
          <w:spacing w:val="-2"/>
          <w:szCs w:val="28"/>
        </w:rPr>
        <w:t>Контроль и оценка результатов освоения учебной дисциплины</w:t>
      </w:r>
    </w:p>
    <w:p w:rsidR="0012258D" w:rsidRPr="00061213" w:rsidRDefault="0012258D" w:rsidP="00D169B8">
      <w:pPr>
        <w:pStyle w:val="aa"/>
        <w:numPr>
          <w:ilvl w:val="0"/>
          <w:numId w:val="12"/>
        </w:numPr>
        <w:ind w:left="0" w:firstLine="0"/>
        <w:rPr>
          <w:b/>
          <w:spacing w:val="-2"/>
          <w:szCs w:val="28"/>
        </w:rPr>
      </w:pPr>
      <w:r w:rsidRPr="00061213">
        <w:rPr>
          <w:b/>
          <w:spacing w:val="-2"/>
          <w:szCs w:val="28"/>
        </w:rPr>
        <w:br w:type="page"/>
      </w:r>
      <w:r w:rsidR="00D169B8">
        <w:rPr>
          <w:b/>
          <w:spacing w:val="-2"/>
          <w:szCs w:val="28"/>
        </w:rPr>
        <w:lastRenderedPageBreak/>
        <w:t xml:space="preserve">ПАСПОРТ РАБОЧЕЙ </w:t>
      </w:r>
      <w:r w:rsidRPr="00061213">
        <w:rPr>
          <w:b/>
          <w:spacing w:val="-2"/>
          <w:szCs w:val="28"/>
        </w:rPr>
        <w:t xml:space="preserve"> ПРОГРАММЫ УЧЕБНОЙ ДИСЦИПЛИНЫ</w:t>
      </w:r>
    </w:p>
    <w:p w:rsidR="0012258D" w:rsidRPr="005431A8" w:rsidRDefault="0012258D" w:rsidP="00D169B8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Экологические основы природопользования</w:t>
      </w:r>
    </w:p>
    <w:p w:rsidR="0012258D" w:rsidRPr="00D169B8" w:rsidRDefault="0012258D" w:rsidP="00D169B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t>Область применения программы</w:t>
      </w:r>
    </w:p>
    <w:p w:rsidR="0012258D" w:rsidRPr="00D169B8" w:rsidRDefault="0012258D" w:rsidP="00D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i/>
          <w:sz w:val="26"/>
          <w:szCs w:val="26"/>
        </w:rPr>
      </w:pPr>
      <w:r w:rsidRPr="00D169B8">
        <w:rPr>
          <w:rFonts w:ascii="Times New Roman" w:hAnsi="Times New Roman" w:cs="Times New Roman"/>
          <w:sz w:val="26"/>
          <w:szCs w:val="26"/>
        </w:rPr>
        <w:t>Рабочая программа учебной  дисциплины</w:t>
      </w:r>
      <w:r w:rsidRPr="00D169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69B8">
        <w:rPr>
          <w:rFonts w:ascii="Times New Roman" w:hAnsi="Times New Roman" w:cs="Times New Roman"/>
          <w:sz w:val="26"/>
          <w:szCs w:val="26"/>
        </w:rPr>
        <w:t>Экологические основы природопользования</w:t>
      </w:r>
      <w:r w:rsidRPr="00D169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7FED">
        <w:rPr>
          <w:rFonts w:ascii="Times New Roman" w:hAnsi="Times New Roman" w:cs="Times New Roman"/>
          <w:sz w:val="26"/>
          <w:szCs w:val="26"/>
        </w:rPr>
        <w:t xml:space="preserve">является частью </w:t>
      </w:r>
      <w:r w:rsidRPr="00D169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69B8">
        <w:rPr>
          <w:rFonts w:ascii="Times New Roman" w:hAnsi="Times New Roman" w:cs="Times New Roman"/>
          <w:sz w:val="26"/>
          <w:szCs w:val="26"/>
        </w:rPr>
        <w:t>основной профессиональной</w:t>
      </w:r>
      <w:proofErr w:type="gramEnd"/>
      <w:r w:rsidRPr="00D169B8">
        <w:rPr>
          <w:rFonts w:ascii="Times New Roman" w:hAnsi="Times New Roman" w:cs="Times New Roman"/>
          <w:sz w:val="26"/>
          <w:szCs w:val="26"/>
        </w:rPr>
        <w:t xml:space="preserve"> образовательной программы в соответствии  с ФГОС по специальности СПО </w:t>
      </w:r>
      <w:r w:rsidR="00FE3E3A">
        <w:rPr>
          <w:rFonts w:ascii="Times New Roman" w:hAnsi="Times New Roman" w:cs="Times New Roman"/>
          <w:sz w:val="26"/>
          <w:szCs w:val="26"/>
        </w:rPr>
        <w:t>23.02.07</w:t>
      </w:r>
      <w:r w:rsidR="00027FED">
        <w:rPr>
          <w:rFonts w:ascii="Times New Roman" w:hAnsi="Times New Roman" w:cs="Times New Roman"/>
          <w:sz w:val="26"/>
          <w:szCs w:val="26"/>
        </w:rPr>
        <w:t xml:space="preserve"> </w:t>
      </w:r>
      <w:r w:rsidR="00FE3E3A">
        <w:rPr>
          <w:rFonts w:ascii="Times New Roman" w:hAnsi="Times New Roman" w:cs="Times New Roman"/>
          <w:sz w:val="26"/>
          <w:szCs w:val="26"/>
        </w:rPr>
        <w:t>Техническое обслуживание и ремонт двигателей, систем и агрегатов автомобилей</w:t>
      </w:r>
    </w:p>
    <w:p w:rsidR="0012258D" w:rsidRPr="00D169B8" w:rsidRDefault="00D169B8" w:rsidP="00D169B8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1.2 </w:t>
      </w:r>
      <w:r w:rsidR="0012258D" w:rsidRPr="00D169B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Место дисциплины в структуре </w:t>
      </w:r>
      <w:proofErr w:type="gramStart"/>
      <w:r w:rsidR="0012258D" w:rsidRPr="00D169B8">
        <w:rPr>
          <w:rFonts w:ascii="Times New Roman" w:hAnsi="Times New Roman" w:cs="Times New Roman"/>
          <w:b/>
          <w:spacing w:val="-2"/>
          <w:sz w:val="26"/>
          <w:szCs w:val="26"/>
        </w:rPr>
        <w:t>основной профессиональной</w:t>
      </w:r>
      <w:proofErr w:type="gramEnd"/>
      <w:r w:rsidR="0012258D" w:rsidRPr="00D169B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образовательной программы:</w:t>
      </w:r>
    </w:p>
    <w:p w:rsidR="00D169B8" w:rsidRDefault="00027FED" w:rsidP="00D169B8">
      <w:pPr>
        <w:tabs>
          <w:tab w:val="left" w:pos="916"/>
          <w:tab w:val="left" w:pos="1832"/>
          <w:tab w:val="left" w:pos="2748"/>
          <w:tab w:val="left" w:pos="3664"/>
          <w:tab w:val="left" w:pos="459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Программа относится</w:t>
      </w:r>
      <w:r w:rsidR="0012258D"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 к  циклу математических и общих естественнонаучных дисциплин </w:t>
      </w:r>
    </w:p>
    <w:p w:rsidR="0012258D" w:rsidRPr="00D169B8" w:rsidRDefault="0012258D" w:rsidP="00D169B8">
      <w:pPr>
        <w:tabs>
          <w:tab w:val="left" w:pos="916"/>
          <w:tab w:val="left" w:pos="1832"/>
          <w:tab w:val="left" w:pos="2748"/>
          <w:tab w:val="left" w:pos="3664"/>
          <w:tab w:val="left" w:pos="459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t>Цели и задачи дисциплины – требования к результатам освоения дисциплины:</w:t>
      </w:r>
    </w:p>
    <w:p w:rsidR="0012258D" w:rsidRPr="00D169B8" w:rsidRDefault="0012258D" w:rsidP="00D169B8">
      <w:pPr>
        <w:pStyle w:val="22"/>
        <w:ind w:left="283"/>
        <w:jc w:val="both"/>
        <w:rPr>
          <w:sz w:val="26"/>
          <w:szCs w:val="26"/>
        </w:rPr>
      </w:pPr>
      <w:r w:rsidRPr="00D169B8">
        <w:rPr>
          <w:sz w:val="26"/>
          <w:szCs w:val="26"/>
        </w:rPr>
        <w:t xml:space="preserve">В результате изучения курса </w:t>
      </w:r>
      <w:proofErr w:type="gramStart"/>
      <w:r w:rsidR="00B4772B" w:rsidRPr="00D169B8">
        <w:rPr>
          <w:sz w:val="26"/>
          <w:szCs w:val="26"/>
        </w:rPr>
        <w:t>обучающийся</w:t>
      </w:r>
      <w:proofErr w:type="gramEnd"/>
      <w:r w:rsidR="00B4772B" w:rsidRPr="00D169B8">
        <w:rPr>
          <w:sz w:val="26"/>
          <w:szCs w:val="26"/>
        </w:rPr>
        <w:t xml:space="preserve"> </w:t>
      </w:r>
      <w:r w:rsidRPr="00D169B8">
        <w:rPr>
          <w:sz w:val="26"/>
          <w:szCs w:val="26"/>
        </w:rPr>
        <w:t>должен:</w:t>
      </w:r>
    </w:p>
    <w:p w:rsidR="0012258D" w:rsidRPr="00D169B8" w:rsidRDefault="0012258D" w:rsidP="00D169B8">
      <w:pPr>
        <w:pStyle w:val="a9"/>
        <w:numPr>
          <w:ilvl w:val="0"/>
          <w:numId w:val="8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>Иметь представление</w:t>
      </w:r>
    </w:p>
    <w:p w:rsidR="0012258D" w:rsidRPr="00D169B8" w:rsidRDefault="0012258D" w:rsidP="00D169B8">
      <w:pPr>
        <w:pStyle w:val="a9"/>
        <w:numPr>
          <w:ilvl w:val="0"/>
          <w:numId w:val="9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>об изменениях природной среды в ходе эволюции человечества;</w:t>
      </w:r>
    </w:p>
    <w:p w:rsidR="0012258D" w:rsidRPr="00D169B8" w:rsidRDefault="0012258D" w:rsidP="00D169B8">
      <w:pPr>
        <w:pStyle w:val="a9"/>
        <w:numPr>
          <w:ilvl w:val="0"/>
          <w:numId w:val="9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 xml:space="preserve">о природных процессах, составляющих основу функционирования, естественной эволюции и </w:t>
      </w:r>
      <w:proofErr w:type="spellStart"/>
      <w:r w:rsidRPr="00D169B8">
        <w:rPr>
          <w:sz w:val="26"/>
          <w:szCs w:val="26"/>
        </w:rPr>
        <w:t>антропогенно</w:t>
      </w:r>
      <w:proofErr w:type="spellEnd"/>
      <w:r w:rsidRPr="00D169B8">
        <w:rPr>
          <w:sz w:val="26"/>
          <w:szCs w:val="26"/>
        </w:rPr>
        <w:t>-обусловленных изменений биосферы, природно-территориальных комплексов, экосистем;</w:t>
      </w:r>
    </w:p>
    <w:p w:rsidR="0012258D" w:rsidRPr="00D169B8" w:rsidRDefault="0012258D" w:rsidP="00D169B8">
      <w:pPr>
        <w:pStyle w:val="a9"/>
        <w:numPr>
          <w:ilvl w:val="0"/>
          <w:numId w:val="9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 xml:space="preserve">о </w:t>
      </w:r>
      <w:proofErr w:type="gramStart"/>
      <w:r w:rsidRPr="00D169B8">
        <w:rPr>
          <w:sz w:val="26"/>
          <w:szCs w:val="26"/>
        </w:rPr>
        <w:t>природно-ресурсный</w:t>
      </w:r>
      <w:proofErr w:type="gramEnd"/>
      <w:r w:rsidRPr="00D169B8">
        <w:rPr>
          <w:sz w:val="26"/>
          <w:szCs w:val="26"/>
        </w:rPr>
        <w:t xml:space="preserve"> потенциале; </w:t>
      </w:r>
    </w:p>
    <w:p w:rsidR="0012258D" w:rsidRPr="00D169B8" w:rsidRDefault="0012258D" w:rsidP="00D169B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169B8">
        <w:rPr>
          <w:rFonts w:ascii="Times New Roman" w:hAnsi="Times New Roman"/>
          <w:sz w:val="26"/>
          <w:szCs w:val="26"/>
        </w:rPr>
        <w:t xml:space="preserve">об экономике природных ресурсов; </w:t>
      </w:r>
    </w:p>
    <w:p w:rsidR="0012258D" w:rsidRPr="00D169B8" w:rsidRDefault="0012258D" w:rsidP="00D169B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169B8">
        <w:rPr>
          <w:rFonts w:ascii="Times New Roman" w:hAnsi="Times New Roman"/>
          <w:sz w:val="26"/>
          <w:szCs w:val="26"/>
        </w:rPr>
        <w:t>о концепции устойчивого развития.</w:t>
      </w:r>
    </w:p>
    <w:p w:rsidR="0012258D" w:rsidRPr="00D169B8" w:rsidRDefault="0012258D" w:rsidP="00D169B8">
      <w:pPr>
        <w:pStyle w:val="a9"/>
        <w:ind w:left="0" w:firstLine="0"/>
        <w:jc w:val="both"/>
        <w:rPr>
          <w:sz w:val="26"/>
          <w:szCs w:val="26"/>
        </w:rPr>
      </w:pPr>
    </w:p>
    <w:p w:rsidR="0012258D" w:rsidRPr="00D169B8" w:rsidRDefault="0012258D" w:rsidP="00D169B8">
      <w:pPr>
        <w:pStyle w:val="a9"/>
        <w:numPr>
          <w:ilvl w:val="0"/>
          <w:numId w:val="8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>Знать:</w:t>
      </w:r>
    </w:p>
    <w:p w:rsidR="0012258D" w:rsidRPr="00D169B8" w:rsidRDefault="0012258D" w:rsidP="00D169B8">
      <w:pPr>
        <w:pStyle w:val="a9"/>
        <w:numPr>
          <w:ilvl w:val="0"/>
          <w:numId w:val="10"/>
        </w:numPr>
        <w:autoSpaceDE w:val="0"/>
        <w:autoSpaceDN w:val="0"/>
        <w:contextualSpacing w:val="0"/>
        <w:jc w:val="both"/>
        <w:rPr>
          <w:spacing w:val="-4"/>
          <w:sz w:val="26"/>
          <w:szCs w:val="26"/>
        </w:rPr>
      </w:pPr>
      <w:r w:rsidRPr="00D169B8">
        <w:rPr>
          <w:spacing w:val="-4"/>
          <w:sz w:val="26"/>
          <w:szCs w:val="26"/>
        </w:rPr>
        <w:t>экологические принципы рационального природопользования;</w:t>
      </w:r>
    </w:p>
    <w:p w:rsidR="0012258D" w:rsidRPr="00D169B8" w:rsidRDefault="0012258D" w:rsidP="00D169B8">
      <w:pPr>
        <w:pStyle w:val="a9"/>
        <w:numPr>
          <w:ilvl w:val="0"/>
          <w:numId w:val="10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 xml:space="preserve">проблемы использования возобновляемых и </w:t>
      </w:r>
      <w:proofErr w:type="spellStart"/>
      <w:r w:rsidRPr="00D169B8">
        <w:rPr>
          <w:sz w:val="26"/>
          <w:szCs w:val="26"/>
        </w:rPr>
        <w:t>невозобновляемых</w:t>
      </w:r>
      <w:proofErr w:type="spellEnd"/>
      <w:r w:rsidRPr="00D169B8">
        <w:rPr>
          <w:sz w:val="26"/>
          <w:szCs w:val="26"/>
        </w:rPr>
        <w:t xml:space="preserve"> ресурсов, принципы и методы их воспроизводства;</w:t>
      </w:r>
    </w:p>
    <w:p w:rsidR="0012258D" w:rsidRPr="00D169B8" w:rsidRDefault="0012258D" w:rsidP="00D169B8">
      <w:pPr>
        <w:pStyle w:val="a9"/>
        <w:numPr>
          <w:ilvl w:val="0"/>
          <w:numId w:val="10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>принципы размещение производства, использования и дезактивации отходов производства;</w:t>
      </w:r>
    </w:p>
    <w:p w:rsidR="0012258D" w:rsidRPr="00D169B8" w:rsidRDefault="0012258D" w:rsidP="00D169B8">
      <w:pPr>
        <w:pStyle w:val="2"/>
        <w:rPr>
          <w:sz w:val="26"/>
          <w:szCs w:val="26"/>
        </w:rPr>
      </w:pPr>
      <w:r w:rsidRPr="00D169B8">
        <w:rPr>
          <w:sz w:val="26"/>
          <w:szCs w:val="26"/>
        </w:rPr>
        <w:t>основы экологического регулирования и прогнозирования последствий природопользования;</w:t>
      </w:r>
    </w:p>
    <w:p w:rsidR="0012258D" w:rsidRPr="00D169B8" w:rsidRDefault="0012258D" w:rsidP="00D169B8">
      <w:pPr>
        <w:pStyle w:val="2"/>
        <w:rPr>
          <w:sz w:val="26"/>
          <w:szCs w:val="26"/>
        </w:rPr>
      </w:pPr>
      <w:r w:rsidRPr="00D169B8">
        <w:rPr>
          <w:sz w:val="26"/>
          <w:szCs w:val="26"/>
        </w:rPr>
        <w:t>назначение и правовой статус особо охраняемых территорий.</w:t>
      </w:r>
    </w:p>
    <w:p w:rsidR="0012258D" w:rsidRPr="00D169B8" w:rsidRDefault="0012258D" w:rsidP="00D169B8">
      <w:pPr>
        <w:pStyle w:val="a9"/>
        <w:numPr>
          <w:ilvl w:val="0"/>
          <w:numId w:val="10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>цели, организацию управления природопользованием и порядок его взаимодействия с другими сферами управления;</w:t>
      </w:r>
    </w:p>
    <w:p w:rsidR="0012258D" w:rsidRPr="00D169B8" w:rsidRDefault="0012258D" w:rsidP="00D169B8">
      <w:pPr>
        <w:pStyle w:val="a9"/>
        <w:ind w:left="0" w:firstLine="0"/>
        <w:jc w:val="both"/>
        <w:rPr>
          <w:sz w:val="26"/>
          <w:szCs w:val="26"/>
        </w:rPr>
      </w:pPr>
    </w:p>
    <w:p w:rsidR="0012258D" w:rsidRPr="00D169B8" w:rsidRDefault="0012258D" w:rsidP="00D169B8">
      <w:pPr>
        <w:pStyle w:val="a9"/>
        <w:numPr>
          <w:ilvl w:val="0"/>
          <w:numId w:val="8"/>
        </w:numPr>
        <w:autoSpaceDE w:val="0"/>
        <w:autoSpaceDN w:val="0"/>
        <w:contextualSpacing w:val="0"/>
        <w:jc w:val="both"/>
        <w:rPr>
          <w:sz w:val="26"/>
          <w:szCs w:val="26"/>
        </w:rPr>
      </w:pPr>
      <w:r w:rsidRPr="00D169B8">
        <w:rPr>
          <w:sz w:val="26"/>
          <w:szCs w:val="26"/>
        </w:rPr>
        <w:t>Уметь:</w:t>
      </w:r>
    </w:p>
    <w:p w:rsidR="0012258D" w:rsidRPr="00D169B8" w:rsidRDefault="0012258D" w:rsidP="00D169B8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spacing w:val="-4"/>
          <w:sz w:val="26"/>
          <w:szCs w:val="26"/>
        </w:rPr>
        <w:t>планировать и осуществлять мероприятия по охране природы;</w:t>
      </w:r>
      <w:r w:rsidRPr="00D169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58D" w:rsidRPr="00D169B8" w:rsidRDefault="0012258D" w:rsidP="00D169B8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sz w:val="26"/>
          <w:szCs w:val="26"/>
        </w:rPr>
        <w:t>планировать меры экономического стимулирования природоохранной деятельности;</w:t>
      </w:r>
    </w:p>
    <w:p w:rsidR="0012258D" w:rsidRPr="00D169B8" w:rsidRDefault="0012258D" w:rsidP="00D169B8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sz w:val="26"/>
          <w:szCs w:val="26"/>
        </w:rPr>
        <w:t xml:space="preserve">использовать нормативно-правовые основы управления природопользованием, </w:t>
      </w:r>
    </w:p>
    <w:p w:rsidR="0012258D" w:rsidRPr="00D169B8" w:rsidRDefault="0012258D" w:rsidP="00D169B8">
      <w:pPr>
        <w:pStyle w:val="2"/>
        <w:rPr>
          <w:sz w:val="26"/>
          <w:szCs w:val="26"/>
        </w:rPr>
      </w:pPr>
      <w:r w:rsidRPr="00D169B8">
        <w:rPr>
          <w:sz w:val="26"/>
          <w:szCs w:val="26"/>
        </w:rPr>
        <w:t>разумно сочетать хозяйственные и экологические интересы.</w:t>
      </w:r>
    </w:p>
    <w:p w:rsidR="0012258D" w:rsidRPr="00D169B8" w:rsidRDefault="0012258D" w:rsidP="00D169B8">
      <w:pPr>
        <w:ind w:left="426" w:hanging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258D" w:rsidRPr="00D169B8" w:rsidRDefault="0012258D" w:rsidP="00D169B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 xml:space="preserve">Рекомендуемое количество часов на освоение программы дисциплины: </w:t>
      </w:r>
    </w:p>
    <w:p w:rsidR="0012258D" w:rsidRPr="00D169B8" w:rsidRDefault="0012258D" w:rsidP="00D169B8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максимальная учебная нагрузка </w:t>
      </w:r>
      <w:proofErr w:type="gramStart"/>
      <w:r w:rsidRPr="00D169B8">
        <w:rPr>
          <w:rFonts w:ascii="Times New Roman" w:hAnsi="Times New Roman" w:cs="Times New Roman"/>
          <w:spacing w:val="-2"/>
          <w:sz w:val="26"/>
          <w:szCs w:val="26"/>
        </w:rPr>
        <w:t>обучающегося</w:t>
      </w:r>
      <w:proofErr w:type="gramEnd"/>
      <w:r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69B8">
        <w:rPr>
          <w:rFonts w:ascii="Times New Roman" w:hAnsi="Times New Roman" w:cs="Times New Roman"/>
          <w:spacing w:val="-2"/>
          <w:sz w:val="26"/>
          <w:szCs w:val="26"/>
          <w:u w:val="single"/>
        </w:rPr>
        <w:t>48</w:t>
      </w:r>
      <w:r w:rsidRPr="00D169B8">
        <w:rPr>
          <w:rFonts w:ascii="Times New Roman" w:hAnsi="Times New Roman" w:cs="Times New Roman"/>
          <w:spacing w:val="-2"/>
          <w:sz w:val="26"/>
          <w:szCs w:val="26"/>
        </w:rPr>
        <w:t>час, в том числе:</w:t>
      </w:r>
    </w:p>
    <w:p w:rsidR="0012258D" w:rsidRPr="00D169B8" w:rsidRDefault="0012258D" w:rsidP="00D169B8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spacing w:val="-2"/>
          <w:sz w:val="26"/>
          <w:szCs w:val="26"/>
        </w:rPr>
        <w:tab/>
        <w:t xml:space="preserve">обязательной аудиторной учебной нагрузки обучающегося </w:t>
      </w:r>
      <w:r w:rsidRPr="00D169B8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32 </w:t>
      </w:r>
      <w:r w:rsidRPr="00D169B8">
        <w:rPr>
          <w:rFonts w:ascii="Times New Roman" w:hAnsi="Times New Roman" w:cs="Times New Roman"/>
          <w:spacing w:val="-2"/>
          <w:sz w:val="26"/>
          <w:szCs w:val="26"/>
        </w:rPr>
        <w:t>часа;</w:t>
      </w:r>
    </w:p>
    <w:p w:rsidR="0012258D" w:rsidRPr="00D169B8" w:rsidRDefault="0012258D" w:rsidP="00D169B8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spacing w:val="-2"/>
          <w:sz w:val="26"/>
          <w:szCs w:val="26"/>
        </w:rPr>
        <w:tab/>
        <w:t xml:space="preserve">самостоятельной работы </w:t>
      </w:r>
      <w:proofErr w:type="gramStart"/>
      <w:r w:rsidRPr="00D169B8">
        <w:rPr>
          <w:rFonts w:ascii="Times New Roman" w:hAnsi="Times New Roman" w:cs="Times New Roman"/>
          <w:spacing w:val="-2"/>
          <w:sz w:val="26"/>
          <w:szCs w:val="26"/>
        </w:rPr>
        <w:t>обучающегося</w:t>
      </w:r>
      <w:proofErr w:type="gramEnd"/>
      <w:r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69B8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16 </w:t>
      </w:r>
      <w:r w:rsidRPr="00D169B8">
        <w:rPr>
          <w:rFonts w:ascii="Times New Roman" w:hAnsi="Times New Roman" w:cs="Times New Roman"/>
          <w:spacing w:val="-2"/>
          <w:sz w:val="26"/>
          <w:szCs w:val="26"/>
        </w:rPr>
        <w:t>часов.</w:t>
      </w:r>
    </w:p>
    <w:p w:rsidR="0012258D" w:rsidRPr="00061213" w:rsidRDefault="0012258D" w:rsidP="00D169B8">
      <w:pPr>
        <w:pStyle w:val="aa"/>
        <w:numPr>
          <w:ilvl w:val="0"/>
          <w:numId w:val="1"/>
        </w:numPr>
        <w:jc w:val="center"/>
        <w:rPr>
          <w:b/>
          <w:spacing w:val="-2"/>
          <w:szCs w:val="28"/>
        </w:rPr>
      </w:pPr>
      <w:r w:rsidRPr="00061213">
        <w:rPr>
          <w:b/>
          <w:spacing w:val="-2"/>
          <w:szCs w:val="28"/>
        </w:rPr>
        <w:br w:type="page"/>
      </w:r>
      <w:r w:rsidRPr="00061213">
        <w:rPr>
          <w:b/>
          <w:spacing w:val="-2"/>
          <w:szCs w:val="28"/>
        </w:rPr>
        <w:lastRenderedPageBreak/>
        <w:t xml:space="preserve">СТРУКТУРА И ПРИМЕРНОЕ СОДЕРЖАНИЕ </w:t>
      </w:r>
      <w:proofErr w:type="gramStart"/>
      <w:r w:rsidRPr="00061213">
        <w:rPr>
          <w:b/>
          <w:spacing w:val="-2"/>
          <w:szCs w:val="28"/>
        </w:rPr>
        <w:t>УЧЕБНОЙ</w:t>
      </w:r>
      <w:proofErr w:type="gramEnd"/>
    </w:p>
    <w:p w:rsidR="0012258D" w:rsidRPr="002B0272" w:rsidRDefault="0012258D" w:rsidP="0012258D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12258D" w:rsidRPr="00B4772B" w:rsidRDefault="0012258D" w:rsidP="00B4772B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Экологические основы природопользования</w:t>
      </w:r>
    </w:p>
    <w:p w:rsidR="0012258D" w:rsidRPr="002B0272" w:rsidRDefault="0012258D" w:rsidP="0012258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t>Объем учебной дисциплины и виды учебной работы</w:t>
      </w:r>
    </w:p>
    <w:p w:rsidR="0012258D" w:rsidRPr="002B0272" w:rsidRDefault="0012258D" w:rsidP="0012258D">
      <w:pPr>
        <w:spacing w:after="0" w:line="240" w:lineRule="auto"/>
        <w:ind w:left="79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85"/>
        <w:gridCol w:w="3253"/>
        <w:gridCol w:w="2515"/>
      </w:tblGrid>
      <w:tr w:rsidR="0012258D" w:rsidRPr="00F31A53" w:rsidTr="009F1AF9">
        <w:trPr>
          <w:trHeight w:val="463"/>
        </w:trPr>
        <w:tc>
          <w:tcPr>
            <w:tcW w:w="4085" w:type="dxa"/>
            <w:vMerge w:val="restart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A53">
              <w:rPr>
                <w:rFonts w:ascii="Times New Roman" w:hAnsi="Times New Roman" w:cs="Times New Roman"/>
                <w:b/>
              </w:rPr>
              <w:t>Вид учебной нагрузки</w:t>
            </w:r>
          </w:p>
        </w:tc>
        <w:tc>
          <w:tcPr>
            <w:tcW w:w="5768" w:type="dxa"/>
            <w:gridSpan w:val="2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A5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12258D" w:rsidRPr="00F31A53" w:rsidTr="009F1AF9">
        <w:trPr>
          <w:trHeight w:val="686"/>
        </w:trPr>
        <w:tc>
          <w:tcPr>
            <w:tcW w:w="4085" w:type="dxa"/>
            <w:vMerge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58D" w:rsidRPr="00F31A53" w:rsidTr="009F1AF9">
        <w:tc>
          <w:tcPr>
            <w:tcW w:w="4085" w:type="dxa"/>
          </w:tcPr>
          <w:p w:rsidR="0012258D" w:rsidRPr="00F31A53" w:rsidRDefault="0012258D" w:rsidP="009F1AF9">
            <w:pPr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 xml:space="preserve">максимальная учебная нагрузка  </w:t>
            </w: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2258D" w:rsidRPr="00F31A53" w:rsidTr="009F1AF9">
        <w:tc>
          <w:tcPr>
            <w:tcW w:w="4085" w:type="dxa"/>
          </w:tcPr>
          <w:p w:rsidR="0012258D" w:rsidRPr="00F31A53" w:rsidRDefault="0012258D" w:rsidP="009F1AF9">
            <w:pPr>
              <w:jc w:val="both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2258D" w:rsidRPr="00F31A53" w:rsidTr="009F1AF9">
        <w:tc>
          <w:tcPr>
            <w:tcW w:w="4085" w:type="dxa"/>
          </w:tcPr>
          <w:p w:rsidR="0012258D" w:rsidRPr="00F31A53" w:rsidRDefault="0012258D" w:rsidP="009F1AF9">
            <w:pPr>
              <w:jc w:val="both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58D" w:rsidRPr="00F31A53" w:rsidTr="009F1AF9">
        <w:tc>
          <w:tcPr>
            <w:tcW w:w="4085" w:type="dxa"/>
          </w:tcPr>
          <w:p w:rsidR="0012258D" w:rsidRPr="00F31A53" w:rsidRDefault="0012258D" w:rsidP="009F1AF9">
            <w:pPr>
              <w:jc w:val="both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>лабораторные и практические работы</w:t>
            </w: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258D" w:rsidRPr="00F31A53" w:rsidTr="009F1AF9">
        <w:tc>
          <w:tcPr>
            <w:tcW w:w="4085" w:type="dxa"/>
          </w:tcPr>
          <w:p w:rsidR="0012258D" w:rsidRPr="00F31A53" w:rsidRDefault="0012258D" w:rsidP="009F1AF9">
            <w:pPr>
              <w:jc w:val="both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258D" w:rsidRPr="00F31A53" w:rsidTr="009F1AF9">
        <w:tc>
          <w:tcPr>
            <w:tcW w:w="4085" w:type="dxa"/>
          </w:tcPr>
          <w:p w:rsidR="0012258D" w:rsidRPr="00F31A53" w:rsidRDefault="0012258D" w:rsidP="009F1AF9">
            <w:pPr>
              <w:jc w:val="both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2258D" w:rsidRPr="00F31A53" w:rsidRDefault="0012258D" w:rsidP="009F1AF9">
            <w:pPr>
              <w:rPr>
                <w:rFonts w:ascii="Times New Roman" w:eastAsia="Times New Roman" w:hAnsi="Times New Roman" w:cs="Times New Roman"/>
              </w:rPr>
            </w:pPr>
            <w:r w:rsidRPr="00F31A53">
              <w:rPr>
                <w:rFonts w:ascii="Times New Roman" w:eastAsia="Times New Roman" w:hAnsi="Times New Roman" w:cs="Times New Roman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преподавателем), составление конспектов. </w:t>
            </w:r>
          </w:p>
          <w:p w:rsidR="0012258D" w:rsidRPr="00F31A53" w:rsidRDefault="0012258D" w:rsidP="009F1AF9">
            <w:pPr>
              <w:jc w:val="both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eastAsia="Times New Roman" w:hAnsi="Times New Roman" w:cs="Times New Roman"/>
              </w:rPr>
              <w:t xml:space="preserve">подготовка к   </w:t>
            </w:r>
            <w:r>
              <w:rPr>
                <w:rFonts w:ascii="Times New Roman" w:eastAsia="Times New Roman" w:hAnsi="Times New Roman" w:cs="Times New Roman"/>
              </w:rPr>
              <w:t>лабораторным</w:t>
            </w:r>
            <w:r w:rsidRPr="00F31A53">
              <w:rPr>
                <w:rFonts w:ascii="Times New Roman" w:eastAsia="Times New Roman" w:hAnsi="Times New Roman" w:cs="Times New Roman"/>
              </w:rPr>
              <w:t xml:space="preserve"> занятиям с использованием методических рекомендаций преподавателя, оформление </w:t>
            </w:r>
            <w:r>
              <w:rPr>
                <w:rFonts w:ascii="Times New Roman" w:eastAsia="Times New Roman" w:hAnsi="Times New Roman" w:cs="Times New Roman"/>
              </w:rPr>
              <w:t>лабораторных</w:t>
            </w:r>
            <w:r w:rsidRPr="00F31A53">
              <w:rPr>
                <w:rFonts w:ascii="Times New Roman" w:eastAsia="Times New Roman" w:hAnsi="Times New Roman" w:cs="Times New Roman"/>
              </w:rPr>
              <w:t xml:space="preserve">  работ.</w:t>
            </w:r>
          </w:p>
        </w:tc>
        <w:tc>
          <w:tcPr>
            <w:tcW w:w="3253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12258D" w:rsidRPr="00F31A53" w:rsidRDefault="0012258D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2258D" w:rsidRPr="00F31A53" w:rsidTr="009F1AF9">
        <w:tc>
          <w:tcPr>
            <w:tcW w:w="9853" w:type="dxa"/>
            <w:gridSpan w:val="3"/>
          </w:tcPr>
          <w:p w:rsidR="0012258D" w:rsidRPr="00F31A53" w:rsidRDefault="0012258D" w:rsidP="003F6285">
            <w:pPr>
              <w:jc w:val="center"/>
              <w:rPr>
                <w:rFonts w:ascii="Times New Roman" w:hAnsi="Times New Roman" w:cs="Times New Roman"/>
              </w:rPr>
            </w:pPr>
            <w:r w:rsidRPr="00F31A53">
              <w:rPr>
                <w:rFonts w:ascii="Times New Roman" w:hAnsi="Times New Roman" w:cs="Times New Roman"/>
              </w:rPr>
              <w:t xml:space="preserve">         итоговая аттестация                                                                                                                        ЗАЧЕТ</w:t>
            </w:r>
          </w:p>
        </w:tc>
      </w:tr>
    </w:tbl>
    <w:p w:rsidR="0012258D" w:rsidRPr="002B0272" w:rsidRDefault="0012258D" w:rsidP="0012258D">
      <w:pPr>
        <w:ind w:left="7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258D" w:rsidRPr="002B0272" w:rsidRDefault="0012258D" w:rsidP="0012258D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12258D" w:rsidRPr="002B0272" w:rsidSect="0010464B">
          <w:footerReference w:type="even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2258D" w:rsidRPr="005431A8" w:rsidRDefault="0012258D" w:rsidP="001225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2.2. </w:t>
      </w:r>
      <w:r w:rsidR="00B4772B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одержание учебной дисциплины </w:t>
      </w:r>
      <w:r w:rsidRPr="005431A8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Экологические основы природопользования</w:t>
      </w:r>
    </w:p>
    <w:tbl>
      <w:tblPr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393"/>
        <w:gridCol w:w="32"/>
        <w:gridCol w:w="9922"/>
        <w:gridCol w:w="1134"/>
        <w:gridCol w:w="1418"/>
      </w:tblGrid>
      <w:tr w:rsidR="0012258D" w:rsidRPr="00D169B8" w:rsidTr="009F1A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12258D" w:rsidRPr="00D169B8" w:rsidTr="009F1AF9">
        <w:trPr>
          <w:trHeight w:val="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258D" w:rsidRPr="00D169B8" w:rsidTr="009F1A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258D" w:rsidRPr="00D169B8" w:rsidRDefault="0012258D" w:rsidP="009F1A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заимодействия общества и природы на современном этапе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3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Природопользование как сфера общественно-политической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26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47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 Пространственная и временная организация биосферы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42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экологические проблемы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40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40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rPr>
          <w:trHeight w:val="35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rPr>
          <w:trHeight w:val="42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Преднамеренные и непреднамеренные воздействия человека на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Рациональное использование природных ресурсов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37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природных ресурсах и их видах. Классификации природных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Природопользование:</w:t>
            </w: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колого-географические принципы </w:t>
            </w:r>
            <w:proofErr w:type="spellStart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ресурсопользования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структуры природных систем и трансформация их </w:t>
            </w:r>
            <w:proofErr w:type="gramStart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природно-антропогенные и антропогенные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упражнений, решение задач.</w:t>
            </w:r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rPr>
          <w:trHeight w:val="7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1.4.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Административно-правовые механизмы управления природоохранной деятельностью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34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Стандарты, нормативы и лимиты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Стандарты, нормативы и лимиты. ОВОС, экологическая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12258D" w:rsidRPr="00D169B8" w:rsidRDefault="0012258D" w:rsidP="009F1AF9">
            <w:pPr>
              <w:pStyle w:val="20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169B8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Экономические механизмы</w:t>
            </w:r>
            <w:proofErr w:type="gramEnd"/>
            <w:r w:rsidRPr="00D169B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управления природоохранной деятельностью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4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pStyle w:val="3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Экономическая оценка природных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pStyle w:val="a3"/>
              <w:spacing w:before="0" w:beforeAutospacing="0" w:after="0" w:afterAutospacing="0"/>
              <w:jc w:val="both"/>
              <w:outlineLvl w:val="3"/>
              <w:rPr>
                <w:bCs/>
              </w:rPr>
            </w:pPr>
            <w:r w:rsidRPr="00D169B8">
              <w:rPr>
                <w:bCs/>
              </w:rPr>
              <w:t xml:space="preserve">Экономические механизмы охраны окружающей среды и рационального </w:t>
            </w:r>
            <w:proofErr w:type="spellStart"/>
            <w:r w:rsidRPr="00D169B8">
              <w:rPr>
                <w:bCs/>
              </w:rPr>
              <w:t>природ</w:t>
            </w:r>
            <w:proofErr w:type="gramStart"/>
            <w:r w:rsidRPr="00D169B8">
              <w:rPr>
                <w:bCs/>
              </w:rPr>
              <w:t>о</w:t>
            </w:r>
            <w:proofErr w:type="spellEnd"/>
            <w:r w:rsidRPr="00D169B8">
              <w:rPr>
                <w:bCs/>
              </w:rPr>
              <w:t>-</w:t>
            </w:r>
            <w:proofErr w:type="gramEnd"/>
            <w:r w:rsidRPr="00D169B8">
              <w:rPr>
                <w:bCs/>
              </w:rPr>
              <w:t xml:space="preserve"> и недропользования. Экологический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pStyle w:val="20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Плата за загрязнение окружающей природной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природного и природно-техногенного воздействия на биотические и абиотические составляющие экосистем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69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pStyle w:val="3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оценки природного и природно-техногенного воздействия на биотическую составляющую экосистем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pStyle w:val="a3"/>
              <w:spacing w:before="0" w:beforeAutospacing="0" w:after="0" w:afterAutospacing="0"/>
              <w:jc w:val="both"/>
              <w:outlineLvl w:val="3"/>
              <w:rPr>
                <w:bCs/>
              </w:rPr>
            </w:pPr>
            <w:proofErr w:type="gramStart"/>
            <w:r w:rsidRPr="00D169B8">
              <w:rPr>
                <w:bCs/>
              </w:rPr>
              <w:t>Критерии оценки</w:t>
            </w:r>
            <w:proofErr w:type="gramEnd"/>
            <w:r w:rsidRPr="00D169B8">
              <w:rPr>
                <w:bCs/>
              </w:rPr>
              <w:t xml:space="preserve"> природного и природно-техногенного воздействия на абиотическую составляющую экосистем.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природопользованием и природоохранной деятельностью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процессом </w:t>
            </w:r>
            <w:proofErr w:type="spellStart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ресурсопользования</w:t>
            </w:r>
            <w:proofErr w:type="spellEnd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природоохранной деятельностью. </w:t>
            </w:r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Иерархические уровни управления, функции центральных и местных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41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Ресурсно-отраслевое и территориальное управление природопользованием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rPr>
          <w:trHeight w:val="5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258D" w:rsidRPr="00D169B8" w:rsidRDefault="0012258D" w:rsidP="009F1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природы и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258D" w:rsidRPr="00D169B8" w:rsidRDefault="0012258D" w:rsidP="009F1A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об охране природы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охраны. Охрана природы как необходимое условие рационального использования естественных ресурсов. Принципы охраны природы: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39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экологической политики. Приоритеты </w:t>
            </w:r>
            <w:proofErr w:type="gramStart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2.1.2.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проблемы, направления действий, повышение экономической ценности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Право: постановка проблемы, приоритеты в правотворчестве, приоритеты в правоприменительной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6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58D" w:rsidRPr="00D169B8" w:rsidRDefault="0012258D" w:rsidP="009F1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Управление: постановка проблемы, пути улучшения государственного управления.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70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(образование): постановка проблемы, направления действий, приоритетные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rPr>
          <w:trHeight w:val="36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среды как индикатор эффективности экологической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9F1A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Тема 2.1.3.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8D" w:rsidRPr="00D169B8" w:rsidTr="009F1AF9">
        <w:trPr>
          <w:trHeight w:val="76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сотрудничества. Международные организации. Конференции и соглашения</w:t>
            </w: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169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D" w:rsidRPr="00D169B8" w:rsidTr="00D169B8">
        <w:trPr>
          <w:trHeight w:val="106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8D" w:rsidRPr="00D169B8" w:rsidRDefault="0012258D" w:rsidP="009F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8D" w:rsidRPr="00D169B8" w:rsidTr="009F1AF9"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B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D" w:rsidRPr="00D169B8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58D" w:rsidRPr="002B0272" w:rsidRDefault="0012258D" w:rsidP="0012258D">
      <w:pPr>
        <w:pStyle w:val="a4"/>
        <w:spacing w:after="0"/>
        <w:ind w:firstLine="425"/>
        <w:rPr>
          <w:sz w:val="28"/>
          <w:szCs w:val="28"/>
        </w:rPr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Default="0012258D" w:rsidP="0012258D">
      <w:pPr>
        <w:pStyle w:val="a4"/>
        <w:spacing w:after="0"/>
        <w:ind w:firstLine="426"/>
        <w:jc w:val="both"/>
      </w:pPr>
    </w:p>
    <w:p w:rsidR="0012258D" w:rsidRPr="002B0272" w:rsidRDefault="0012258D" w:rsidP="0012258D">
      <w:pPr>
        <w:pStyle w:val="a4"/>
        <w:spacing w:after="0"/>
        <w:ind w:firstLine="426"/>
        <w:jc w:val="both"/>
        <w:sectPr w:rsidR="0012258D" w:rsidRPr="002B0272" w:rsidSect="00D169B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2258D" w:rsidRPr="002B0272" w:rsidRDefault="0012258D" w:rsidP="00B477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УСЛОВИЯ РЕАЛИЗАЦИИ ПРОГРАММЫ ДИСЦИПЛИНЫ</w:t>
      </w:r>
    </w:p>
    <w:p w:rsidR="0012258D" w:rsidRPr="00D169B8" w:rsidRDefault="0012258D" w:rsidP="00B4772B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t>Требования к минимальному материально-техническому обеспечению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69B8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программы требует наличия учебного кабинета «Химические дисциплины» 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69B8">
        <w:rPr>
          <w:rFonts w:ascii="Times New Roman" w:hAnsi="Times New Roman" w:cs="Times New Roman"/>
          <w:color w:val="000000"/>
          <w:sz w:val="26"/>
          <w:szCs w:val="26"/>
        </w:rPr>
        <w:t>Оборудование лаборатории и рабочих мест лаборатории:</w:t>
      </w:r>
    </w:p>
    <w:p w:rsidR="0012258D" w:rsidRPr="00D169B8" w:rsidRDefault="0012258D" w:rsidP="00D169B8">
      <w:pPr>
        <w:pStyle w:val="aa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D169B8">
        <w:rPr>
          <w:color w:val="000000"/>
          <w:sz w:val="26"/>
          <w:szCs w:val="26"/>
        </w:rPr>
        <w:t>Рабочее место преподавателя;</w:t>
      </w:r>
    </w:p>
    <w:p w:rsidR="0012258D" w:rsidRPr="00D169B8" w:rsidRDefault="0012258D" w:rsidP="00D169B8">
      <w:pPr>
        <w:pStyle w:val="aa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D169B8">
        <w:rPr>
          <w:color w:val="000000"/>
          <w:sz w:val="26"/>
          <w:szCs w:val="26"/>
        </w:rPr>
        <w:t xml:space="preserve">Рабочие места </w:t>
      </w:r>
      <w:proofErr w:type="gramStart"/>
      <w:r w:rsidRPr="00D169B8">
        <w:rPr>
          <w:color w:val="000000"/>
          <w:sz w:val="26"/>
          <w:szCs w:val="26"/>
        </w:rPr>
        <w:t>обучающихся</w:t>
      </w:r>
      <w:proofErr w:type="gramEnd"/>
      <w:r w:rsidRPr="00D169B8">
        <w:rPr>
          <w:color w:val="000000"/>
          <w:sz w:val="26"/>
          <w:szCs w:val="26"/>
        </w:rPr>
        <w:t>;</w:t>
      </w:r>
    </w:p>
    <w:p w:rsidR="0012258D" w:rsidRPr="00D169B8" w:rsidRDefault="0012258D" w:rsidP="00D169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>Комплексная химическая лаборатория;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 xml:space="preserve">      4.  Приборы: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 xml:space="preserve">      а) посуда мерная и общего назначения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 xml:space="preserve">      б) приборы общего назначения для проведения лабораторных работ по химии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 xml:space="preserve">      в) лабораторная мебель для организации лаборатории по проведению лабораторных работ по  химии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sz w:val="26"/>
          <w:szCs w:val="26"/>
        </w:rPr>
        <w:t xml:space="preserve">      г) реактивы для проведения лабораторных работ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 xml:space="preserve">      5. ПК;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bCs/>
          <w:sz w:val="26"/>
          <w:szCs w:val="26"/>
        </w:rPr>
        <w:t xml:space="preserve">      6. Компьютерные столы, стулья</w:t>
      </w:r>
    </w:p>
    <w:p w:rsidR="0012258D" w:rsidRPr="00D169B8" w:rsidRDefault="0012258D" w:rsidP="00D169B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t>Информационное обеспечение обучения</w:t>
      </w:r>
    </w:p>
    <w:p w:rsidR="0012258D" w:rsidRPr="00D169B8" w:rsidRDefault="0012258D" w:rsidP="00D169B8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12258D" w:rsidRPr="00D169B8" w:rsidRDefault="0012258D" w:rsidP="00D169B8">
      <w:pPr>
        <w:spacing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spacing w:val="-2"/>
          <w:sz w:val="26"/>
          <w:szCs w:val="26"/>
        </w:rPr>
        <w:t>Основные источники:</w:t>
      </w:r>
    </w:p>
    <w:p w:rsidR="0012258D" w:rsidRPr="00D169B8" w:rsidRDefault="0012258D" w:rsidP="00D169B8">
      <w:pPr>
        <w:pStyle w:val="aa"/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  <w:sz w:val="26"/>
          <w:szCs w:val="26"/>
        </w:rPr>
      </w:pPr>
      <w:r w:rsidRPr="00D169B8">
        <w:rPr>
          <w:snapToGrid w:val="0"/>
          <w:sz w:val="26"/>
          <w:szCs w:val="26"/>
        </w:rPr>
        <w:t>Данилов-</w:t>
      </w:r>
      <w:proofErr w:type="spellStart"/>
      <w:r w:rsidRPr="00D169B8">
        <w:rPr>
          <w:snapToGrid w:val="0"/>
          <w:sz w:val="26"/>
          <w:szCs w:val="26"/>
        </w:rPr>
        <w:t>Данильян</w:t>
      </w:r>
      <w:proofErr w:type="spellEnd"/>
      <w:r w:rsidRPr="00D169B8">
        <w:rPr>
          <w:snapToGrid w:val="0"/>
          <w:sz w:val="26"/>
          <w:szCs w:val="26"/>
        </w:rPr>
        <w:t xml:space="preserve"> В.И. Экология, охрана природы и экологическая безопасность. – М., 2009</w:t>
      </w:r>
    </w:p>
    <w:p w:rsidR="0012258D" w:rsidRPr="00D169B8" w:rsidRDefault="0012258D" w:rsidP="00D169B8">
      <w:pPr>
        <w:pStyle w:val="aa"/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  <w:sz w:val="26"/>
          <w:szCs w:val="26"/>
        </w:rPr>
      </w:pPr>
      <w:proofErr w:type="spellStart"/>
      <w:r w:rsidRPr="00D169B8">
        <w:rPr>
          <w:snapToGrid w:val="0"/>
          <w:sz w:val="26"/>
          <w:szCs w:val="26"/>
        </w:rPr>
        <w:t>Реймерс</w:t>
      </w:r>
      <w:proofErr w:type="spellEnd"/>
      <w:r w:rsidRPr="00D169B8">
        <w:rPr>
          <w:snapToGrid w:val="0"/>
          <w:sz w:val="26"/>
          <w:szCs w:val="26"/>
        </w:rPr>
        <w:t xml:space="preserve"> Н.Ф. Природопользование: Словарь-справочник. – М.: Мысль, 2010</w:t>
      </w:r>
    </w:p>
    <w:p w:rsidR="0012258D" w:rsidRPr="00D169B8" w:rsidRDefault="0012258D" w:rsidP="00D169B8">
      <w:pPr>
        <w:pStyle w:val="aa"/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  <w:sz w:val="26"/>
          <w:szCs w:val="26"/>
        </w:rPr>
      </w:pPr>
      <w:r w:rsidRPr="00D169B8">
        <w:rPr>
          <w:snapToGrid w:val="0"/>
          <w:sz w:val="26"/>
          <w:szCs w:val="26"/>
        </w:rPr>
        <w:t>Уайт Г. География, ресурсы и окружающая среда. – М.: Прогресс, 2009</w:t>
      </w:r>
    </w:p>
    <w:p w:rsidR="0012258D" w:rsidRPr="00D169B8" w:rsidRDefault="0012258D" w:rsidP="00D169B8">
      <w:pPr>
        <w:pStyle w:val="aa"/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  <w:sz w:val="26"/>
          <w:szCs w:val="26"/>
        </w:rPr>
      </w:pPr>
      <w:r w:rsidRPr="00D169B8">
        <w:rPr>
          <w:snapToGrid w:val="0"/>
          <w:sz w:val="26"/>
          <w:szCs w:val="26"/>
        </w:rPr>
        <w:t xml:space="preserve">Экологическая альтернатива / под ред. </w:t>
      </w:r>
      <w:proofErr w:type="spellStart"/>
      <w:r w:rsidRPr="00D169B8">
        <w:rPr>
          <w:snapToGrid w:val="0"/>
          <w:sz w:val="26"/>
          <w:szCs w:val="26"/>
        </w:rPr>
        <w:t>М.Я.Лемешева</w:t>
      </w:r>
      <w:proofErr w:type="spellEnd"/>
      <w:r w:rsidRPr="00D169B8">
        <w:rPr>
          <w:snapToGrid w:val="0"/>
          <w:sz w:val="26"/>
          <w:szCs w:val="26"/>
        </w:rPr>
        <w:t>. – М.: Прогресс, 2008</w:t>
      </w:r>
    </w:p>
    <w:p w:rsidR="0012258D" w:rsidRPr="00D169B8" w:rsidRDefault="0012258D" w:rsidP="00D169B8">
      <w:pPr>
        <w:pStyle w:val="aa"/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  <w:sz w:val="26"/>
          <w:szCs w:val="26"/>
        </w:rPr>
      </w:pPr>
      <w:r w:rsidRPr="00D169B8">
        <w:rPr>
          <w:snapToGrid w:val="0"/>
          <w:sz w:val="26"/>
          <w:szCs w:val="26"/>
        </w:rPr>
        <w:t xml:space="preserve">Яшин А.Л., </w:t>
      </w:r>
      <w:proofErr w:type="spellStart"/>
      <w:r w:rsidRPr="00D169B8">
        <w:rPr>
          <w:snapToGrid w:val="0"/>
          <w:sz w:val="26"/>
          <w:szCs w:val="26"/>
        </w:rPr>
        <w:t>Мелуа</w:t>
      </w:r>
      <w:proofErr w:type="spellEnd"/>
      <w:r w:rsidRPr="00D169B8">
        <w:rPr>
          <w:snapToGrid w:val="0"/>
          <w:sz w:val="26"/>
          <w:szCs w:val="26"/>
        </w:rPr>
        <w:t xml:space="preserve"> А.И. Уроки экологических просчетов. – М.: Мысль, 2010</w:t>
      </w:r>
    </w:p>
    <w:p w:rsidR="0012258D" w:rsidRPr="00D169B8" w:rsidRDefault="0012258D" w:rsidP="00D169B8">
      <w:pPr>
        <w:pStyle w:val="aa"/>
        <w:numPr>
          <w:ilvl w:val="0"/>
          <w:numId w:val="11"/>
        </w:numPr>
        <w:jc w:val="both"/>
        <w:rPr>
          <w:spacing w:val="-2"/>
          <w:sz w:val="26"/>
          <w:szCs w:val="26"/>
        </w:rPr>
      </w:pPr>
      <w:r w:rsidRPr="00D169B8">
        <w:rPr>
          <w:snapToGrid w:val="0"/>
          <w:sz w:val="26"/>
          <w:szCs w:val="26"/>
        </w:rPr>
        <w:t>Лосев К.С., Горшков В.Г. и др. Проблемы экологии России. – М., 2011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spacing w:val="-2"/>
          <w:sz w:val="26"/>
          <w:szCs w:val="26"/>
        </w:rPr>
        <w:t>Дополнительные источники:</w:t>
      </w:r>
      <w:r w:rsidRPr="00D169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58D" w:rsidRPr="00D169B8" w:rsidRDefault="0012258D" w:rsidP="00D169B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169B8">
        <w:rPr>
          <w:rFonts w:ascii="Times New Roman" w:hAnsi="Times New Roman"/>
          <w:sz w:val="26"/>
          <w:szCs w:val="26"/>
        </w:rPr>
        <w:t xml:space="preserve">Егоров А.С. Химия. Пособие-репетитор для </w:t>
      </w:r>
      <w:proofErr w:type="gramStart"/>
      <w:r w:rsidRPr="00D169B8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D169B8">
        <w:rPr>
          <w:rFonts w:ascii="Times New Roman" w:hAnsi="Times New Roman"/>
          <w:sz w:val="26"/>
          <w:szCs w:val="26"/>
        </w:rPr>
        <w:t xml:space="preserve"> в вузы. – Ростов н</w:t>
      </w:r>
      <w:proofErr w:type="gramStart"/>
      <w:r w:rsidRPr="00D169B8">
        <w:rPr>
          <w:rFonts w:ascii="Times New Roman" w:hAnsi="Times New Roman"/>
          <w:sz w:val="26"/>
          <w:szCs w:val="26"/>
        </w:rPr>
        <w:t>/Д</w:t>
      </w:r>
      <w:proofErr w:type="gramEnd"/>
      <w:r w:rsidRPr="00D169B8">
        <w:rPr>
          <w:rFonts w:ascii="Times New Roman" w:hAnsi="Times New Roman"/>
          <w:sz w:val="26"/>
          <w:szCs w:val="26"/>
        </w:rPr>
        <w:t>, Феникс, 2007</w:t>
      </w:r>
    </w:p>
    <w:p w:rsidR="0012258D" w:rsidRPr="00D169B8" w:rsidRDefault="0012258D" w:rsidP="00D169B8">
      <w:pPr>
        <w:pStyle w:val="ac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D169B8">
        <w:rPr>
          <w:rFonts w:ascii="Times New Roman" w:hAnsi="Times New Roman" w:cs="Times New Roman"/>
          <w:sz w:val="26"/>
          <w:szCs w:val="26"/>
        </w:rPr>
        <w:t>Н.П. Глинка. Общая химия. – М.: Интеграл-Пресс, 2008</w:t>
      </w:r>
    </w:p>
    <w:p w:rsidR="0012258D" w:rsidRPr="00D169B8" w:rsidRDefault="0012258D" w:rsidP="00D169B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spacing w:val="-2"/>
          <w:sz w:val="26"/>
          <w:szCs w:val="26"/>
        </w:rPr>
        <w:t>Интернет – ресурсы, электронные учебные пособия и учебники:</w:t>
      </w:r>
    </w:p>
    <w:p w:rsidR="0012258D" w:rsidRPr="00D169B8" w:rsidRDefault="00F52579" w:rsidP="00D169B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12258D" w:rsidRPr="00D169B8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="0012258D" w:rsidRPr="00D169B8">
          <w:rPr>
            <w:rStyle w:val="ae"/>
            <w:rFonts w:ascii="Times New Roman" w:hAnsi="Times New Roman"/>
            <w:sz w:val="26"/>
            <w:szCs w:val="26"/>
          </w:rPr>
          <w:t>.</w:t>
        </w:r>
        <w:r w:rsidR="0012258D" w:rsidRPr="00D169B8">
          <w:rPr>
            <w:rStyle w:val="ae"/>
            <w:rFonts w:ascii="Times New Roman" w:hAnsi="Times New Roman"/>
            <w:sz w:val="26"/>
            <w:szCs w:val="26"/>
            <w:lang w:val="en-US"/>
          </w:rPr>
          <w:t>hemi</w:t>
        </w:r>
        <w:r w:rsidR="0012258D" w:rsidRPr="00D169B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="0012258D" w:rsidRPr="00D169B8">
          <w:rPr>
            <w:rStyle w:val="ae"/>
            <w:rFonts w:ascii="Times New Roman" w:hAnsi="Times New Roman"/>
            <w:sz w:val="26"/>
            <w:szCs w:val="26"/>
            <w:lang w:val="en-US"/>
          </w:rPr>
          <w:t>nsu</w:t>
        </w:r>
        <w:proofErr w:type="spellEnd"/>
        <w:r w:rsidR="0012258D" w:rsidRPr="00D169B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="0012258D" w:rsidRPr="00D169B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2258D" w:rsidRPr="00D169B8">
        <w:rPr>
          <w:rStyle w:val="ae"/>
          <w:rFonts w:ascii="Times New Roman" w:hAnsi="Times New Roman"/>
          <w:sz w:val="26"/>
          <w:szCs w:val="26"/>
        </w:rPr>
        <w:t xml:space="preserve">     электронная энциклопедия</w:t>
      </w:r>
    </w:p>
    <w:p w:rsidR="0012258D" w:rsidRPr="00D169B8" w:rsidRDefault="00F52579" w:rsidP="00D169B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12258D" w:rsidRPr="00D169B8">
          <w:rPr>
            <w:rStyle w:val="ae"/>
            <w:rFonts w:ascii="Times New Roman" w:hAnsi="Times New Roman"/>
            <w:sz w:val="26"/>
            <w:szCs w:val="26"/>
          </w:rPr>
          <w:t>http://xumuk.ru/</w:t>
        </w:r>
      </w:hyperlink>
      <w:r w:rsidR="0012258D" w:rsidRPr="00D169B8">
        <w:rPr>
          <w:rFonts w:ascii="Times New Roman" w:hAnsi="Times New Roman"/>
          <w:sz w:val="26"/>
          <w:szCs w:val="26"/>
        </w:rPr>
        <w:t xml:space="preserve"> электронный справочник</w:t>
      </w:r>
    </w:p>
    <w:p w:rsidR="0012258D" w:rsidRPr="00D169B8" w:rsidRDefault="0012258D" w:rsidP="00D169B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169B8">
        <w:rPr>
          <w:rFonts w:ascii="Times New Roman" w:hAnsi="Times New Roman"/>
          <w:sz w:val="26"/>
          <w:szCs w:val="26"/>
        </w:rPr>
        <w:t xml:space="preserve">Электронные уроки и тесты </w:t>
      </w:r>
      <w:r w:rsidRPr="00D169B8">
        <w:rPr>
          <w:rFonts w:ascii="Times New Roman" w:hAnsi="Times New Roman"/>
          <w:sz w:val="26"/>
          <w:szCs w:val="26"/>
          <w:lang w:val="en-US"/>
        </w:rPr>
        <w:t>DVD</w:t>
      </w:r>
      <w:r w:rsidRPr="00D169B8">
        <w:rPr>
          <w:rFonts w:ascii="Times New Roman" w:hAnsi="Times New Roman"/>
          <w:sz w:val="26"/>
          <w:szCs w:val="26"/>
        </w:rPr>
        <w:t xml:space="preserve"> «Школьный химический эксперимент»</w:t>
      </w:r>
    </w:p>
    <w:p w:rsidR="0012258D" w:rsidRPr="00D169B8" w:rsidRDefault="0012258D" w:rsidP="00D169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Pr="00D169B8">
        <w:rPr>
          <w:rFonts w:ascii="Times New Roman" w:hAnsi="Times New Roman" w:cs="Times New Roman"/>
          <w:sz w:val="26"/>
          <w:szCs w:val="26"/>
        </w:rPr>
        <w:t>:Р</w:t>
      </w:r>
      <w:proofErr w:type="gramEnd"/>
      <w:r w:rsidRPr="00D169B8">
        <w:rPr>
          <w:rFonts w:ascii="Times New Roman" w:hAnsi="Times New Roman" w:cs="Times New Roman"/>
          <w:sz w:val="26"/>
          <w:szCs w:val="26"/>
        </w:rPr>
        <w:t>епетитор «Химия» Электронная библиотека «Просвещение»</w:t>
      </w:r>
    </w:p>
    <w:p w:rsidR="0012258D" w:rsidRPr="00D169B8" w:rsidRDefault="0012258D" w:rsidP="00D169B8">
      <w:pPr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12258D" w:rsidRPr="002B0272" w:rsidRDefault="0012258D" w:rsidP="00D169B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  <w:r w:rsidRPr="002B0272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4. КОНТРОЛЬ И ОЦЕНКА РЕЗУЛЬТАТОВ ОСВОЕНИЯ ДИСЦИПЛИНЫ</w:t>
      </w:r>
    </w:p>
    <w:p w:rsidR="0012258D" w:rsidRPr="00D169B8" w:rsidRDefault="0012258D" w:rsidP="0012258D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69B8">
        <w:rPr>
          <w:rFonts w:ascii="Times New Roman" w:hAnsi="Times New Roman" w:cs="Times New Roman"/>
          <w:b/>
          <w:spacing w:val="-2"/>
          <w:sz w:val="26"/>
          <w:szCs w:val="26"/>
        </w:rPr>
        <w:t xml:space="preserve">Контроль и оценка </w:t>
      </w:r>
      <w:r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 результатов освоения дисциплины осуществляется преподавателем в процессе проведения </w:t>
      </w:r>
      <w:r w:rsidRPr="00D169B8">
        <w:rPr>
          <w:rFonts w:ascii="Times New Roman" w:hAnsi="Times New Roman" w:cs="Times New Roman"/>
          <w:color w:val="FF0000"/>
          <w:spacing w:val="-2"/>
          <w:sz w:val="26"/>
          <w:szCs w:val="26"/>
        </w:rPr>
        <w:t xml:space="preserve"> </w:t>
      </w:r>
      <w:r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лабораторных работ, тестирования, а так же выполнения </w:t>
      </w:r>
      <w:proofErr w:type="gramStart"/>
      <w:r w:rsidRPr="00D169B8">
        <w:rPr>
          <w:rFonts w:ascii="Times New Roman" w:hAnsi="Times New Roman" w:cs="Times New Roman"/>
          <w:spacing w:val="-2"/>
          <w:sz w:val="26"/>
          <w:szCs w:val="26"/>
        </w:rPr>
        <w:t>обучающимися</w:t>
      </w:r>
      <w:proofErr w:type="gramEnd"/>
      <w:r w:rsidRPr="00D169B8">
        <w:rPr>
          <w:rFonts w:ascii="Times New Roman" w:hAnsi="Times New Roman" w:cs="Times New Roman"/>
          <w:spacing w:val="-2"/>
          <w:sz w:val="26"/>
          <w:szCs w:val="26"/>
        </w:rPr>
        <w:t xml:space="preserve"> индивидуальных заданий.</w:t>
      </w:r>
    </w:p>
    <w:p w:rsidR="0012258D" w:rsidRPr="002B0272" w:rsidRDefault="0012258D" w:rsidP="0012258D">
      <w:pPr>
        <w:spacing w:after="120"/>
        <w:rPr>
          <w:rFonts w:ascii="Times New Roman" w:hAnsi="Times New Roman" w:cs="Times New Roman"/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2258D" w:rsidRPr="002B0272" w:rsidTr="009F1AF9">
        <w:tc>
          <w:tcPr>
            <w:tcW w:w="4608" w:type="dxa"/>
            <w:tcBorders>
              <w:bottom w:val="single" w:sz="4" w:space="0" w:color="auto"/>
            </w:tcBorders>
          </w:tcPr>
          <w:p w:rsidR="0012258D" w:rsidRPr="002B0272" w:rsidRDefault="0012258D" w:rsidP="009F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B0272">
              <w:rPr>
                <w:rFonts w:ascii="Times New Roman" w:hAnsi="Times New Roman" w:cs="Times New Roman"/>
                <w:b/>
                <w:bCs/>
                <w:spacing w:val="-2"/>
              </w:rPr>
              <w:t>Результаты обучения  (освоенные умения, усвоенные знания)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2258D" w:rsidRPr="002B0272" w:rsidRDefault="0012258D" w:rsidP="009F1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B027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12258D" w:rsidRPr="002B0272" w:rsidTr="009F1AF9">
        <w:trPr>
          <w:trHeight w:val="1533"/>
        </w:trPr>
        <w:tc>
          <w:tcPr>
            <w:tcW w:w="4608" w:type="dxa"/>
            <w:tcBorders>
              <w:bottom w:val="single" w:sz="4" w:space="0" w:color="auto"/>
            </w:tcBorders>
          </w:tcPr>
          <w:p w:rsidR="0012258D" w:rsidRPr="00EF5207" w:rsidRDefault="0012258D" w:rsidP="009F1AF9">
            <w:pPr>
              <w:pStyle w:val="a9"/>
              <w:autoSpaceDE w:val="0"/>
              <w:autoSpaceDN w:val="0"/>
              <w:ind w:left="1080" w:firstLine="0"/>
              <w:contextualSpacing w:val="0"/>
              <w:jc w:val="both"/>
              <w:rPr>
                <w:b/>
              </w:rPr>
            </w:pPr>
            <w:r w:rsidRPr="00EF5207">
              <w:rPr>
                <w:b/>
              </w:rPr>
              <w:t>Иметь представление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both"/>
            </w:pPr>
            <w:r w:rsidRPr="00C821EE">
              <w:t>об изменениях природной среды в ходе эволюции человечества;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both"/>
            </w:pPr>
            <w:r w:rsidRPr="00C821EE">
              <w:t xml:space="preserve">о природных процессах, составляющих основу функционирования, естественной эволюции и </w:t>
            </w:r>
            <w:proofErr w:type="spellStart"/>
            <w:r w:rsidRPr="00C821EE">
              <w:t>антропогенно</w:t>
            </w:r>
            <w:proofErr w:type="spellEnd"/>
            <w:r w:rsidRPr="00C821EE">
              <w:t>-обусловленных изменений биосферы, природно-территориальных комплексов, экосистем;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both"/>
            </w:pPr>
            <w:r w:rsidRPr="00C821EE">
              <w:t xml:space="preserve">о </w:t>
            </w:r>
            <w:proofErr w:type="gramStart"/>
            <w:r w:rsidRPr="00C821EE">
              <w:t>природно-ресурсный</w:t>
            </w:r>
            <w:proofErr w:type="gramEnd"/>
            <w:r w:rsidRPr="00C821EE">
              <w:t xml:space="preserve"> потенциале; </w:t>
            </w:r>
          </w:p>
          <w:p w:rsidR="0012258D" w:rsidRPr="00C821EE" w:rsidRDefault="0012258D" w:rsidP="0012258D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C821EE">
              <w:rPr>
                <w:rFonts w:ascii="Times New Roman" w:hAnsi="Times New Roman"/>
              </w:rPr>
              <w:t xml:space="preserve">об экономике природных ресурсов; </w:t>
            </w:r>
          </w:p>
          <w:p w:rsidR="0012258D" w:rsidRPr="00EF5207" w:rsidRDefault="0012258D" w:rsidP="0012258D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C821EE">
              <w:rPr>
                <w:rFonts w:ascii="Times New Roman" w:hAnsi="Times New Roman"/>
              </w:rPr>
              <w:t>о концепции устойчивого развития.</w:t>
            </w:r>
          </w:p>
          <w:p w:rsidR="0012258D" w:rsidRPr="00EF5207" w:rsidRDefault="0012258D" w:rsidP="009F1AF9">
            <w:pPr>
              <w:pStyle w:val="a9"/>
              <w:autoSpaceDE w:val="0"/>
              <w:autoSpaceDN w:val="0"/>
              <w:ind w:left="1080" w:firstLine="0"/>
              <w:contextualSpacing w:val="0"/>
              <w:jc w:val="both"/>
              <w:rPr>
                <w:b/>
              </w:rPr>
            </w:pPr>
            <w:r w:rsidRPr="00EF5207">
              <w:rPr>
                <w:b/>
              </w:rPr>
              <w:t>Знать: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spacing w:val="-4"/>
              </w:rPr>
            </w:pPr>
            <w:r w:rsidRPr="00C821EE">
              <w:rPr>
                <w:spacing w:val="-4"/>
              </w:rPr>
              <w:t>экологические принципы рационального природопользования;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</w:pPr>
            <w:r w:rsidRPr="00C821EE">
              <w:t xml:space="preserve">проблемы использования возобновляемых и </w:t>
            </w:r>
            <w:proofErr w:type="spellStart"/>
            <w:r w:rsidRPr="00C821EE">
              <w:t>невозобновляемых</w:t>
            </w:r>
            <w:proofErr w:type="spellEnd"/>
            <w:r w:rsidRPr="00C821EE">
              <w:t xml:space="preserve"> ресурсов, принципы и методы их воспроизводства;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</w:pPr>
            <w:r w:rsidRPr="00C821EE">
              <w:t>принципы размещение производства, использования и дезактивации отходов производства;</w:t>
            </w:r>
          </w:p>
          <w:p w:rsidR="0012258D" w:rsidRPr="00C821EE" w:rsidRDefault="0012258D" w:rsidP="009F1AF9">
            <w:pPr>
              <w:pStyle w:val="2"/>
            </w:pPr>
            <w:r w:rsidRPr="00C821EE">
              <w:t>основы экологического регулирования и прогнозирования последствий природопользования;</w:t>
            </w:r>
          </w:p>
          <w:p w:rsidR="0012258D" w:rsidRPr="00C821EE" w:rsidRDefault="0012258D" w:rsidP="009F1AF9">
            <w:pPr>
              <w:pStyle w:val="2"/>
            </w:pPr>
            <w:r w:rsidRPr="00C821EE">
              <w:t>назначение и правовой статус особо охраняемых территорий.</w:t>
            </w:r>
          </w:p>
          <w:p w:rsidR="0012258D" w:rsidRPr="00C821EE" w:rsidRDefault="0012258D" w:rsidP="0012258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</w:pPr>
            <w:r w:rsidRPr="00C821EE">
              <w:t>цели, организацию управления природопользованием и порядок его взаимодействия с другими сферами управления;</w:t>
            </w:r>
          </w:p>
          <w:p w:rsidR="0012258D" w:rsidRPr="00EF5207" w:rsidRDefault="0012258D" w:rsidP="009F1AF9">
            <w:pPr>
              <w:pStyle w:val="a9"/>
              <w:autoSpaceDE w:val="0"/>
              <w:autoSpaceDN w:val="0"/>
              <w:ind w:left="1080" w:firstLine="0"/>
              <w:contextualSpacing w:val="0"/>
              <w:jc w:val="both"/>
              <w:rPr>
                <w:b/>
              </w:rPr>
            </w:pPr>
            <w:r w:rsidRPr="00EF5207">
              <w:rPr>
                <w:b/>
              </w:rPr>
              <w:t>Уметь:</w:t>
            </w:r>
          </w:p>
          <w:p w:rsidR="0012258D" w:rsidRPr="005431A8" w:rsidRDefault="0012258D" w:rsidP="0012258D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осуществлять мероприятия по охране природы;</w:t>
            </w:r>
            <w:r w:rsidRPr="0054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58D" w:rsidRPr="005431A8" w:rsidRDefault="0012258D" w:rsidP="0012258D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меры экономического стимулирования природоохранной </w:t>
            </w:r>
            <w:r w:rsidRPr="0054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12258D" w:rsidRPr="005431A8" w:rsidRDefault="0012258D" w:rsidP="0012258D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нормативно-правовые основы управления природопользованием, </w:t>
            </w:r>
          </w:p>
          <w:p w:rsidR="0012258D" w:rsidRPr="005431A8" w:rsidRDefault="0012258D" w:rsidP="009F1AF9">
            <w:pPr>
              <w:pStyle w:val="2"/>
            </w:pPr>
            <w:r w:rsidRPr="005431A8">
              <w:t>разумно сочетать хозяйственные и экологические интересы.</w:t>
            </w:r>
          </w:p>
          <w:p w:rsidR="0012258D" w:rsidRPr="00EF5207" w:rsidRDefault="0012258D" w:rsidP="009F1AF9">
            <w:pPr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color w:val="FF0000"/>
                <w:spacing w:val="-2"/>
              </w:rPr>
            </w:pPr>
          </w:p>
          <w:p w:rsidR="0012258D" w:rsidRDefault="0012258D" w:rsidP="009F1AF9">
            <w:pPr>
              <w:tabs>
                <w:tab w:val="left" w:pos="2655"/>
              </w:tabs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устных ответов</w:t>
            </w:r>
            <w:r>
              <w:rPr>
                <w:rFonts w:ascii="Times New Roman" w:hAnsi="Times New Roman" w:cs="Times New Roman"/>
                <w:bCs/>
                <w:spacing w:val="-2"/>
              </w:rPr>
              <w:tab/>
            </w:r>
          </w:p>
          <w:p w:rsidR="0012258D" w:rsidRDefault="0012258D" w:rsidP="009F1AF9">
            <w:pPr>
              <w:tabs>
                <w:tab w:val="left" w:pos="2655"/>
              </w:tabs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Pr="00C1403E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 w:rsidRPr="00C1403E">
              <w:rPr>
                <w:rFonts w:ascii="Times New Roman" w:hAnsi="Times New Roman" w:cs="Times New Roman"/>
                <w:bCs/>
                <w:spacing w:val="-2"/>
              </w:rPr>
              <w:t>Оценка результатов лабораторных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 w:line="48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Оценка результатов тестовых, самостоятельных, </w:t>
            </w:r>
          </w:p>
          <w:p w:rsidR="0012258D" w:rsidRPr="00C1403E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 w:rsidRPr="00C1403E">
              <w:rPr>
                <w:rFonts w:ascii="Times New Roman" w:hAnsi="Times New Roman" w:cs="Times New Roman"/>
                <w:bCs/>
                <w:spacing w:val="-2"/>
              </w:rPr>
              <w:t>Оценка результатов лабораторных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результатов устных ответов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Оценка результатов контрольных, </w:t>
            </w:r>
            <w:r w:rsidRPr="00C1403E">
              <w:rPr>
                <w:rFonts w:ascii="Times New Roman" w:hAnsi="Times New Roman" w:cs="Times New Roman"/>
                <w:bCs/>
                <w:spacing w:val="-2"/>
              </w:rPr>
              <w:t>лабораторных,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творческих работ</w:t>
            </w:r>
          </w:p>
          <w:p w:rsidR="0012258D" w:rsidRPr="00C1403E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 w:rsidRPr="00C1403E">
              <w:rPr>
                <w:rFonts w:ascii="Times New Roman" w:hAnsi="Times New Roman" w:cs="Times New Roman"/>
                <w:bCs/>
                <w:spacing w:val="-2"/>
              </w:rPr>
              <w:t>Оценка результатов лабораторных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результатов практических, контрольных, самостоятельных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результатов лабораторных, самостоятельных, контрольных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результатов лабораторных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устных ответов, результатов лабораторных, самостоятельных, проверочных 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устных ответов, результатов лабораторных, самостоятельных, проверочных 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устных ответов, результатов лабораторных, самостоятельных, проверочных 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устных ответов, результатов лабораторных, самостоятельных, проверочных  работ</w:t>
            </w: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2258D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Оценка результатов дифференцированного зачета</w:t>
            </w:r>
          </w:p>
          <w:p w:rsidR="0012258D" w:rsidRPr="003A5851" w:rsidRDefault="0012258D" w:rsidP="009F1AF9">
            <w:pPr>
              <w:spacing w:after="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</w:tbl>
    <w:p w:rsidR="0012258D" w:rsidRPr="002B0272" w:rsidRDefault="0012258D" w:rsidP="0012258D">
      <w:pPr>
        <w:ind w:left="72"/>
        <w:jc w:val="both"/>
        <w:rPr>
          <w:rFonts w:ascii="Times New Roman" w:hAnsi="Times New Roman" w:cs="Times New Roman"/>
          <w:color w:val="FF0000"/>
        </w:rPr>
      </w:pPr>
    </w:p>
    <w:p w:rsidR="004B6560" w:rsidRDefault="004B6560"/>
    <w:sectPr w:rsidR="004B6560" w:rsidSect="0010464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A8" w:rsidRDefault="00EE12A8">
      <w:pPr>
        <w:spacing w:after="0" w:line="240" w:lineRule="auto"/>
      </w:pPr>
      <w:r>
        <w:separator/>
      </w:r>
    </w:p>
  </w:endnote>
  <w:endnote w:type="continuationSeparator" w:id="0">
    <w:p w:rsidR="00EE12A8" w:rsidRDefault="00EE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BF" w:rsidRDefault="001965C7" w:rsidP="001046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25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58BF" w:rsidRDefault="00F525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BF" w:rsidRDefault="001965C7" w:rsidP="001046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25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58BF" w:rsidRDefault="00F52579" w:rsidP="0010464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BF" w:rsidRDefault="00F52579" w:rsidP="0010464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A8" w:rsidRDefault="00EE12A8">
      <w:pPr>
        <w:spacing w:after="0" w:line="240" w:lineRule="auto"/>
      </w:pPr>
      <w:r>
        <w:separator/>
      </w:r>
    </w:p>
  </w:footnote>
  <w:footnote w:type="continuationSeparator" w:id="0">
    <w:p w:rsidR="00EE12A8" w:rsidRDefault="00EE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9C"/>
    <w:multiLevelType w:val="hybridMultilevel"/>
    <w:tmpl w:val="D5165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550"/>
    <w:multiLevelType w:val="hybridMultilevel"/>
    <w:tmpl w:val="0062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0E7A87"/>
    <w:multiLevelType w:val="hybridMultilevel"/>
    <w:tmpl w:val="DA42C604"/>
    <w:lvl w:ilvl="0" w:tplc="449203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5433146"/>
    <w:multiLevelType w:val="hybridMultilevel"/>
    <w:tmpl w:val="22D6DCB4"/>
    <w:lvl w:ilvl="0" w:tplc="1156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6162E"/>
    <w:multiLevelType w:val="multilevel"/>
    <w:tmpl w:val="5C42B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  <w:i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  <w:i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iCs/>
        <w:sz w:val="24"/>
        <w:szCs w:val="24"/>
      </w:rPr>
    </w:lvl>
  </w:abstractNum>
  <w:abstractNum w:abstractNumId="8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">
    <w:nsid w:val="4EAF62C7"/>
    <w:multiLevelType w:val="hybridMultilevel"/>
    <w:tmpl w:val="74E02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A0E3D"/>
    <w:multiLevelType w:val="hybridMultilevel"/>
    <w:tmpl w:val="6BAAB168"/>
    <w:lvl w:ilvl="0" w:tplc="86BC4D08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E138F"/>
    <w:multiLevelType w:val="hybridMultilevel"/>
    <w:tmpl w:val="0C1626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0"/>
    <w:rsid w:val="00027FED"/>
    <w:rsid w:val="00061213"/>
    <w:rsid w:val="0012258D"/>
    <w:rsid w:val="00122D8A"/>
    <w:rsid w:val="0012623C"/>
    <w:rsid w:val="00165C41"/>
    <w:rsid w:val="001965C7"/>
    <w:rsid w:val="00233AD8"/>
    <w:rsid w:val="003F6285"/>
    <w:rsid w:val="004B6560"/>
    <w:rsid w:val="00537E1B"/>
    <w:rsid w:val="006F55E0"/>
    <w:rsid w:val="00913BE3"/>
    <w:rsid w:val="00A129A9"/>
    <w:rsid w:val="00A25A01"/>
    <w:rsid w:val="00B4772B"/>
    <w:rsid w:val="00B75712"/>
    <w:rsid w:val="00BE45D0"/>
    <w:rsid w:val="00CC3D64"/>
    <w:rsid w:val="00CE6EE5"/>
    <w:rsid w:val="00D169B8"/>
    <w:rsid w:val="00D342BC"/>
    <w:rsid w:val="00EA2EAB"/>
    <w:rsid w:val="00EE12A8"/>
    <w:rsid w:val="00F52579"/>
    <w:rsid w:val="00FE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1225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25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225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5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22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2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2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22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2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258D"/>
  </w:style>
  <w:style w:type="paragraph" w:styleId="a9">
    <w:name w:val="List"/>
    <w:basedOn w:val="a"/>
    <w:rsid w:val="0012258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2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12258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rsid w:val="0012258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d">
    <w:name w:val="Текст Знак"/>
    <w:basedOn w:val="a0"/>
    <w:link w:val="ac"/>
    <w:rsid w:val="0012258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2258D"/>
    <w:rPr>
      <w:color w:val="0000FF"/>
      <w:u w:val="single"/>
    </w:rPr>
  </w:style>
  <w:style w:type="paragraph" w:styleId="2">
    <w:name w:val="List Bullet 2"/>
    <w:basedOn w:val="a"/>
    <w:autoRedefine/>
    <w:rsid w:val="0012258D"/>
    <w:pPr>
      <w:numPr>
        <w:numId w:val="10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"/>
    <w:uiPriority w:val="59"/>
    <w:rsid w:val="0012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12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5A01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A1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29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1225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25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225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5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22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2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2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22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2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258D"/>
  </w:style>
  <w:style w:type="paragraph" w:styleId="a9">
    <w:name w:val="List"/>
    <w:basedOn w:val="a"/>
    <w:rsid w:val="0012258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2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12258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rsid w:val="0012258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d">
    <w:name w:val="Текст Знак"/>
    <w:basedOn w:val="a0"/>
    <w:link w:val="ac"/>
    <w:rsid w:val="0012258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2258D"/>
    <w:rPr>
      <w:color w:val="0000FF"/>
      <w:u w:val="single"/>
    </w:rPr>
  </w:style>
  <w:style w:type="paragraph" w:styleId="2">
    <w:name w:val="List Bullet 2"/>
    <w:basedOn w:val="a"/>
    <w:autoRedefine/>
    <w:rsid w:val="0012258D"/>
    <w:pPr>
      <w:numPr>
        <w:numId w:val="10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"/>
    <w:uiPriority w:val="59"/>
    <w:rsid w:val="0012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12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5A01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A1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29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umu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mi.n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2020-11-20T07:19:00Z</cp:lastPrinted>
  <dcterms:created xsi:type="dcterms:W3CDTF">2022-12-29T18:32:00Z</dcterms:created>
  <dcterms:modified xsi:type="dcterms:W3CDTF">2022-12-29T18:32:00Z</dcterms:modified>
</cp:coreProperties>
</file>