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9A" w:rsidRPr="004A729A" w:rsidRDefault="004A729A" w:rsidP="004A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4"/>
          <w:szCs w:val="24"/>
        </w:rPr>
      </w:pPr>
      <w:bookmarkStart w:id="0" w:name="_GoBack"/>
      <w:bookmarkEnd w:id="0"/>
    </w:p>
    <w:p w:rsidR="00F72379" w:rsidRDefault="008273B4" w:rsidP="00E26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79" w:rsidRDefault="008273B4" w:rsidP="00E26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79" w:rsidRDefault="00F72379" w:rsidP="00E26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2379" w:rsidRDefault="00F72379" w:rsidP="00E26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26D7B" w:rsidRPr="00E26D7B" w:rsidRDefault="00E26D7B" w:rsidP="00E26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6D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:rsidR="00E26D7B" w:rsidRPr="00E26D7B" w:rsidRDefault="00E26D7B" w:rsidP="00E26D7B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32"/>
        <w:tblW w:w="10173" w:type="dxa"/>
        <w:tblLayout w:type="fixed"/>
        <w:tblLook w:val="04A0" w:firstRow="1" w:lastRow="0" w:firstColumn="1" w:lastColumn="0" w:noHBand="0" w:noVBand="1"/>
      </w:tblPr>
      <w:tblGrid>
        <w:gridCol w:w="356"/>
        <w:gridCol w:w="9548"/>
        <w:gridCol w:w="269"/>
      </w:tblGrid>
      <w:tr w:rsidR="00E26D7B" w:rsidRPr="00E26D7B" w:rsidTr="00E26D7B">
        <w:tc>
          <w:tcPr>
            <w:tcW w:w="356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48" w:type="dxa"/>
          </w:tcPr>
          <w:p w:rsidR="00E26D7B" w:rsidRPr="00E26D7B" w:rsidRDefault="00F72379" w:rsidP="00E26D7B">
            <w:pPr>
              <w:spacing w:after="0" w:line="240" w:lineRule="auto"/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  <w:t xml:space="preserve">ПАСПОРТ РАБОЧЕЙ </w:t>
            </w:r>
            <w:r w:rsidR="00E26D7B" w:rsidRPr="00E26D7B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  <w:t xml:space="preserve">ПРОГРАММЫ УЧЕБНОЙ ДИСЦИПЛИНЫ </w:t>
            </w:r>
          </w:p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" w:type="dxa"/>
            <w:vAlign w:val="bottom"/>
          </w:tcPr>
          <w:p w:rsidR="00E26D7B" w:rsidRPr="00E26D7B" w:rsidRDefault="00E26D7B" w:rsidP="00E26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6D7B" w:rsidRPr="00E26D7B" w:rsidTr="00E26D7B">
        <w:tc>
          <w:tcPr>
            <w:tcW w:w="356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48" w:type="dxa"/>
          </w:tcPr>
          <w:p w:rsidR="00E26D7B" w:rsidRPr="00E26D7B" w:rsidRDefault="00E26D7B" w:rsidP="00E26D7B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  <w:t xml:space="preserve">СТРУКТУРА и содержание УЧЕБНОЙ ДИСЦИПЛИНЫ </w:t>
            </w:r>
          </w:p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6D7B" w:rsidRPr="00E26D7B" w:rsidTr="00E26D7B">
        <w:tc>
          <w:tcPr>
            <w:tcW w:w="356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48" w:type="dxa"/>
          </w:tcPr>
          <w:p w:rsidR="00E26D7B" w:rsidRPr="00E26D7B" w:rsidRDefault="00E26D7B" w:rsidP="00E26D7B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  <w:t xml:space="preserve">условия реализации программы учебной дисциплины </w:t>
            </w:r>
          </w:p>
        </w:tc>
        <w:tc>
          <w:tcPr>
            <w:tcW w:w="269" w:type="dxa"/>
            <w:vAlign w:val="bottom"/>
          </w:tcPr>
          <w:p w:rsidR="00E26D7B" w:rsidRPr="00E26D7B" w:rsidRDefault="00E26D7B" w:rsidP="00E26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6D7B" w:rsidRPr="00E26D7B" w:rsidTr="00E26D7B">
        <w:trPr>
          <w:gridAfter w:val="2"/>
          <w:wAfter w:w="9817" w:type="dxa"/>
        </w:trPr>
        <w:tc>
          <w:tcPr>
            <w:tcW w:w="356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6D7B" w:rsidRPr="00E26D7B" w:rsidTr="00E26D7B">
        <w:trPr>
          <w:gridAfter w:val="1"/>
          <w:wAfter w:w="269" w:type="dxa"/>
        </w:trPr>
        <w:tc>
          <w:tcPr>
            <w:tcW w:w="356" w:type="dxa"/>
          </w:tcPr>
          <w:p w:rsidR="00E26D7B" w:rsidRPr="00E26D7B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48" w:type="dxa"/>
          </w:tcPr>
          <w:p w:rsidR="00E26D7B" w:rsidRPr="00E26D7B" w:rsidRDefault="00E26D7B" w:rsidP="00E26D7B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</w:pPr>
            <w:r w:rsidRPr="00E26D7B">
              <w:rPr>
                <w:rFonts w:ascii="Times New Roman" w:eastAsia="Times New Roman" w:hAnsi="Times New Roman"/>
                <w:caps/>
                <w:color w:val="000000"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</w:tc>
      </w:tr>
    </w:tbl>
    <w:p w:rsidR="00E26D7B" w:rsidRPr="00E26D7B" w:rsidRDefault="00E26D7B" w:rsidP="00E26D7B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E26D7B" w:rsidRPr="00E26D7B" w:rsidRDefault="00E26D7B" w:rsidP="00E26D7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3C06" w:rsidRDefault="00D93C06" w:rsidP="00E26D7B">
      <w:pPr>
        <w:sectPr w:rsidR="00D93C06" w:rsidSect="00D93C06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8612F" w:rsidRPr="00E26D7B" w:rsidRDefault="0028612F" w:rsidP="00E26D7B">
      <w:pPr>
        <w:jc w:val="center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lastRenderedPageBreak/>
        <w:t xml:space="preserve">1. </w:t>
      </w:r>
      <w:r w:rsidR="00E26D7B" w:rsidRPr="00E26D7B">
        <w:rPr>
          <w:rFonts w:ascii="Times New Roman" w:hAnsi="Times New Roman"/>
          <w:b/>
          <w:sz w:val="26"/>
          <w:szCs w:val="26"/>
        </w:rPr>
        <w:t xml:space="preserve">ПАСПОРТ РАБОЧЕЙ </w:t>
      </w:r>
      <w:r w:rsidRPr="00E26D7B">
        <w:rPr>
          <w:rFonts w:ascii="Times New Roman" w:hAnsi="Times New Roman"/>
          <w:b/>
          <w:sz w:val="26"/>
          <w:szCs w:val="26"/>
        </w:rPr>
        <w:t>ПРОГРАММЫ УЧЕБНОЙ ДИСЦИПЛИНЫ</w:t>
      </w:r>
    </w:p>
    <w:p w:rsidR="0028612F" w:rsidRDefault="0028612F" w:rsidP="00E26D7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1.1. Область применения программы</w:t>
      </w: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Рабочая программа учебной дисциплины является частью основной профессиональной образовательной программы в соотв</w:t>
      </w:r>
      <w:r w:rsidR="00F72379">
        <w:rPr>
          <w:rFonts w:ascii="Times New Roman" w:hAnsi="Times New Roman"/>
          <w:sz w:val="26"/>
          <w:szCs w:val="26"/>
        </w:rPr>
        <w:t>етствии с ФГОС по специальности</w:t>
      </w:r>
      <w:r w:rsidRPr="00E26D7B">
        <w:rPr>
          <w:rFonts w:ascii="Times New Roman" w:hAnsi="Times New Roman"/>
          <w:sz w:val="26"/>
          <w:szCs w:val="26"/>
        </w:rPr>
        <w:t xml:space="preserve"> СПО: </w:t>
      </w:r>
      <w:r w:rsidR="00F72379">
        <w:rPr>
          <w:rFonts w:ascii="Times New Roman" w:hAnsi="Times New Roman"/>
          <w:bCs/>
          <w:sz w:val="26"/>
          <w:szCs w:val="26"/>
        </w:rPr>
        <w:t>23.02.03</w:t>
      </w:r>
      <w:r w:rsidR="00E26D7B" w:rsidRPr="00E26D7B">
        <w:rPr>
          <w:rFonts w:ascii="Times New Roman" w:hAnsi="Times New Roman"/>
          <w:bCs/>
          <w:sz w:val="26"/>
          <w:szCs w:val="26"/>
        </w:rPr>
        <w:t xml:space="preserve"> Техническое обслуживание и ремонт автомобильного транспорта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1.2. Место дисциплины в структуре основной профессиональной образовательной программы</w:t>
      </w:r>
      <w:r w:rsidRPr="00E26D7B">
        <w:rPr>
          <w:rFonts w:ascii="Times New Roman" w:hAnsi="Times New Roman"/>
          <w:sz w:val="26"/>
          <w:szCs w:val="26"/>
        </w:rPr>
        <w:t>: дисциплина входит в математический и общий естественнонаучный цикл.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1.3. Цели и задачи дисциплины – требования к результатам освоения дисциплины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 </w:t>
      </w:r>
      <w:r w:rsidRPr="00E26D7B">
        <w:rPr>
          <w:rFonts w:ascii="Times New Roman" w:hAnsi="Times New Roman"/>
          <w:b/>
          <w:sz w:val="26"/>
          <w:szCs w:val="26"/>
        </w:rPr>
        <w:t>уметь:</w:t>
      </w:r>
      <w:r w:rsidR="00E26D7B">
        <w:rPr>
          <w:rFonts w:ascii="Times New Roman" w:hAnsi="Times New Roman"/>
          <w:sz w:val="26"/>
          <w:szCs w:val="26"/>
        </w:rPr>
        <w:t xml:space="preserve"> </w:t>
      </w: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решать прикладные задачи в области профессиональной деятельности.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 </w:t>
      </w:r>
      <w:r w:rsidRPr="00E26D7B">
        <w:rPr>
          <w:rFonts w:ascii="Times New Roman" w:hAnsi="Times New Roman"/>
          <w:b/>
          <w:sz w:val="26"/>
          <w:szCs w:val="26"/>
        </w:rPr>
        <w:t>знать:</w:t>
      </w:r>
    </w:p>
    <w:p w:rsidR="0028612F" w:rsidRPr="00E26D7B" w:rsidRDefault="0028612F" w:rsidP="00E26D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28612F" w:rsidRPr="00E26D7B" w:rsidRDefault="0028612F" w:rsidP="00E26D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основные математические методы решения прикладных задач в области профессиональной деятельности;</w:t>
      </w:r>
    </w:p>
    <w:p w:rsidR="0028612F" w:rsidRPr="00E26D7B" w:rsidRDefault="0028612F" w:rsidP="00E26D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28612F" w:rsidRPr="00E26D7B" w:rsidRDefault="0028612F" w:rsidP="00E26D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основы интегрального и дифференциального исчисления.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1.4. Количество часов на освоение программы дисциплины:</w:t>
      </w:r>
    </w:p>
    <w:p w:rsidR="0028612F" w:rsidRPr="00E26D7B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максимальной</w:t>
      </w:r>
      <w:r w:rsidR="00F72379">
        <w:rPr>
          <w:rFonts w:ascii="Times New Roman" w:hAnsi="Times New Roman"/>
          <w:sz w:val="26"/>
          <w:szCs w:val="26"/>
        </w:rPr>
        <w:t xml:space="preserve"> учебной нагрузки обучающегося 9</w:t>
      </w:r>
      <w:r w:rsidRPr="00E26D7B">
        <w:rPr>
          <w:rFonts w:ascii="Times New Roman" w:hAnsi="Times New Roman"/>
          <w:sz w:val="26"/>
          <w:szCs w:val="26"/>
        </w:rPr>
        <w:t>3 часа, в том числе:</w:t>
      </w:r>
    </w:p>
    <w:p w:rsidR="0028612F" w:rsidRDefault="0028612F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обязательной аудиторной учебной нагрузки об</w:t>
      </w:r>
      <w:r w:rsidR="00E26D7B">
        <w:rPr>
          <w:rFonts w:ascii="Times New Roman" w:hAnsi="Times New Roman"/>
          <w:sz w:val="26"/>
          <w:szCs w:val="26"/>
        </w:rPr>
        <w:t>учающегося - 6</w:t>
      </w:r>
      <w:r w:rsidRPr="00E26D7B">
        <w:rPr>
          <w:rFonts w:ascii="Times New Roman" w:hAnsi="Times New Roman"/>
          <w:sz w:val="26"/>
          <w:szCs w:val="26"/>
        </w:rPr>
        <w:t>2 часа;</w:t>
      </w:r>
    </w:p>
    <w:p w:rsidR="00E26D7B" w:rsidRDefault="00E26D7B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26D7B">
        <w:rPr>
          <w:rFonts w:ascii="Times New Roman" w:hAnsi="Times New Roman"/>
          <w:sz w:val="26"/>
          <w:szCs w:val="26"/>
        </w:rPr>
        <w:t>самосто</w:t>
      </w:r>
      <w:r>
        <w:rPr>
          <w:rFonts w:ascii="Times New Roman" w:hAnsi="Times New Roman"/>
          <w:sz w:val="26"/>
          <w:szCs w:val="26"/>
        </w:rPr>
        <w:t>ятельной работы обучающегося - 3</w:t>
      </w:r>
      <w:r w:rsidRPr="00E26D7B">
        <w:rPr>
          <w:rFonts w:ascii="Times New Roman" w:hAnsi="Times New Roman"/>
          <w:sz w:val="26"/>
          <w:szCs w:val="26"/>
        </w:rPr>
        <w:t>1 часа.</w:t>
      </w:r>
    </w:p>
    <w:p w:rsidR="00E26D7B" w:rsidRPr="00E26D7B" w:rsidRDefault="00E26D7B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26D7B" w:rsidRPr="00E26D7B" w:rsidRDefault="00E26D7B" w:rsidP="00E26D7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  <w:lang w:eastAsia="ru-RU"/>
        </w:rPr>
        <w:t xml:space="preserve">2. </w:t>
      </w:r>
      <w:r w:rsidRPr="00E26D7B">
        <w:rPr>
          <w:rFonts w:ascii="Times New Roman" w:hAnsi="Times New Roman"/>
          <w:b/>
          <w:sz w:val="26"/>
          <w:szCs w:val="26"/>
        </w:rPr>
        <w:t>СТРУКТУРА И СОДЕРЖАНИЕ УЧЕБНОЙ ДИСЦИПЛИНЫ</w:t>
      </w:r>
    </w:p>
    <w:p w:rsidR="00E26D7B" w:rsidRPr="00E26D7B" w:rsidRDefault="00E26D7B" w:rsidP="00E26D7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2.1. Объем учебной дисциплины и виды учебной работы</w:t>
      </w:r>
    </w:p>
    <w:p w:rsidR="00CD6FF4" w:rsidRPr="00E26D7B" w:rsidRDefault="00CD6FF4" w:rsidP="00E26D7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margin" w:tblpY="57"/>
        <w:tblW w:w="96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7"/>
        <w:gridCol w:w="2915"/>
      </w:tblGrid>
      <w:tr w:rsidR="00E26D7B" w:rsidRPr="0028612F" w:rsidTr="00E26D7B">
        <w:trPr>
          <w:trHeight w:val="279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Объём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E26D7B" w:rsidRPr="0028612F" w:rsidTr="00E26D7B">
        <w:trPr>
          <w:trHeight w:val="303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3F08B5" w:rsidP="00E26D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E26D7B" w:rsidRPr="0028612F" w:rsidTr="00E26D7B">
        <w:trPr>
          <w:trHeight w:val="275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3F08B5" w:rsidP="00E26D7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26D7B" w:rsidRPr="0028612F" w:rsidTr="00E26D7B">
        <w:trPr>
          <w:trHeight w:val="291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E26D7B" w:rsidRPr="0028612F" w:rsidTr="00E26D7B">
        <w:trPr>
          <w:trHeight w:val="75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3F08B5" w:rsidP="00E26D7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6D7B" w:rsidRPr="0028612F" w:rsidTr="00E26D7B">
        <w:trPr>
          <w:trHeight w:val="291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26D7B" w:rsidRPr="0028612F" w:rsidTr="00E26D7B">
        <w:trPr>
          <w:trHeight w:val="275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3F08B5" w:rsidP="00E26D7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E26D7B" w:rsidRPr="0028612F" w:rsidTr="00E26D7B">
        <w:trPr>
          <w:trHeight w:val="291"/>
        </w:trPr>
        <w:tc>
          <w:tcPr>
            <w:tcW w:w="6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аттестация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 форме дифференцированного зачета</w:t>
            </w:r>
          </w:p>
        </w:tc>
        <w:tc>
          <w:tcPr>
            <w:tcW w:w="2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D7B" w:rsidRPr="0028612F" w:rsidRDefault="00E26D7B" w:rsidP="00E26D7B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E26D7B" w:rsidRDefault="00E26D7B" w:rsidP="00E26D7B">
      <w:pPr>
        <w:rPr>
          <w:rFonts w:ascii="Times New Roman" w:hAnsi="Times New Roman"/>
          <w:b/>
          <w:sz w:val="26"/>
          <w:szCs w:val="26"/>
        </w:rPr>
        <w:sectPr w:rsidR="00E26D7B" w:rsidSect="00E26D7B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1" w:name="af4865a41d5c70005cd46c47890c9447c7c34a4f"/>
      <w:bookmarkStart w:id="2" w:name="0"/>
      <w:bookmarkEnd w:id="1"/>
      <w:bookmarkEnd w:id="2"/>
    </w:p>
    <w:p w:rsidR="00E26D7B" w:rsidRPr="00E26D7B" w:rsidRDefault="00E26D7B" w:rsidP="00E26D7B">
      <w:pPr>
        <w:rPr>
          <w:rFonts w:ascii="Times New Roman" w:hAnsi="Times New Roman"/>
          <w:b/>
          <w:sz w:val="26"/>
          <w:szCs w:val="26"/>
        </w:rPr>
      </w:pPr>
    </w:p>
    <w:p w:rsidR="0028612F" w:rsidRPr="00E26D7B" w:rsidRDefault="0028612F" w:rsidP="00E26D7B">
      <w:pPr>
        <w:jc w:val="center"/>
        <w:rPr>
          <w:rFonts w:ascii="Times New Roman" w:hAnsi="Times New Roman"/>
          <w:b/>
          <w:sz w:val="26"/>
          <w:szCs w:val="26"/>
        </w:rPr>
      </w:pPr>
      <w:r w:rsidRPr="00E26D7B">
        <w:rPr>
          <w:rFonts w:ascii="Times New Roman" w:hAnsi="Times New Roman"/>
          <w:b/>
          <w:sz w:val="26"/>
          <w:szCs w:val="26"/>
        </w:rPr>
        <w:t>2.2. Тематический план и содержание учебной дисциплины «Математика»</w:t>
      </w:r>
    </w:p>
    <w:tbl>
      <w:tblPr>
        <w:tblW w:w="15594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7"/>
        <w:gridCol w:w="6383"/>
        <w:gridCol w:w="1798"/>
        <w:gridCol w:w="3686"/>
      </w:tblGrid>
      <w:tr w:rsidR="0028612F" w:rsidRPr="0028612F" w:rsidTr="00E26D7B">
        <w:trPr>
          <w:trHeight w:val="64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3" w:name="3d9d51a7465bf263e41e88db9b2a947a8ebfea47"/>
            <w:bookmarkStart w:id="4" w:name="1"/>
            <w:bookmarkEnd w:id="3"/>
            <w:bookmarkEnd w:id="4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 </w:t>
            </w: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(если предусмотрены)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Линейная алгебра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105FAC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8612F" w:rsidRPr="0028612F" w:rsidTr="00E26D7B">
        <w:trPr>
          <w:trHeight w:val="13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Матрицы и определители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матрицы.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Типы матриц.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 с матрицами: сложение, вычитание матриц, умножение матрицы на число, транспонирование матриц, умножение матриц, возведение в степень.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Определитель квадратной матрицы.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Определители 1-го, 2-го, 3-го порядков.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Правило Саррюса.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определителей.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3F08B5">
        <w:trPr>
          <w:trHeight w:val="27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1.2.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определения: общий вид системы линейных уравнений (СЛУ) с 3-я переменными.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Совместные определенные, совместные неопределенные, несовместные СЛУ.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СЛУ по формулам Крамера.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1. Линейная алгебра.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об определителях любого порядка и о линейных системах с любым числом неизвестных.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Отыскание решения линейной системы методом Гаусса.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Математический анализ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2.1.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Аргумент и функция.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Область определения и область значений функции.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Способы задания функции: табличный, графический, аналитический, словесный.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функции: четность, нечетность, периодичность, монотонность, ограниченность.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элементарные функции, их свойства и графики.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rPr>
          <w:trHeight w:val="110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2.2.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Пределы и непрерывность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Числовая последовательность и ее предел.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функции на бесконечности и в точке.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теоремы о пределах.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Первый и второй замечательные пределы.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Непрерывность функции в точке и на промежутке.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Точки разрыва первого и второго рода.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2. Математический анализ.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Односторонние пределы.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смысл непрерывных функций.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Дифференциальное исчисление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3.1.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Производная функции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производной.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Геометрический смысл производной.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Механический смысл производной.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Производные основных элементарных функций.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Производная сложной и обратной функций.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3.2.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производной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функции с помощью производной: интервалы монотонности и экстремумы функции.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Асимптоты.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функций и построение их графиков.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3. Дифференциальное исчисление.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Выпуклость графика функции.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Интегральное исчисление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4.1.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Неопределенный интеграл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 и неопределенный интеграл.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свойства неопределенного интеграла.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интегралов.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интегрирования: непосредственное интегрирование, метод разложения, метод замены переменной.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4.2.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Задача о площади криволинейной трапеции.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определенного интеграла.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определенного интеграла.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Формула Ньютона- Лейбница.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определенного интеграла.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площади плоских фигур.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4. Интегральное исчисление.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Применение определённого интеграла при решении физических и технических задач.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 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разделу 2. Математический анализ, разделу 3. Дифференциальное исчисление и разделу 4. Интегральное исчисление.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105FAC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  <w:t>3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5.1.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комплексного числа.</w:t>
            </w:r>
          </w:p>
          <w:p w:rsidR="0028612F" w:rsidRPr="0028612F" w:rsidRDefault="0028612F" w:rsidP="003F08B5">
            <w:pPr>
              <w:spacing w:after="0" w:line="240" w:lineRule="auto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Арифметические операции над комплексными числами, записанными в алгебраической форме.</w:t>
            </w:r>
          </w:p>
          <w:p w:rsidR="0028612F" w:rsidRPr="0028612F" w:rsidRDefault="0028612F" w:rsidP="003F08B5">
            <w:pPr>
              <w:spacing w:after="0" w:line="240" w:lineRule="auto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Геометрическая интерпретация комплексных чисел.</w:t>
            </w:r>
          </w:p>
          <w:p w:rsidR="0028612F" w:rsidRPr="0028612F" w:rsidRDefault="0028612F" w:rsidP="003F08B5">
            <w:pPr>
              <w:spacing w:after="0" w:line="0" w:lineRule="atLeast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Модуль и аргументы комплексного числа.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5. Комплексные числа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Квадратные уравнения.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F08B5" w:rsidRPr="0028612F" w:rsidTr="004D41A4"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3F08B5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6.Теория вероятностей и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6.1.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 вероятностей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Элементы комбинаторного анализа: размещения, перестановки, сочетания. Формула Ньютона.</w:t>
            </w:r>
          </w:p>
          <w:p w:rsidR="0028612F" w:rsidRPr="0028612F" w:rsidRDefault="0028612F" w:rsidP="003F08B5">
            <w:pPr>
              <w:spacing w:after="0" w:line="240" w:lineRule="auto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события.</w:t>
            </w:r>
          </w:p>
          <w:p w:rsidR="0028612F" w:rsidRPr="0028612F" w:rsidRDefault="0028612F" w:rsidP="003F08B5">
            <w:pPr>
              <w:spacing w:after="0" w:line="240" w:lineRule="auto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Вероятность события.</w:t>
            </w:r>
          </w:p>
          <w:p w:rsidR="0028612F" w:rsidRPr="0028612F" w:rsidRDefault="0028612F" w:rsidP="003F08B5">
            <w:pPr>
              <w:spacing w:after="0" w:line="0" w:lineRule="atLeast"/>
              <w:ind w:left="3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Простейшие свойства вероятности.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величины.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6.2.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математической статистики.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Выборка.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Вариационный ряд.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6. Теория вероятностей и математическая статистика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3F08B5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3F08B5" w:rsidRPr="0028612F" w:rsidTr="004D41A4">
        <w:trPr>
          <w:trHeight w:val="340"/>
        </w:trPr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08B5" w:rsidRPr="0028612F" w:rsidRDefault="003F08B5" w:rsidP="003F08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612F" w:rsidRPr="0028612F" w:rsidTr="00105FAC">
        <w:trPr>
          <w:trHeight w:val="12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7.1.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 дискретной математики.</w:t>
            </w:r>
          </w:p>
          <w:p w:rsidR="00105FAC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Место и роль дискретной математики в системе математических наук и в решении задач, связанных с обеспечением информационной безопасности.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105FAC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3F08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105FAC" w:rsidRPr="0028612F" w:rsidTr="00105FAC">
        <w:trPr>
          <w:trHeight w:val="360"/>
        </w:trPr>
        <w:tc>
          <w:tcPr>
            <w:tcW w:w="3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FAC" w:rsidRPr="0028612F" w:rsidRDefault="00105FAC" w:rsidP="003F08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FAC" w:rsidRPr="0028612F" w:rsidRDefault="00105FAC" w:rsidP="00105F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FAC" w:rsidRDefault="00105FAC" w:rsidP="003F08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FAC" w:rsidRPr="0028612F" w:rsidRDefault="00105FAC" w:rsidP="003F08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8612F" w:rsidRPr="0028612F" w:rsidTr="00E26D7B"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105FAC" w:rsidP="0028612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62 + 31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105FAC" w:rsidP="0028612F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  <w:t>62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28612F" w:rsidRDefault="0028612F" w:rsidP="0028612F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105FAC" w:rsidRDefault="00105FAC" w:rsidP="00105FA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105F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28612F" w:rsidRPr="00105FAC" w:rsidRDefault="0028612F" w:rsidP="00105F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1.  ознакомительный (узнавание ранее изученных объектов, свойств);</w:t>
      </w:r>
    </w:p>
    <w:p w:rsidR="0028612F" w:rsidRPr="00105FAC" w:rsidRDefault="0028612F" w:rsidP="00105F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2.  репродуктивный (выполнение деятельности по образцу, инструкции или под руководством);</w:t>
      </w:r>
    </w:p>
    <w:p w:rsidR="0028612F" w:rsidRPr="00105FAC" w:rsidRDefault="0028612F" w:rsidP="00105F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3.  продуктивный (планирование и самостоятельное выполнение деятельности, решение проблемных задач).</w:t>
      </w:r>
    </w:p>
    <w:p w:rsidR="00105FAC" w:rsidRP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rPr>
          <w:rFonts w:ascii="Times New Roman" w:hAnsi="Times New Roman"/>
          <w:sz w:val="26"/>
          <w:szCs w:val="26"/>
        </w:rPr>
      </w:pPr>
    </w:p>
    <w:p w:rsidR="00105FAC" w:rsidRDefault="00105FAC" w:rsidP="00105FAC">
      <w:pPr>
        <w:jc w:val="center"/>
        <w:rPr>
          <w:rFonts w:ascii="Times New Roman" w:hAnsi="Times New Roman"/>
          <w:b/>
          <w:sz w:val="26"/>
          <w:szCs w:val="26"/>
        </w:rPr>
        <w:sectPr w:rsidR="00105FAC" w:rsidSect="00E26D7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8612F" w:rsidRPr="00105FAC" w:rsidRDefault="0028612F" w:rsidP="00A426A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105FAC">
        <w:rPr>
          <w:rFonts w:ascii="Times New Roman" w:hAnsi="Times New Roman"/>
          <w:b/>
          <w:sz w:val="26"/>
          <w:szCs w:val="26"/>
        </w:rPr>
        <w:lastRenderedPageBreak/>
        <w:t xml:space="preserve">3. </w:t>
      </w:r>
      <w:r w:rsidR="00105FAC">
        <w:rPr>
          <w:rFonts w:ascii="Times New Roman" w:hAnsi="Times New Roman"/>
          <w:b/>
          <w:sz w:val="26"/>
          <w:szCs w:val="26"/>
        </w:rPr>
        <w:t>УСЛОВИЯ РЕАЛИЗАЦИИ ПРОГРАМЫ УЧЕБНОЙ ДИСЦИПЛИНЫ</w:t>
      </w:r>
    </w:p>
    <w:p w:rsidR="0028612F" w:rsidRPr="00105FAC" w:rsidRDefault="0028612F" w:rsidP="00A426AC">
      <w:pPr>
        <w:spacing w:after="0"/>
        <w:rPr>
          <w:rFonts w:ascii="Times New Roman" w:hAnsi="Times New Roman"/>
          <w:b/>
          <w:sz w:val="26"/>
          <w:szCs w:val="26"/>
        </w:rPr>
      </w:pPr>
      <w:r w:rsidRPr="00105FAC">
        <w:rPr>
          <w:rFonts w:ascii="Times New Roman" w:hAnsi="Times New Roman"/>
          <w:b/>
          <w:sz w:val="26"/>
          <w:szCs w:val="26"/>
        </w:rPr>
        <w:t>3.1. Требования к минимальному материально-техническому обеспечению</w:t>
      </w:r>
    </w:p>
    <w:p w:rsidR="0028612F" w:rsidRPr="00105FAC" w:rsidRDefault="0028612F" w:rsidP="00A426AC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Реализация программы дисциплины требует наличия учебного кабинета «Математика».</w:t>
      </w:r>
    </w:p>
    <w:p w:rsidR="0028612F" w:rsidRPr="00105FAC" w:rsidRDefault="0028612F" w:rsidP="00A426AC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по дисциплине.</w:t>
      </w:r>
    </w:p>
    <w:p w:rsidR="0028612F" w:rsidRPr="00105FAC" w:rsidRDefault="0028612F" w:rsidP="00A426AC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Технические средства обучения:</w:t>
      </w:r>
    </w:p>
    <w:p w:rsidR="0028612F" w:rsidRPr="00105FAC" w:rsidRDefault="0028612F" w:rsidP="00A426AC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компьютер с лицензионным программным обеспечением и мультимедиапроектор;</w:t>
      </w:r>
    </w:p>
    <w:p w:rsidR="0028612F" w:rsidRDefault="0028612F" w:rsidP="00A426AC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калькуляторы.</w:t>
      </w:r>
    </w:p>
    <w:p w:rsidR="00105FAC" w:rsidRPr="00105FAC" w:rsidRDefault="00105FAC" w:rsidP="00A426AC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A426AC">
      <w:pPr>
        <w:spacing w:after="0"/>
        <w:rPr>
          <w:rFonts w:ascii="Times New Roman" w:hAnsi="Times New Roman"/>
          <w:b/>
          <w:sz w:val="26"/>
          <w:szCs w:val="26"/>
        </w:rPr>
      </w:pPr>
      <w:r w:rsidRPr="00105FAC">
        <w:rPr>
          <w:rFonts w:ascii="Times New Roman" w:hAnsi="Times New Roman"/>
          <w:b/>
          <w:sz w:val="26"/>
          <w:szCs w:val="26"/>
        </w:rPr>
        <w:t>3.2. Информационное обеспечение обучения</w:t>
      </w:r>
    </w:p>
    <w:p w:rsidR="00A426AC" w:rsidRDefault="00A426AC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105FAC" w:rsidRDefault="00105FAC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Основные источники:</w:t>
      </w:r>
    </w:p>
    <w:p w:rsidR="00105FAC" w:rsidRDefault="00105FAC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Омельченко В. П., Математика: учебное пособие / Омельченко В. П., Курбатова Э. В. – Ростов н/Д.: Феникс, 2007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Богомолов Н.В. Практические занятия по высшей математике. – М.: Высшая школа,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Подольский В.А. и др. Сборник задач по математике для техникумов. – М.: Высшая школа,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Валуцэ И.И. и др. Математика для техникумов на базе средней школы: учеб. пособ. – М.: Наука, 2007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Дадаян А.А. Математика: учеб. – М.: ФОРУМ: ИНФРА-М, 2008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Математика для техникумов. Алгебра и начала анализа: В 2-х частях. учеб. /Каченовский М.И. и др. под ред. Г.Н. Яковлева. – М.: Наука,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Дополнительные источники: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Высшая математика для экономистов. Под ред. Н. Ш. Кремера. – М.: ЮНИТИ, 2007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Спирина М.С. Дискретная математика: учеб. – М.: Академия,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Гончарова Г.А., Мочалин А.А. Элементы дискретной математики: учеб. пособ.- М.: Форум: ИНФРА-М,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Гмурман В.Е. Руководство к решению задач по теории вероятностей и математической статистике: учеб. пособ. – М.: Высш. шк., 2006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Гмурман В.Е. Теория вероятностей и математическая статистика. Москва «Высшая школа», 2006</w:t>
      </w:r>
    </w:p>
    <w:p w:rsidR="00105FAC" w:rsidRDefault="00105FAC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Интернет-ресурсы: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2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www.school.edu.ru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3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www.edu.ru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Газета «Математика» издательского дома «Первое сентября»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4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http://www.mat.september.ru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Математика в открытом колледже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5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http://www.mathematics.ru.september.ru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Математика: консультационный центр преподавателей и выпускников МГУ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6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http://www.school.mgu.ru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Образовательный математический сайт Exponenta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7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http://www.exponenta.ru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Общероссийский математический портал Math-Net.Ru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8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http://www.mathnet.ru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Портал Alhnath.ru – вся математика в одном месте</w:t>
      </w:r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19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http://www.alhnath.ru</w:t>
        </w:r>
      </w:hyperlink>
    </w:p>
    <w:p w:rsidR="0028612F" w:rsidRPr="00105F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5FAC">
        <w:rPr>
          <w:rFonts w:ascii="Times New Roman" w:hAnsi="Times New Roman"/>
          <w:sz w:val="26"/>
          <w:szCs w:val="26"/>
        </w:rPr>
        <w:t>Виртуальная школа юного математика</w:t>
      </w:r>
    </w:p>
    <w:p w:rsidR="00105FAC" w:rsidRPr="00A426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hyperlink r:id="rId20" w:history="1">
        <w:r w:rsidRPr="00105FAC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http://math.ourent.md</w:t>
        </w:r>
      </w:hyperlink>
    </w:p>
    <w:p w:rsidR="00105FAC" w:rsidRPr="00A426AC" w:rsidRDefault="00105FAC" w:rsidP="00A426AC">
      <w:pPr>
        <w:spacing w:after="0"/>
        <w:rPr>
          <w:rFonts w:ascii="Times New Roman" w:hAnsi="Times New Roman"/>
          <w:sz w:val="26"/>
          <w:szCs w:val="26"/>
        </w:rPr>
      </w:pPr>
    </w:p>
    <w:p w:rsidR="0028612F" w:rsidRPr="00A426AC" w:rsidRDefault="0028612F" w:rsidP="00A426A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A426AC">
        <w:rPr>
          <w:rFonts w:ascii="Times New Roman" w:hAnsi="Times New Roman"/>
          <w:b/>
          <w:sz w:val="26"/>
          <w:szCs w:val="26"/>
        </w:rPr>
        <w:t>4. КОНТРОЛЬ И ОЦЕНКА РЕЗУЛЬТАТОВ ОСВОЕНИЯ ДИСЦИПЛИНЫ</w:t>
      </w:r>
    </w:p>
    <w:p w:rsidR="00A426AC" w:rsidRPr="00A426AC" w:rsidRDefault="0028612F" w:rsidP="00A426A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426AC">
        <w:rPr>
          <w:rFonts w:ascii="Times New Roman" w:hAnsi="Times New Roman"/>
          <w:sz w:val="26"/>
          <w:szCs w:val="26"/>
        </w:rPr>
        <w:t>Контроль и оценка результатов освоения дисциплины осуществляется преподавателем в процессе проведения практических занятий и контрольных работ, тестирования, а также выполнения обучающимися индивидуальных заданий, проектов, исследований.</w:t>
      </w:r>
    </w:p>
    <w:tbl>
      <w:tblPr>
        <w:tblW w:w="10916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  <w:gridCol w:w="5812"/>
      </w:tblGrid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bookmarkStart w:id="5" w:name="d1d1a6c516a2723bee008724bea7252d50d6766a"/>
            <w:bookmarkStart w:id="6" w:name="2"/>
            <w:bookmarkEnd w:id="5"/>
            <w:bookmarkEnd w:id="6"/>
            <w:r w:rsidRPr="00A426A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Результаты обучения</w:t>
            </w:r>
          </w:p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(освоенные умения, усвоенные знания)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Умения: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решать прикладные задачи в области профессиональной деятельности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Знания: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опрос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математические методы решения прикладных задач в области профессиональной деятельности;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опрос, тестирование, контрольная работа, практические занятия,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понятия и методы линейной алгебры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понятия и методы математического анализа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основы дифференциального исчисления.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основы интегрального исчисления.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понятия и методы теории комплексных чисел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понятия и методы теории вероятностей и математической статистики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28612F" w:rsidRPr="00A426AC" w:rsidTr="00A426AC"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основные понятия дискретной математики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2F" w:rsidRPr="00A426AC" w:rsidRDefault="0028612F" w:rsidP="00A426A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26A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опрос, внеаудиторная самостоятельная работа</w:t>
            </w:r>
          </w:p>
        </w:tc>
      </w:tr>
    </w:tbl>
    <w:p w:rsidR="009D593B" w:rsidRPr="00A426AC" w:rsidRDefault="009D593B" w:rsidP="00F7237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sectPr w:rsidR="009D593B" w:rsidRPr="00A426AC" w:rsidSect="00A426A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B1A" w:rsidRDefault="006E1B1A" w:rsidP="00725574">
      <w:pPr>
        <w:spacing w:after="0" w:line="240" w:lineRule="auto"/>
      </w:pPr>
      <w:r>
        <w:separator/>
      </w:r>
    </w:p>
  </w:endnote>
  <w:endnote w:type="continuationSeparator" w:id="0">
    <w:p w:rsidR="006E1B1A" w:rsidRDefault="006E1B1A" w:rsidP="0072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574" w:rsidRDefault="00725574">
    <w:pPr>
      <w:pStyle w:val="ab"/>
    </w:pPr>
    <w:r>
      <w:fldChar w:fldCharType="begin"/>
    </w:r>
    <w:r>
      <w:instrText xml:space="preserve"> PAGE   \* MERGEFORMAT </w:instrText>
    </w:r>
    <w:r>
      <w:fldChar w:fldCharType="separate"/>
    </w:r>
    <w:r w:rsidR="008273B4">
      <w:rPr>
        <w:noProof/>
      </w:rPr>
      <w:t>2</w:t>
    </w:r>
    <w:r>
      <w:fldChar w:fldCharType="end"/>
    </w:r>
  </w:p>
  <w:p w:rsidR="00725574" w:rsidRDefault="007255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B1A" w:rsidRDefault="006E1B1A" w:rsidP="00725574">
      <w:pPr>
        <w:spacing w:after="0" w:line="240" w:lineRule="auto"/>
      </w:pPr>
      <w:r>
        <w:separator/>
      </w:r>
    </w:p>
  </w:footnote>
  <w:footnote w:type="continuationSeparator" w:id="0">
    <w:p w:rsidR="006E1B1A" w:rsidRDefault="006E1B1A" w:rsidP="00725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7C6"/>
    <w:multiLevelType w:val="multilevel"/>
    <w:tmpl w:val="8846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A236A"/>
    <w:multiLevelType w:val="multilevel"/>
    <w:tmpl w:val="A3CC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80B8C"/>
    <w:multiLevelType w:val="multilevel"/>
    <w:tmpl w:val="3D72B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360737"/>
    <w:multiLevelType w:val="multilevel"/>
    <w:tmpl w:val="E33E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E4D5C"/>
    <w:multiLevelType w:val="multilevel"/>
    <w:tmpl w:val="16DC4E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DF3369"/>
    <w:multiLevelType w:val="multilevel"/>
    <w:tmpl w:val="2660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6527A9"/>
    <w:multiLevelType w:val="multilevel"/>
    <w:tmpl w:val="6670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B432C98"/>
    <w:multiLevelType w:val="multilevel"/>
    <w:tmpl w:val="DA2C54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8B07C9"/>
    <w:multiLevelType w:val="multilevel"/>
    <w:tmpl w:val="948C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126A65"/>
    <w:multiLevelType w:val="multilevel"/>
    <w:tmpl w:val="0974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5E791A"/>
    <w:multiLevelType w:val="multilevel"/>
    <w:tmpl w:val="7B9C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E94D23"/>
    <w:multiLevelType w:val="multilevel"/>
    <w:tmpl w:val="D7B01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74717F"/>
    <w:multiLevelType w:val="multilevel"/>
    <w:tmpl w:val="CE72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48E4A12"/>
    <w:multiLevelType w:val="hybridMultilevel"/>
    <w:tmpl w:val="D41A7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017CE3"/>
    <w:multiLevelType w:val="multilevel"/>
    <w:tmpl w:val="EDD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28155F"/>
    <w:multiLevelType w:val="hybridMultilevel"/>
    <w:tmpl w:val="21620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A10442"/>
    <w:multiLevelType w:val="multilevel"/>
    <w:tmpl w:val="0052C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DB214E"/>
    <w:multiLevelType w:val="multilevel"/>
    <w:tmpl w:val="BF525F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E607150"/>
    <w:multiLevelType w:val="multilevel"/>
    <w:tmpl w:val="B92EC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BE0B32"/>
    <w:multiLevelType w:val="multilevel"/>
    <w:tmpl w:val="6116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0D148D"/>
    <w:multiLevelType w:val="multilevel"/>
    <w:tmpl w:val="2D4C3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2B4004"/>
    <w:multiLevelType w:val="multilevel"/>
    <w:tmpl w:val="18D8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483041"/>
    <w:multiLevelType w:val="multilevel"/>
    <w:tmpl w:val="DEC24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0A1EAF"/>
    <w:multiLevelType w:val="multilevel"/>
    <w:tmpl w:val="9556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A01DDF"/>
    <w:multiLevelType w:val="multilevel"/>
    <w:tmpl w:val="37D2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7B33A5"/>
    <w:multiLevelType w:val="multilevel"/>
    <w:tmpl w:val="226C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1F4BF8"/>
    <w:multiLevelType w:val="multilevel"/>
    <w:tmpl w:val="58C04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69676E"/>
    <w:multiLevelType w:val="multilevel"/>
    <w:tmpl w:val="D42E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DD64F13"/>
    <w:multiLevelType w:val="multilevel"/>
    <w:tmpl w:val="B63C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AB08B2"/>
    <w:multiLevelType w:val="multilevel"/>
    <w:tmpl w:val="6F70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3D5502"/>
    <w:multiLevelType w:val="multilevel"/>
    <w:tmpl w:val="D230F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3C68B1"/>
    <w:multiLevelType w:val="multilevel"/>
    <w:tmpl w:val="127A5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481954"/>
    <w:multiLevelType w:val="multilevel"/>
    <w:tmpl w:val="BCFE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A0161A"/>
    <w:multiLevelType w:val="multilevel"/>
    <w:tmpl w:val="36407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016272"/>
    <w:multiLevelType w:val="multilevel"/>
    <w:tmpl w:val="EF506F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8B1BD8"/>
    <w:multiLevelType w:val="multilevel"/>
    <w:tmpl w:val="E47E4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2C54AB"/>
    <w:multiLevelType w:val="multilevel"/>
    <w:tmpl w:val="D8BAF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516F06"/>
    <w:multiLevelType w:val="multilevel"/>
    <w:tmpl w:val="082A7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5021CD"/>
    <w:multiLevelType w:val="multilevel"/>
    <w:tmpl w:val="BFC8C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6"/>
  </w:num>
  <w:num w:numId="3">
    <w:abstractNumId w:val="20"/>
  </w:num>
  <w:num w:numId="4">
    <w:abstractNumId w:val="31"/>
  </w:num>
  <w:num w:numId="5">
    <w:abstractNumId w:val="1"/>
  </w:num>
  <w:num w:numId="6">
    <w:abstractNumId w:val="30"/>
  </w:num>
  <w:num w:numId="7">
    <w:abstractNumId w:val="10"/>
  </w:num>
  <w:num w:numId="8">
    <w:abstractNumId w:val="33"/>
  </w:num>
  <w:num w:numId="9">
    <w:abstractNumId w:val="23"/>
  </w:num>
  <w:num w:numId="10">
    <w:abstractNumId w:val="22"/>
  </w:num>
  <w:num w:numId="11">
    <w:abstractNumId w:val="24"/>
  </w:num>
  <w:num w:numId="12">
    <w:abstractNumId w:val="3"/>
  </w:num>
  <w:num w:numId="13">
    <w:abstractNumId w:val="0"/>
  </w:num>
  <w:num w:numId="14">
    <w:abstractNumId w:val="21"/>
  </w:num>
  <w:num w:numId="15">
    <w:abstractNumId w:val="5"/>
  </w:num>
  <w:num w:numId="16">
    <w:abstractNumId w:val="25"/>
  </w:num>
  <w:num w:numId="17">
    <w:abstractNumId w:val="8"/>
  </w:num>
  <w:num w:numId="18">
    <w:abstractNumId w:val="12"/>
  </w:num>
  <w:num w:numId="19">
    <w:abstractNumId w:val="29"/>
  </w:num>
  <w:num w:numId="20">
    <w:abstractNumId w:val="14"/>
  </w:num>
  <w:num w:numId="21">
    <w:abstractNumId w:val="28"/>
  </w:num>
  <w:num w:numId="22">
    <w:abstractNumId w:val="2"/>
  </w:num>
  <w:num w:numId="23">
    <w:abstractNumId w:val="32"/>
  </w:num>
  <w:num w:numId="24">
    <w:abstractNumId w:val="26"/>
  </w:num>
  <w:num w:numId="25">
    <w:abstractNumId w:val="38"/>
  </w:num>
  <w:num w:numId="26">
    <w:abstractNumId w:val="16"/>
  </w:num>
  <w:num w:numId="27">
    <w:abstractNumId w:val="35"/>
  </w:num>
  <w:num w:numId="28">
    <w:abstractNumId w:val="11"/>
  </w:num>
  <w:num w:numId="29">
    <w:abstractNumId w:val="9"/>
  </w:num>
  <w:num w:numId="30">
    <w:abstractNumId w:val="19"/>
  </w:num>
  <w:num w:numId="31">
    <w:abstractNumId w:val="18"/>
  </w:num>
  <w:num w:numId="32">
    <w:abstractNumId w:val="7"/>
  </w:num>
  <w:num w:numId="33">
    <w:abstractNumId w:val="36"/>
  </w:num>
  <w:num w:numId="34">
    <w:abstractNumId w:val="4"/>
  </w:num>
  <w:num w:numId="35">
    <w:abstractNumId w:val="37"/>
  </w:num>
  <w:num w:numId="36">
    <w:abstractNumId w:val="34"/>
  </w:num>
  <w:num w:numId="37">
    <w:abstractNumId w:val="17"/>
  </w:num>
  <w:num w:numId="38">
    <w:abstractNumId w:val="15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2F"/>
    <w:rsid w:val="00010B18"/>
    <w:rsid w:val="00101C66"/>
    <w:rsid w:val="00105FAC"/>
    <w:rsid w:val="001B18EC"/>
    <w:rsid w:val="00240968"/>
    <w:rsid w:val="00271B85"/>
    <w:rsid w:val="0028612F"/>
    <w:rsid w:val="0038091B"/>
    <w:rsid w:val="003F08B5"/>
    <w:rsid w:val="004A729A"/>
    <w:rsid w:val="004D031D"/>
    <w:rsid w:val="004D41A4"/>
    <w:rsid w:val="00664F90"/>
    <w:rsid w:val="006E1B1A"/>
    <w:rsid w:val="0071332C"/>
    <w:rsid w:val="007213F0"/>
    <w:rsid w:val="00725574"/>
    <w:rsid w:val="00771C7F"/>
    <w:rsid w:val="00814928"/>
    <w:rsid w:val="008273B4"/>
    <w:rsid w:val="008E717C"/>
    <w:rsid w:val="009C73EF"/>
    <w:rsid w:val="009D593B"/>
    <w:rsid w:val="009F73B3"/>
    <w:rsid w:val="00A426AC"/>
    <w:rsid w:val="00CD6FF4"/>
    <w:rsid w:val="00D93C06"/>
    <w:rsid w:val="00E26D7B"/>
    <w:rsid w:val="00F23D08"/>
    <w:rsid w:val="00F7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3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729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861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2861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8612F"/>
  </w:style>
  <w:style w:type="paragraph" w:customStyle="1" w:styleId="c1">
    <w:name w:val="c1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612F"/>
  </w:style>
  <w:style w:type="character" w:styleId="a3">
    <w:name w:val="Hyperlink"/>
    <w:uiPriority w:val="99"/>
    <w:unhideWhenUsed/>
    <w:rsid w:val="0028612F"/>
    <w:rPr>
      <w:color w:val="0000FF"/>
      <w:u w:val="single"/>
    </w:rPr>
  </w:style>
  <w:style w:type="paragraph" w:customStyle="1" w:styleId="c3">
    <w:name w:val="c3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28612F"/>
  </w:style>
  <w:style w:type="character" w:styleId="a4">
    <w:name w:val="Strong"/>
    <w:uiPriority w:val="22"/>
    <w:qFormat/>
    <w:rsid w:val="0028612F"/>
    <w:rPr>
      <w:b/>
      <w:bCs/>
    </w:rPr>
  </w:style>
  <w:style w:type="paragraph" w:customStyle="1" w:styleId="search-excerpt">
    <w:name w:val="search-excerpt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861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729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7">
    <w:name w:val="Body Text"/>
    <w:basedOn w:val="a"/>
    <w:link w:val="a8"/>
    <w:unhideWhenUsed/>
    <w:rsid w:val="004A729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rsid w:val="004A729A"/>
    <w:rPr>
      <w:rFonts w:ascii="Times New Roman" w:eastAsia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255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72557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255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72557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3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729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861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2861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8612F"/>
  </w:style>
  <w:style w:type="paragraph" w:customStyle="1" w:styleId="c1">
    <w:name w:val="c1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612F"/>
  </w:style>
  <w:style w:type="character" w:styleId="a3">
    <w:name w:val="Hyperlink"/>
    <w:uiPriority w:val="99"/>
    <w:unhideWhenUsed/>
    <w:rsid w:val="0028612F"/>
    <w:rPr>
      <w:color w:val="0000FF"/>
      <w:u w:val="single"/>
    </w:rPr>
  </w:style>
  <w:style w:type="paragraph" w:customStyle="1" w:styleId="c3">
    <w:name w:val="c3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28612F"/>
  </w:style>
  <w:style w:type="character" w:styleId="a4">
    <w:name w:val="Strong"/>
    <w:uiPriority w:val="22"/>
    <w:qFormat/>
    <w:rsid w:val="0028612F"/>
    <w:rPr>
      <w:b/>
      <w:bCs/>
    </w:rPr>
  </w:style>
  <w:style w:type="paragraph" w:customStyle="1" w:styleId="search-excerpt">
    <w:name w:val="search-excerpt"/>
    <w:basedOn w:val="a"/>
    <w:rsid w:val="00286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861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729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7">
    <w:name w:val="Body Text"/>
    <w:basedOn w:val="a"/>
    <w:link w:val="a8"/>
    <w:unhideWhenUsed/>
    <w:rsid w:val="004A729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rsid w:val="004A729A"/>
    <w:rPr>
      <w:rFonts w:ascii="Times New Roman" w:eastAsia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255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72557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255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72557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  <w:div w:id="1021472177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0847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  <w:div w:id="11101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  <w:div w:id="11807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mathnet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chool.edu.ru/" TargetMode="External"/><Relationship Id="rId17" Type="http://schemas.openxmlformats.org/officeDocument/2006/relationships/hyperlink" Target="http://www.exponent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hool.mgu.ru/" TargetMode="External"/><Relationship Id="rId20" Type="http://schemas.openxmlformats.org/officeDocument/2006/relationships/hyperlink" Target="http://math.ourent.m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mathematics.ru.september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alhnat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at.september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D4EAD-95C3-4EE5-853E-32BA1090C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Links>
    <vt:vector size="54" baseType="variant">
      <vt:variant>
        <vt:i4>3801145</vt:i4>
      </vt:variant>
      <vt:variant>
        <vt:i4>24</vt:i4>
      </vt:variant>
      <vt:variant>
        <vt:i4>0</vt:i4>
      </vt:variant>
      <vt:variant>
        <vt:i4>5</vt:i4>
      </vt:variant>
      <vt:variant>
        <vt:lpwstr>http://math.ourent.md/</vt:lpwstr>
      </vt:variant>
      <vt:variant>
        <vt:lpwstr/>
      </vt:variant>
      <vt:variant>
        <vt:i4>7733373</vt:i4>
      </vt:variant>
      <vt:variant>
        <vt:i4>21</vt:i4>
      </vt:variant>
      <vt:variant>
        <vt:i4>0</vt:i4>
      </vt:variant>
      <vt:variant>
        <vt:i4>5</vt:i4>
      </vt:variant>
      <vt:variant>
        <vt:lpwstr>http://www.alhnath.ru/</vt:lpwstr>
      </vt:variant>
      <vt:variant>
        <vt:lpwstr/>
      </vt:variant>
      <vt:variant>
        <vt:i4>7667815</vt:i4>
      </vt:variant>
      <vt:variant>
        <vt:i4>18</vt:i4>
      </vt:variant>
      <vt:variant>
        <vt:i4>0</vt:i4>
      </vt:variant>
      <vt:variant>
        <vt:i4>5</vt:i4>
      </vt:variant>
      <vt:variant>
        <vt:lpwstr>http://www.mathnet.ru/</vt:lpwstr>
      </vt:variant>
      <vt:variant>
        <vt:lpwstr/>
      </vt:variant>
      <vt:variant>
        <vt:i4>131085</vt:i4>
      </vt:variant>
      <vt:variant>
        <vt:i4>15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5046362</vt:i4>
      </vt:variant>
      <vt:variant>
        <vt:i4>12</vt:i4>
      </vt:variant>
      <vt:variant>
        <vt:i4>0</vt:i4>
      </vt:variant>
      <vt:variant>
        <vt:i4>5</vt:i4>
      </vt:variant>
      <vt:variant>
        <vt:lpwstr>http://www.school.mgu.ru/</vt:lpwstr>
      </vt:variant>
      <vt:variant>
        <vt:lpwstr/>
      </vt:variant>
      <vt:variant>
        <vt:i4>3276924</vt:i4>
      </vt:variant>
      <vt:variant>
        <vt:i4>9</vt:i4>
      </vt:variant>
      <vt:variant>
        <vt:i4>0</vt:i4>
      </vt:variant>
      <vt:variant>
        <vt:i4>5</vt:i4>
      </vt:variant>
      <vt:variant>
        <vt:lpwstr>http://www.mathematics.ru.september.ru/</vt:lpwstr>
      </vt:variant>
      <vt:variant>
        <vt:lpwstr/>
      </vt:variant>
      <vt:variant>
        <vt:i4>1638493</vt:i4>
      </vt:variant>
      <vt:variant>
        <vt:i4>6</vt:i4>
      </vt:variant>
      <vt:variant>
        <vt:i4>0</vt:i4>
      </vt:variant>
      <vt:variant>
        <vt:i4>5</vt:i4>
      </vt:variant>
      <vt:variant>
        <vt:lpwstr>http://www.mat.september.ru/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5111890</vt:i4>
      </vt:variant>
      <vt:variant>
        <vt:i4>0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</dc:creator>
  <cp:lastModifiedBy>Alvin</cp:lastModifiedBy>
  <cp:revision>2</cp:revision>
  <cp:lastPrinted>2019-10-31T15:27:00Z</cp:lastPrinted>
  <dcterms:created xsi:type="dcterms:W3CDTF">2019-10-31T22:21:00Z</dcterms:created>
  <dcterms:modified xsi:type="dcterms:W3CDTF">2019-10-31T22:21:00Z</dcterms:modified>
</cp:coreProperties>
</file>