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23" w:rsidRDefault="006C145D" w:rsidP="006C145D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301105" cy="889926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ED1623" w:rsidRPr="00ED1623" w:rsidRDefault="00ED1623" w:rsidP="00F20148">
      <w:pPr>
        <w:pStyle w:val="a6"/>
        <w:spacing w:after="0"/>
        <w:ind w:right="-185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Адаптированная р</w:t>
      </w:r>
      <w:r w:rsidRPr="00ED1623">
        <w:rPr>
          <w:sz w:val="28"/>
          <w:szCs w:val="28"/>
        </w:rPr>
        <w:t>абочая пр</w:t>
      </w:r>
      <w:r>
        <w:rPr>
          <w:sz w:val="28"/>
          <w:szCs w:val="28"/>
        </w:rPr>
        <w:t xml:space="preserve">ограмма учебной дисциплины </w:t>
      </w:r>
      <w:r w:rsidR="00381E61">
        <w:rPr>
          <w:b/>
          <w:sz w:val="28"/>
          <w:szCs w:val="28"/>
        </w:rPr>
        <w:t>ОП.09</w:t>
      </w:r>
      <w:r w:rsidRPr="00ED1623">
        <w:rPr>
          <w:b/>
          <w:sz w:val="28"/>
          <w:szCs w:val="28"/>
        </w:rPr>
        <w:t xml:space="preserve"> Специальный рисунок</w:t>
      </w:r>
      <w:r>
        <w:rPr>
          <w:sz w:val="28"/>
          <w:szCs w:val="28"/>
        </w:rPr>
        <w:t xml:space="preserve"> </w:t>
      </w:r>
      <w:r w:rsidRPr="00ED1623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ED1623" w:rsidRPr="00ED1623" w:rsidRDefault="00ED1623" w:rsidP="00ED1623">
      <w:pPr>
        <w:pStyle w:val="a6"/>
        <w:spacing w:after="0"/>
        <w:ind w:right="-185"/>
        <w:rPr>
          <w:sz w:val="28"/>
          <w:szCs w:val="28"/>
        </w:rPr>
      </w:pPr>
    </w:p>
    <w:p w:rsidR="00ED1623" w:rsidRPr="00ED1623" w:rsidRDefault="00ED1623" w:rsidP="00ED1623">
      <w:pPr>
        <w:pStyle w:val="a6"/>
        <w:spacing w:after="0"/>
        <w:ind w:right="-185"/>
        <w:rPr>
          <w:sz w:val="28"/>
          <w:szCs w:val="28"/>
        </w:rPr>
      </w:pPr>
      <w:r w:rsidRPr="00ED1623">
        <w:rPr>
          <w:sz w:val="28"/>
          <w:szCs w:val="28"/>
        </w:rPr>
        <w:t>Организация-разработчик: ГБПОУ КО «ТМТ»</w:t>
      </w:r>
    </w:p>
    <w:p w:rsidR="00ED1623" w:rsidRPr="00ED1623" w:rsidRDefault="00ED1623" w:rsidP="00ED1623">
      <w:pPr>
        <w:pStyle w:val="a6"/>
        <w:spacing w:after="0"/>
        <w:ind w:right="-185"/>
        <w:rPr>
          <w:sz w:val="28"/>
          <w:szCs w:val="28"/>
        </w:rPr>
      </w:pPr>
    </w:p>
    <w:p w:rsidR="00ED1623" w:rsidRPr="00ED1623" w:rsidRDefault="00ED1623" w:rsidP="00ED1623">
      <w:pPr>
        <w:pStyle w:val="a6"/>
        <w:spacing w:after="0"/>
        <w:ind w:right="-185"/>
        <w:rPr>
          <w:sz w:val="28"/>
          <w:szCs w:val="28"/>
        </w:rPr>
      </w:pPr>
      <w:r w:rsidRPr="00ED1623">
        <w:rPr>
          <w:sz w:val="28"/>
          <w:szCs w:val="28"/>
        </w:rPr>
        <w:t>Разработчик: Шуваева К.В. – преподаватель  спец. дисциплин</w:t>
      </w:r>
    </w:p>
    <w:p w:rsidR="00ED1623" w:rsidRPr="00ED1623" w:rsidRDefault="00ED1623" w:rsidP="00ED1623">
      <w:pPr>
        <w:pStyle w:val="a6"/>
        <w:spacing w:after="0"/>
        <w:ind w:right="-185"/>
        <w:rPr>
          <w:sz w:val="28"/>
          <w:szCs w:val="28"/>
        </w:rPr>
      </w:pPr>
    </w:p>
    <w:p w:rsidR="00ED1623" w:rsidRPr="00ED1623" w:rsidRDefault="00ED1623" w:rsidP="00ED1623">
      <w:pPr>
        <w:pStyle w:val="a6"/>
        <w:spacing w:after="0"/>
        <w:ind w:right="-185"/>
        <w:rPr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20148" w:rsidRDefault="00F20148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20148" w:rsidRDefault="00F20148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20148" w:rsidRDefault="00F20148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20148" w:rsidRDefault="00F20148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20148" w:rsidRDefault="00F20148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20148" w:rsidRDefault="00F20148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D1623" w:rsidRDefault="00ED1623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C145D" w:rsidRDefault="006C145D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C145D" w:rsidRDefault="006C145D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  <w:bookmarkStart w:id="0" w:name="_GoBack"/>
      <w:bookmarkEnd w:id="0"/>
    </w:p>
    <w:p w:rsidR="004E7FF9" w:rsidRDefault="004E7FF9" w:rsidP="00E215A3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215A3" w:rsidRDefault="00E215A3" w:rsidP="00E215A3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E215A3" w:rsidRDefault="00E215A3" w:rsidP="00E215A3">
      <w:pPr>
        <w:pStyle w:val="a6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E215A3" w:rsidRPr="00884DDB" w:rsidRDefault="00E215A3" w:rsidP="00E215A3">
      <w:pPr>
        <w:pStyle w:val="a6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Паспорт программы учебной дисциплины</w:t>
      </w:r>
    </w:p>
    <w:p w:rsidR="00E215A3" w:rsidRPr="00884DDB" w:rsidRDefault="00E215A3" w:rsidP="00E215A3">
      <w:pPr>
        <w:pStyle w:val="a6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E215A3" w:rsidRPr="00884DDB" w:rsidRDefault="00E215A3" w:rsidP="00E215A3">
      <w:pPr>
        <w:pStyle w:val="a6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E215A3" w:rsidRPr="00884DDB" w:rsidRDefault="00E215A3" w:rsidP="00E215A3">
      <w:pPr>
        <w:pStyle w:val="a6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E215A3" w:rsidRDefault="00E215A3" w:rsidP="00E215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C14434" w:rsidRDefault="00C14434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15A3" w:rsidRDefault="00E215A3" w:rsidP="00C1443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F35426" w:rsidRPr="004F37F2" w:rsidRDefault="00F35426" w:rsidP="00F354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5F30F4">
        <w:rPr>
          <w:rFonts w:ascii="Times New Roman" w:eastAsia="Calibri" w:hAnsi="Times New Roman"/>
          <w:b/>
          <w:bCs/>
          <w:sz w:val="24"/>
          <w:szCs w:val="24"/>
        </w:rPr>
        <w:lastRenderedPageBreak/>
        <w:t>1</w:t>
      </w:r>
      <w:r w:rsidRPr="005F30F4">
        <w:rPr>
          <w:rFonts w:ascii="Times New Roman" w:eastAsia="Calibri" w:hAnsi="Times New Roman"/>
          <w:sz w:val="24"/>
          <w:szCs w:val="24"/>
        </w:rPr>
        <w:t>.</w:t>
      </w:r>
      <w:r w:rsidRPr="005F30F4">
        <w:rPr>
          <w:rFonts w:ascii="Times New Roman" w:eastAsia="Calibri" w:hAnsi="Times New Roman"/>
          <w:b/>
          <w:bCs/>
          <w:sz w:val="24"/>
          <w:szCs w:val="24"/>
        </w:rPr>
        <w:t xml:space="preserve">ПАСПОРТ ПРОГРАММЫ УЧЕБНОЙ ДИСЦИПЛИНЫ 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</w:p>
    <w:p w:rsidR="00F35426" w:rsidRDefault="00F35426" w:rsidP="00F354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 Область применения программы </w:t>
      </w:r>
    </w:p>
    <w:p w:rsidR="00F35426" w:rsidRPr="004F37F2" w:rsidRDefault="00F35426" w:rsidP="00F354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rPr>
          <w:rFonts w:ascii="Times New Roman" w:eastAsia="Calibri" w:hAnsi="Times New Roman"/>
          <w:sz w:val="24"/>
          <w:szCs w:val="24"/>
        </w:rPr>
      </w:pPr>
    </w:p>
    <w:p w:rsidR="00F35426" w:rsidRPr="00AE6537" w:rsidRDefault="00F35426" w:rsidP="00F354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AE6537">
        <w:rPr>
          <w:rFonts w:ascii="Times New Roman" w:eastAsia="Calibri" w:hAnsi="Times New Roman"/>
          <w:sz w:val="26"/>
          <w:szCs w:val="26"/>
        </w:rPr>
        <w:t xml:space="preserve">Рабочая  программа  учебной дисциплины является </w:t>
      </w:r>
      <w:r w:rsidR="00F20148">
        <w:rPr>
          <w:rFonts w:ascii="Times New Roman" w:eastAsia="Calibri" w:hAnsi="Times New Roman"/>
          <w:sz w:val="26"/>
          <w:szCs w:val="26"/>
        </w:rPr>
        <w:t>частью адаптированной</w:t>
      </w:r>
      <w:r w:rsidRPr="00AE6537">
        <w:rPr>
          <w:rFonts w:ascii="Times New Roman" w:eastAsia="Calibri" w:hAnsi="Times New Roman"/>
          <w:sz w:val="26"/>
          <w:szCs w:val="26"/>
        </w:rPr>
        <w:t xml:space="preserve"> образовательной программы профессионального обучения для лиц с ограниченными возможностями здоровья (с нарушением и</w:t>
      </w:r>
      <w:r w:rsidR="00762A9E">
        <w:rPr>
          <w:rFonts w:ascii="Times New Roman" w:eastAsia="Calibri" w:hAnsi="Times New Roman"/>
          <w:sz w:val="26"/>
          <w:szCs w:val="26"/>
        </w:rPr>
        <w:t>нтеллекта) в ГБПОУ КО «ТМТ» по профессии</w:t>
      </w:r>
      <w:r w:rsidRPr="00AE6537">
        <w:rPr>
          <w:rFonts w:ascii="Times New Roman" w:eastAsia="Calibri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19601 «Швея»</w:t>
      </w:r>
      <w:r w:rsidRPr="00AE6537">
        <w:rPr>
          <w:rFonts w:ascii="Times New Roman" w:hAnsi="Times New Roman"/>
          <w:sz w:val="26"/>
          <w:szCs w:val="26"/>
        </w:rPr>
        <w:t>.</w:t>
      </w:r>
    </w:p>
    <w:p w:rsidR="00F35426" w:rsidRPr="00AE6537" w:rsidRDefault="00F35426" w:rsidP="00F354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/>
          <w:sz w:val="26"/>
          <w:szCs w:val="26"/>
        </w:rPr>
      </w:pPr>
    </w:p>
    <w:p w:rsidR="00F35426" w:rsidRPr="00AE6537" w:rsidRDefault="00F35426" w:rsidP="00F354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/>
          <w:sz w:val="26"/>
          <w:szCs w:val="26"/>
        </w:rPr>
      </w:pPr>
      <w:r w:rsidRPr="00AE6537">
        <w:rPr>
          <w:rFonts w:ascii="Times New Roman" w:eastAsia="Calibri" w:hAnsi="Times New Roman"/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F35426" w:rsidRPr="00AE6537" w:rsidRDefault="00F35426" w:rsidP="00F354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/>
          <w:sz w:val="26"/>
          <w:szCs w:val="26"/>
        </w:rPr>
      </w:pPr>
      <w:r w:rsidRPr="00AE6537">
        <w:rPr>
          <w:rFonts w:ascii="Times New Roman" w:eastAsia="Calibri" w:hAnsi="Times New Roman"/>
          <w:sz w:val="26"/>
          <w:szCs w:val="26"/>
        </w:rPr>
        <w:t>дисциплина входит в общепрофессиональный  цикл</w:t>
      </w:r>
    </w:p>
    <w:p w:rsidR="00F35426" w:rsidRPr="00AE6537" w:rsidRDefault="00F35426" w:rsidP="00F35426">
      <w:pPr>
        <w:pStyle w:val="Default"/>
        <w:jc w:val="both"/>
        <w:rPr>
          <w:b/>
          <w:bCs/>
          <w:sz w:val="26"/>
          <w:szCs w:val="26"/>
        </w:rPr>
      </w:pPr>
      <w:r w:rsidRPr="00AE6537">
        <w:rPr>
          <w:b/>
          <w:bCs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F35426" w:rsidRPr="00AE6537" w:rsidRDefault="00F35426" w:rsidP="00762A9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>Изучение направлено на достижение следующих </w:t>
      </w:r>
      <w:r w:rsidRPr="00AE6537">
        <w:rPr>
          <w:rFonts w:ascii="Times New Roman" w:hAnsi="Times New Roman"/>
          <w:b/>
          <w:bCs/>
          <w:color w:val="000000"/>
          <w:sz w:val="26"/>
          <w:szCs w:val="26"/>
        </w:rPr>
        <w:t>целей:</w:t>
      </w:r>
    </w:p>
    <w:p w:rsidR="00F35426" w:rsidRPr="00AE6537" w:rsidRDefault="00F35426" w:rsidP="00F3542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>-углубление знаний, полученных по ш</w:t>
      </w:r>
      <w:r w:rsidR="00AB4508">
        <w:rPr>
          <w:rFonts w:ascii="Times New Roman" w:hAnsi="Times New Roman"/>
          <w:color w:val="000000"/>
          <w:sz w:val="26"/>
          <w:szCs w:val="26"/>
        </w:rPr>
        <w:t xml:space="preserve">кольной программе в области </w:t>
      </w:r>
      <w:r w:rsidRPr="00AE6537">
        <w:rPr>
          <w:rFonts w:ascii="Times New Roman" w:hAnsi="Times New Roman"/>
          <w:color w:val="000000"/>
          <w:sz w:val="26"/>
          <w:szCs w:val="26"/>
        </w:rPr>
        <w:t xml:space="preserve"> изображений;</w:t>
      </w:r>
    </w:p>
    <w:p w:rsidR="00F35426" w:rsidRDefault="00F35426" w:rsidP="00F3542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 xml:space="preserve">-развитие пространственного мышления и формирование на его основе </w:t>
      </w:r>
    </w:p>
    <w:p w:rsidR="00F35426" w:rsidRPr="00AE6537" w:rsidRDefault="00F35426" w:rsidP="00F3542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</w:t>
      </w:r>
      <w:r w:rsidRPr="00AE6537">
        <w:rPr>
          <w:rFonts w:ascii="Times New Roman" w:hAnsi="Times New Roman"/>
          <w:color w:val="000000"/>
          <w:sz w:val="26"/>
          <w:szCs w:val="26"/>
        </w:rPr>
        <w:t>странственных представлений;</w:t>
      </w:r>
    </w:p>
    <w:p w:rsidR="00F35426" w:rsidRPr="00AE6537" w:rsidRDefault="00F35426" w:rsidP="00F3542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>-прививать навыки культуры труда;</w:t>
      </w:r>
    </w:p>
    <w:p w:rsidR="00F35426" w:rsidRPr="00AE6537" w:rsidRDefault="00F35426" w:rsidP="00F3542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>-воспитывать внимательность, аккуратность, усидчивость, терпеливое отношение к любому виду труда.</w:t>
      </w:r>
    </w:p>
    <w:p w:rsidR="00F35426" w:rsidRDefault="00F35426" w:rsidP="00762A9E">
      <w:pPr>
        <w:pStyle w:val="a3"/>
        <w:spacing w:after="0" w:line="240" w:lineRule="auto"/>
        <w:ind w:left="502" w:firstLine="206"/>
        <w:jc w:val="both"/>
        <w:rPr>
          <w:rFonts w:ascii="Times New Roman" w:hAnsi="Times New Roman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6"/>
          <w:szCs w:val="26"/>
        </w:rPr>
        <w:t>обучающий</w:t>
      </w:r>
      <w:r w:rsidRPr="00AE6537">
        <w:rPr>
          <w:rFonts w:ascii="Times New Roman" w:hAnsi="Times New Roman"/>
          <w:color w:val="000000"/>
          <w:sz w:val="26"/>
          <w:szCs w:val="26"/>
        </w:rPr>
        <w:t> </w:t>
      </w:r>
      <w:r w:rsidRPr="00AE6537">
        <w:rPr>
          <w:rFonts w:ascii="Times New Roman" w:hAnsi="Times New Roman"/>
          <w:b/>
          <w:bCs/>
          <w:color w:val="000000"/>
          <w:sz w:val="26"/>
          <w:szCs w:val="26"/>
        </w:rPr>
        <w:t>должен уметь:</w:t>
      </w:r>
      <w:r w:rsidRPr="00F35426">
        <w:rPr>
          <w:rFonts w:ascii="Times New Roman" w:hAnsi="Times New Roman"/>
          <w:sz w:val="26"/>
          <w:szCs w:val="26"/>
        </w:rPr>
        <w:t xml:space="preserve"> 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рисовать линии прямые, ломаные, кривые, делить их на равные части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рисовать предметы с учетом перспективы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распознавать пластические свойства материалов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рисунки складок и драпировок простых и сложных форм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рисунок цветового круга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подбирать различные цветовые сочетания для создания различных моделей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рисунки в цвете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растительные и геометрические орнаменты ткани, приемлемые для проектирования одежды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построение фигур по схеме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прорисовывать контуры фигуры человека по схеме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использовать правила проектирования деталей одежды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рисунки деталей одежды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рисунки моделей одежды разных силуэтов и фасонов</w:t>
      </w:r>
    </w:p>
    <w:p w:rsidR="00FB13B7" w:rsidRPr="00E85D71" w:rsidRDefault="00FB13B7" w:rsidP="00FB13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выполнять эскизы моделей одежды в цвете с использованием пропорциональных схем </w:t>
      </w:r>
    </w:p>
    <w:p w:rsidR="00F35426" w:rsidRPr="00AE6537" w:rsidRDefault="00F35426" w:rsidP="00F3542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F35426" w:rsidRPr="00AE6537" w:rsidRDefault="00F35426" w:rsidP="00762A9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 xml:space="preserve">В результате освоения </w:t>
      </w:r>
      <w:proofErr w:type="gramStart"/>
      <w:r w:rsidRPr="00AE6537">
        <w:rPr>
          <w:rFonts w:ascii="Times New Roman" w:hAnsi="Times New Roman"/>
          <w:color w:val="000000"/>
          <w:sz w:val="26"/>
          <w:szCs w:val="26"/>
        </w:rPr>
        <w:t>дисциплины</w:t>
      </w:r>
      <w:proofErr w:type="gramEnd"/>
      <w:r w:rsidRPr="00AE6537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обучающиеся</w:t>
      </w:r>
      <w:r w:rsidRPr="00AE6537">
        <w:rPr>
          <w:rFonts w:ascii="Times New Roman" w:hAnsi="Times New Roman"/>
          <w:color w:val="000000"/>
          <w:sz w:val="26"/>
          <w:szCs w:val="26"/>
        </w:rPr>
        <w:t> </w:t>
      </w:r>
      <w:r w:rsidRPr="00AE6537">
        <w:rPr>
          <w:rFonts w:ascii="Times New Roman" w:hAnsi="Times New Roman"/>
          <w:b/>
          <w:bCs/>
          <w:color w:val="000000"/>
          <w:sz w:val="26"/>
          <w:szCs w:val="26"/>
        </w:rPr>
        <w:t>должен знать: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виды материалов и принадлежностей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организации рабочего места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оформления рисунка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композиционного построения рисунка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перспективного построения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lastRenderedPageBreak/>
        <w:t>пластические свойства современных материалов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связь формы одежды и материалов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особенности образования складок в изделиях из разных материалов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виды орнаментов и </w:t>
      </w:r>
      <w:proofErr w:type="spellStart"/>
      <w:r w:rsidRPr="00E85D71">
        <w:rPr>
          <w:rFonts w:ascii="Times New Roman" w:hAnsi="Times New Roman"/>
          <w:sz w:val="26"/>
          <w:szCs w:val="26"/>
        </w:rPr>
        <w:t>раппортных</w:t>
      </w:r>
      <w:proofErr w:type="spellEnd"/>
      <w:r w:rsidRPr="00E85D71">
        <w:rPr>
          <w:rFonts w:ascii="Times New Roman" w:hAnsi="Times New Roman"/>
          <w:sz w:val="26"/>
          <w:szCs w:val="26"/>
        </w:rPr>
        <w:t xml:space="preserve"> композиций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принципы построения орнаментов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возрастные особенности в строении тела человека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построения женской и мужской фигуры по схеме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виды, форму деталей одежды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основные принципы и правила построения деталей одежды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основные принципы композиционного построения швейных изделий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виды силуэтов</w:t>
      </w:r>
    </w:p>
    <w:p w:rsidR="00F35426" w:rsidRPr="00E85D71" w:rsidRDefault="00F35426" w:rsidP="00F354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приёмы построение силуэтных форм костюма</w:t>
      </w:r>
    </w:p>
    <w:p w:rsidR="00F35426" w:rsidRPr="00AE6537" w:rsidRDefault="00F35426" w:rsidP="00F354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35426" w:rsidRPr="00AE6537" w:rsidRDefault="00F35426" w:rsidP="00F35426">
      <w:pPr>
        <w:spacing w:after="0" w:line="240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AE6537">
        <w:rPr>
          <w:rFonts w:ascii="Times New Roman" w:hAnsi="Times New Roman"/>
          <w:b/>
          <w:bCs/>
          <w:color w:val="000000"/>
          <w:sz w:val="26"/>
          <w:szCs w:val="26"/>
        </w:rPr>
        <w:t>1.4. Рекомендуемое количество часов на освоение программы дисциплины:</w:t>
      </w:r>
    </w:p>
    <w:p w:rsidR="00F35426" w:rsidRPr="00AE6537" w:rsidRDefault="00F35426" w:rsidP="00F3542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F35426" w:rsidRDefault="00F35426" w:rsidP="00F3542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>максимальной учебной нагрузки обучающегося –</w:t>
      </w:r>
      <w:r w:rsidRPr="00AE6537">
        <w:rPr>
          <w:rFonts w:ascii="Times New Roman" w:hAnsi="Times New Roman"/>
          <w:b/>
          <w:bCs/>
          <w:color w:val="000000"/>
          <w:sz w:val="26"/>
          <w:szCs w:val="26"/>
        </w:rPr>
        <w:t> 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50</w:t>
      </w:r>
      <w:r w:rsidRPr="00AE6537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E6537">
        <w:rPr>
          <w:rFonts w:ascii="Times New Roman" w:hAnsi="Times New Roman"/>
          <w:color w:val="000000"/>
          <w:sz w:val="26"/>
          <w:szCs w:val="26"/>
        </w:rPr>
        <w:t xml:space="preserve">часов, </w:t>
      </w:r>
    </w:p>
    <w:p w:rsidR="00F35426" w:rsidRPr="00AE6537" w:rsidRDefault="00F35426" w:rsidP="00F35426">
      <w:pPr>
        <w:spacing w:after="0" w:line="240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>в том числе:</w:t>
      </w:r>
    </w:p>
    <w:p w:rsidR="00F35426" w:rsidRPr="00AE6537" w:rsidRDefault="00F35426" w:rsidP="00F3542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>обязательной аудиторной учебной нагрузки обучающегося -</w:t>
      </w:r>
      <w:r w:rsidRPr="00AE6537">
        <w:rPr>
          <w:rFonts w:ascii="Times New Roman" w:hAnsi="Times New Roman"/>
          <w:b/>
          <w:bCs/>
          <w:color w:val="000000"/>
          <w:sz w:val="26"/>
          <w:szCs w:val="26"/>
        </w:rPr>
        <w:t> 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30</w:t>
      </w:r>
      <w:r w:rsidRPr="00AE6537">
        <w:rPr>
          <w:rFonts w:ascii="Times New Roman" w:hAnsi="Times New Roman"/>
          <w:color w:val="000000"/>
          <w:sz w:val="26"/>
          <w:szCs w:val="26"/>
        </w:rPr>
        <w:t> часов;</w:t>
      </w:r>
    </w:p>
    <w:p w:rsidR="00F35426" w:rsidRPr="00AE6537" w:rsidRDefault="00F35426" w:rsidP="00F35426">
      <w:pPr>
        <w:spacing w:after="0" w:line="240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AE6537">
        <w:rPr>
          <w:rFonts w:ascii="Times New Roman" w:hAnsi="Times New Roman"/>
          <w:color w:val="000000"/>
          <w:sz w:val="26"/>
          <w:szCs w:val="26"/>
        </w:rPr>
        <w:t>самостоятельной работы обучающегося -</w:t>
      </w:r>
      <w:r w:rsidRPr="00AE6537">
        <w:rPr>
          <w:rFonts w:ascii="Times New Roman" w:hAnsi="Times New Roman"/>
          <w:b/>
          <w:bCs/>
          <w:color w:val="000000"/>
          <w:sz w:val="26"/>
          <w:szCs w:val="26"/>
        </w:rPr>
        <w:t> </w:t>
      </w:r>
      <w:r>
        <w:rPr>
          <w:rFonts w:ascii="Times New Roman" w:hAnsi="Times New Roman"/>
          <w:bCs/>
          <w:color w:val="000000"/>
          <w:sz w:val="26"/>
          <w:szCs w:val="26"/>
        </w:rPr>
        <w:t>20</w:t>
      </w:r>
      <w:r w:rsidRPr="00AE6537">
        <w:rPr>
          <w:rFonts w:ascii="Times New Roman" w:hAnsi="Times New Roman"/>
          <w:color w:val="000000"/>
          <w:sz w:val="26"/>
          <w:szCs w:val="26"/>
        </w:rPr>
        <w:t> часов</w:t>
      </w:r>
    </w:p>
    <w:p w:rsidR="00AB4508" w:rsidRDefault="00AB4508" w:rsidP="00EA36FD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:rsidR="00F35426" w:rsidRPr="005F30F4" w:rsidRDefault="00F35426" w:rsidP="00F35426">
      <w:pPr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6"/>
          <w:szCs w:val="16"/>
        </w:rPr>
      </w:pPr>
      <w:r w:rsidRPr="00BA06C0">
        <w:rPr>
          <w:rFonts w:ascii="Verdana" w:hAnsi="Verdana"/>
          <w:color w:val="000000"/>
        </w:rPr>
        <w:t> </w:t>
      </w:r>
      <w:r w:rsidRPr="005F30F4">
        <w:rPr>
          <w:rFonts w:ascii="Times New Roman" w:hAnsi="Times New Roman"/>
          <w:b/>
          <w:bCs/>
          <w:color w:val="000000"/>
          <w:sz w:val="24"/>
          <w:szCs w:val="24"/>
        </w:rPr>
        <w:t>2. СТРУКТУРА И СОДЕРЖАНИЕ УЧЕБНОЙ ДИСЦИПЛИНЫ</w:t>
      </w:r>
    </w:p>
    <w:p w:rsidR="00F35426" w:rsidRPr="005F30F4" w:rsidRDefault="00F35426" w:rsidP="00F35426">
      <w:pPr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6"/>
          <w:szCs w:val="16"/>
        </w:rPr>
      </w:pPr>
    </w:p>
    <w:p w:rsidR="00F35426" w:rsidRPr="00AE6537" w:rsidRDefault="00F35426" w:rsidP="00F35426">
      <w:pPr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26"/>
          <w:szCs w:val="26"/>
        </w:rPr>
      </w:pPr>
      <w:r w:rsidRPr="00AE6537">
        <w:rPr>
          <w:rFonts w:ascii="Times New Roman" w:hAnsi="Times New Roman"/>
          <w:b/>
          <w:bCs/>
          <w:color w:val="000000"/>
          <w:sz w:val="26"/>
          <w:szCs w:val="26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0"/>
        <w:gridCol w:w="1822"/>
      </w:tblGrid>
      <w:tr w:rsidR="00F35426" w:rsidRPr="00AE6537" w:rsidTr="00F35426">
        <w:tc>
          <w:tcPr>
            <w:tcW w:w="8050" w:type="dxa"/>
          </w:tcPr>
          <w:tbl>
            <w:tblPr>
              <w:tblW w:w="783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834"/>
            </w:tblGrid>
            <w:tr w:rsidR="00F35426" w:rsidRPr="00AE6537" w:rsidTr="00F35426">
              <w:trPr>
                <w:trHeight w:val="489"/>
              </w:trPr>
              <w:tc>
                <w:tcPr>
                  <w:tcW w:w="0" w:type="auto"/>
                </w:tcPr>
                <w:p w:rsidR="00F35426" w:rsidRPr="00AE6537" w:rsidRDefault="00F35426" w:rsidP="00F35426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AE6537">
                    <w:rPr>
                      <w:b/>
                      <w:bCs/>
                      <w:sz w:val="26"/>
                      <w:szCs w:val="26"/>
                    </w:rPr>
                    <w:t>Вид учебной работы</w:t>
                  </w:r>
                </w:p>
              </w:tc>
            </w:tr>
          </w:tbl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182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06"/>
            </w:tblGrid>
            <w:tr w:rsidR="00F35426" w:rsidRPr="00AE6537" w:rsidTr="00F35426">
              <w:trPr>
                <w:trHeight w:val="245"/>
              </w:trPr>
              <w:tc>
                <w:tcPr>
                  <w:tcW w:w="0" w:type="auto"/>
                </w:tcPr>
                <w:p w:rsidR="00F35426" w:rsidRPr="00AE6537" w:rsidRDefault="00F35426" w:rsidP="00F35426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AE6537">
                    <w:rPr>
                      <w:b/>
                      <w:bCs/>
                      <w:iCs/>
                      <w:sz w:val="26"/>
                      <w:szCs w:val="26"/>
                    </w:rPr>
                    <w:t>Количество часов</w:t>
                  </w:r>
                </w:p>
              </w:tc>
            </w:tr>
          </w:tbl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</w:tr>
      <w:tr w:rsidR="00F35426" w:rsidRPr="00AE6537" w:rsidTr="00F35426">
        <w:tc>
          <w:tcPr>
            <w:tcW w:w="8050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822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50</w:t>
            </w:r>
          </w:p>
        </w:tc>
      </w:tr>
      <w:tr w:rsidR="00F35426" w:rsidRPr="00AE6537" w:rsidTr="00F35426">
        <w:tc>
          <w:tcPr>
            <w:tcW w:w="8050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822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</w:rPr>
              <w:t>30</w:t>
            </w:r>
          </w:p>
        </w:tc>
      </w:tr>
      <w:tr w:rsidR="00F35426" w:rsidRPr="00AE6537" w:rsidTr="00F35426">
        <w:tc>
          <w:tcPr>
            <w:tcW w:w="8050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/>
                <w:sz w:val="26"/>
                <w:szCs w:val="26"/>
              </w:rPr>
              <w:t>в том числе:</w:t>
            </w:r>
          </w:p>
        </w:tc>
        <w:tc>
          <w:tcPr>
            <w:tcW w:w="1822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/>
                <w:b/>
                <w:sz w:val="26"/>
                <w:szCs w:val="26"/>
              </w:rPr>
              <w:t>-</w:t>
            </w:r>
          </w:p>
        </w:tc>
      </w:tr>
      <w:tr w:rsidR="00F35426" w:rsidRPr="00AE6537" w:rsidTr="00F35426">
        <w:tc>
          <w:tcPr>
            <w:tcW w:w="8050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AE6537">
              <w:rPr>
                <w:rFonts w:ascii="Times New Roman" w:eastAsia="Calibri" w:hAnsi="Times New Roman"/>
                <w:sz w:val="26"/>
                <w:szCs w:val="26"/>
              </w:rPr>
              <w:t>лабораторно-практические занятия</w:t>
            </w:r>
          </w:p>
        </w:tc>
        <w:tc>
          <w:tcPr>
            <w:tcW w:w="1822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F35426" w:rsidRPr="00AE6537" w:rsidTr="00F35426">
        <w:tc>
          <w:tcPr>
            <w:tcW w:w="8050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/>
                <w:sz w:val="26"/>
                <w:szCs w:val="26"/>
              </w:rPr>
              <w:t>самостоятельная  работа</w:t>
            </w:r>
          </w:p>
        </w:tc>
        <w:tc>
          <w:tcPr>
            <w:tcW w:w="1822" w:type="dxa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F35426" w:rsidRPr="00AE6537" w:rsidTr="00F35426">
        <w:tc>
          <w:tcPr>
            <w:tcW w:w="9872" w:type="dxa"/>
            <w:gridSpan w:val="2"/>
          </w:tcPr>
          <w:p w:rsidR="00F35426" w:rsidRPr="00AE6537" w:rsidRDefault="00F35426" w:rsidP="00F3542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AE6537">
              <w:rPr>
                <w:rFonts w:ascii="Times New Roman" w:eastAsia="Calibri" w:hAnsi="Times New Roman"/>
                <w:b/>
                <w:bCs/>
                <w:i/>
                <w:iCs/>
                <w:sz w:val="26"/>
                <w:szCs w:val="26"/>
              </w:rPr>
              <w:t xml:space="preserve">Итоговая и промежуточная аттестация в форме:  </w:t>
            </w:r>
            <w:r>
              <w:rPr>
                <w:rFonts w:ascii="Times New Roman" w:eastAsia="Calibri" w:hAnsi="Times New Roman"/>
                <w:b/>
                <w:bCs/>
                <w:i/>
                <w:iCs/>
                <w:sz w:val="26"/>
                <w:szCs w:val="26"/>
              </w:rPr>
              <w:t xml:space="preserve">дифференцированного </w:t>
            </w:r>
            <w:r w:rsidRPr="00F35426">
              <w:rPr>
                <w:rFonts w:ascii="Times New Roman" w:eastAsia="Calibri" w:hAnsi="Times New Roman"/>
                <w:b/>
                <w:i/>
                <w:iCs/>
                <w:sz w:val="26"/>
                <w:szCs w:val="26"/>
              </w:rPr>
              <w:t>зачета</w:t>
            </w:r>
            <w:r w:rsidRPr="00AE6537">
              <w:rPr>
                <w:rFonts w:ascii="Times New Roman" w:eastAsia="Calibri" w:hAnsi="Times New Roman"/>
                <w:i/>
                <w:iCs/>
                <w:sz w:val="26"/>
                <w:szCs w:val="26"/>
              </w:rPr>
              <w:t xml:space="preserve">                                             </w:t>
            </w:r>
          </w:p>
        </w:tc>
      </w:tr>
    </w:tbl>
    <w:p w:rsidR="00F35426" w:rsidRDefault="00F35426" w:rsidP="00F35426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  <w:sectPr w:rsidR="00F35426" w:rsidSect="00F35426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  <w:r w:rsidRPr="00BA06C0">
        <w:rPr>
          <w:rFonts w:ascii="Verdana" w:hAnsi="Verdana"/>
          <w:color w:val="000000"/>
        </w:rPr>
        <w:t>               </w:t>
      </w:r>
    </w:p>
    <w:p w:rsidR="00E20950" w:rsidRPr="00E85D71" w:rsidRDefault="00E20950" w:rsidP="00C14434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lastRenderedPageBreak/>
        <w:t>Тематический план и программа</w:t>
      </w:r>
    </w:p>
    <w:p w:rsidR="00E20950" w:rsidRPr="00E85D71" w:rsidRDefault="00E20950" w:rsidP="00E20950">
      <w:pPr>
        <w:jc w:val="center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по предмету «Специальный рисунок»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0"/>
        <w:gridCol w:w="1560"/>
        <w:gridCol w:w="1666"/>
      </w:tblGrid>
      <w:tr w:rsidR="00E20950" w:rsidTr="00E20950">
        <w:trPr>
          <w:trHeight w:val="278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E20950" w:rsidTr="00E20950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ЛПЗ</w:t>
            </w:r>
          </w:p>
        </w:tc>
      </w:tr>
      <w:tr w:rsidR="00E20950" w:rsidTr="00E20950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 курс 1 полугодие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рисунка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Пластические свойства ткани в композиции рисунка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 в композиции рисунка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Орнаментальные композиции в рисунке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фигуры человека по схеме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Детали одежды в художественном проектировании изделий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 времени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1 полугодие 1 курса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 курс 2 полугодие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силуэтных форм костюма. Рисунок моделей швейных изделий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 времени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2 полугодие 1 курса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E20950" w:rsidTr="00E2095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курс обучения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</w:tbl>
    <w:p w:rsidR="00E20950" w:rsidRDefault="00E20950" w:rsidP="00E85D71">
      <w:pPr>
        <w:rPr>
          <w:rFonts w:ascii="Times New Roman" w:hAnsi="Times New Roman"/>
          <w:sz w:val="24"/>
          <w:szCs w:val="24"/>
        </w:rPr>
      </w:pPr>
    </w:p>
    <w:p w:rsidR="00E20950" w:rsidRDefault="00E20950" w:rsidP="00E209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0950" w:rsidRPr="00E85D71" w:rsidRDefault="00E20950" w:rsidP="00E85D71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 w:rsidRPr="00E85D71">
        <w:rPr>
          <w:rFonts w:ascii="Times New Roman" w:hAnsi="Times New Roman"/>
          <w:b/>
          <w:sz w:val="26"/>
          <w:szCs w:val="26"/>
        </w:rPr>
        <w:t>Учебно</w:t>
      </w:r>
      <w:proofErr w:type="spellEnd"/>
      <w:r w:rsidRPr="00E85D71">
        <w:rPr>
          <w:rFonts w:ascii="Times New Roman" w:hAnsi="Times New Roman"/>
          <w:b/>
          <w:sz w:val="26"/>
          <w:szCs w:val="26"/>
        </w:rPr>
        <w:t xml:space="preserve"> – тематический план</w:t>
      </w:r>
    </w:p>
    <w:p w:rsidR="00E20950" w:rsidRPr="00E85D71" w:rsidRDefault="00E20950" w:rsidP="00E20950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по предмету «Специальный рисунок»</w:t>
      </w:r>
    </w:p>
    <w:p w:rsidR="00E20950" w:rsidRDefault="00E20950" w:rsidP="00E2095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0"/>
        <w:gridCol w:w="6373"/>
        <w:gridCol w:w="1134"/>
        <w:gridCol w:w="851"/>
      </w:tblGrid>
      <w:tr w:rsidR="00E20950" w:rsidTr="00E20950">
        <w:trPr>
          <w:trHeight w:val="655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6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E20950" w:rsidTr="00E20950">
        <w:trPr>
          <w:trHeight w:val="410"/>
        </w:trPr>
        <w:tc>
          <w:tcPr>
            <w:tcW w:w="10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ЛПЗ</w:t>
            </w:r>
          </w:p>
        </w:tc>
      </w:tr>
      <w:tr w:rsidR="00E20950" w:rsidTr="00E20950"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 курс 1 полугодие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Введение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и задачи предмета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Композиция рисунка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композиции, свойства и средства композиции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Пластические свойства ткани в композиции рисунка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пластических свойствах материалов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 «Изображение складок, драпировок»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Цвет в композиции рисунка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цвета, использование цвета в орнаменте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2 «Изображение цветовых отношений»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Орнаментальные композиции в рисунке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3 ««Изображение растительных и геометрических орнаментов ткани в цвете»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 фигуры человека по схеме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Пропорции фигуры человека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построения женской и мужской фигуры по схеме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4 «Выполнение пропорциональных схем фигуры человека»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5 «Изображение женской фигуры по схеме»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6 «Изображение мужской фигуры по схеме»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Детали одежды в художественном проектировании изделий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Виды, форма деталей швейных изделий. Понятие о формообразовании деталей.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7 «Изображение воротников»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8 «Изображение рукавов»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№9 «Изображение отделочных элементов одежды»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Резерв времени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1 полугодие 1 курса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 курс 2 полугодие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 силуэтных форм костюма. Рисунок моделей швейных изделий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силуэтов. Построение силуэтных форм костюма.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10 «Изображение женской легкой повседневной одежды»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11 «Изображение женской легкой нарядной одежды»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12 «Изображение женской верхней демисезонной одежды»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13 «Изображение женской верхней зимней одежды»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14 «Изображение мужской легкой повседневной одежды»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15 «Изображение мужской легкой спортивной одежды»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16 «Изображение мужской верхней демисезонной одежды»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8.9.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17 «Изображение мужской верхней зимней одежды»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18 «Изображение легкой повседневной одежды для девочек»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19 «Изображение легкой нарядной одежды для девочек»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20 «Изображение верхней одежды для девочек»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21 «Изображение легкой повседневной одежды для мальчиков»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22 «Изображение легкой спортивной одежды для мальчиков»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23 «Изображение верхней одежды для мальчиков»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 времени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2 полугодие 1 курса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E20950" w:rsidTr="00E2095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курс обучения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50" w:rsidRDefault="00E20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</w:tbl>
    <w:p w:rsidR="00E20950" w:rsidRDefault="00E20950" w:rsidP="00E20950">
      <w:pPr>
        <w:jc w:val="center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Программа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 xml:space="preserve">Тема 1. </w:t>
      </w:r>
      <w:r w:rsidRPr="00E85D71">
        <w:rPr>
          <w:rFonts w:ascii="Times New Roman" w:hAnsi="Times New Roman"/>
          <w:b/>
          <w:i/>
          <w:sz w:val="26"/>
          <w:szCs w:val="26"/>
        </w:rPr>
        <w:t>Введение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Цели и задачи предмета.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Роль предмета в подготовке рабочих.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Роль эскиза в создании предметной среды.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Материалы и принадлежности для выполнения практических заданий: виды, назначение и правила пользования.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Знать:</w:t>
      </w:r>
    </w:p>
    <w:p w:rsidR="00E20950" w:rsidRPr="00E85D71" w:rsidRDefault="00E20950" w:rsidP="00E85D7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роль эскиза в создании одежды</w:t>
      </w:r>
    </w:p>
    <w:p w:rsidR="00E20950" w:rsidRPr="00E85D71" w:rsidRDefault="00E20950" w:rsidP="00E85D7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виды материалов и принадлежностей</w:t>
      </w:r>
    </w:p>
    <w:p w:rsidR="00E20950" w:rsidRPr="00E85D71" w:rsidRDefault="00E20950" w:rsidP="00E85D7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организации рабочего места</w:t>
      </w:r>
    </w:p>
    <w:p w:rsidR="00E20950" w:rsidRPr="00E85D71" w:rsidRDefault="00E20950" w:rsidP="00E85D71">
      <w:pPr>
        <w:jc w:val="both"/>
        <w:rPr>
          <w:rFonts w:ascii="Times New Roman" w:hAnsi="Times New Roman"/>
          <w:b/>
          <w:i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 xml:space="preserve">Тема 2. </w:t>
      </w:r>
      <w:r w:rsidRPr="00E85D71">
        <w:rPr>
          <w:rFonts w:ascii="Times New Roman" w:hAnsi="Times New Roman"/>
          <w:b/>
          <w:i/>
          <w:sz w:val="26"/>
          <w:szCs w:val="26"/>
        </w:rPr>
        <w:t>Композиция рисунка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Понятие о композиции.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Свойства и средства композиции.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Понятие перспективы.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Основные принципы композиционного построения рисунка.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Знать:</w:t>
      </w:r>
    </w:p>
    <w:p w:rsidR="00E20950" w:rsidRPr="00E85D71" w:rsidRDefault="00E20950" w:rsidP="00E85D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оформления рисунка</w:t>
      </w:r>
    </w:p>
    <w:p w:rsidR="00E20950" w:rsidRPr="00E85D71" w:rsidRDefault="00E20950" w:rsidP="00E85D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определение композиции</w:t>
      </w:r>
    </w:p>
    <w:p w:rsidR="00E20950" w:rsidRPr="00E85D71" w:rsidRDefault="00E20950" w:rsidP="00E85D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композиционные связи частей формы</w:t>
      </w:r>
    </w:p>
    <w:p w:rsidR="00E20950" w:rsidRPr="00E85D71" w:rsidRDefault="00E20950" w:rsidP="00E85D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композиционного построения рисунка</w:t>
      </w:r>
    </w:p>
    <w:p w:rsidR="00E20950" w:rsidRPr="00E85D71" w:rsidRDefault="00E20950" w:rsidP="00E85D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перспективного построения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Уметь:</w:t>
      </w:r>
    </w:p>
    <w:p w:rsidR="00E20950" w:rsidRPr="00E85D71" w:rsidRDefault="00E20950" w:rsidP="00E85D7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рисовать линии прямые, ломаные, кривые, делить их на равные части</w:t>
      </w:r>
    </w:p>
    <w:p w:rsidR="00E20950" w:rsidRPr="00E85D71" w:rsidRDefault="00E20950" w:rsidP="00E85D7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рисовать предметы с учетом перспективы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 xml:space="preserve">Тема 3. </w:t>
      </w:r>
      <w:r w:rsidRPr="00E85D71">
        <w:rPr>
          <w:rFonts w:ascii="Times New Roman" w:hAnsi="Times New Roman"/>
          <w:b/>
          <w:i/>
          <w:sz w:val="26"/>
          <w:szCs w:val="26"/>
        </w:rPr>
        <w:t>Пластические свойства ткани в композиции рисунка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Понятие о пластических свойствах материалов.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Связь формы одежды с пластическими свойствами материалов.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Особенности образования складок в изделиях из разных материалов.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Декоративное назначение драпировок.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 «Изображение складок, драпировок».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Знать:</w:t>
      </w:r>
    </w:p>
    <w:p w:rsidR="00E20950" w:rsidRPr="00E85D71" w:rsidRDefault="00E20950" w:rsidP="00E85D7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пластические свойства современных материалов</w:t>
      </w:r>
    </w:p>
    <w:p w:rsidR="00E20950" w:rsidRPr="00E85D71" w:rsidRDefault="00E20950" w:rsidP="00E85D7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связь формы одежды и материалов</w:t>
      </w:r>
    </w:p>
    <w:p w:rsidR="00E20950" w:rsidRPr="00E85D71" w:rsidRDefault="00E20950" w:rsidP="00E85D7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особенности образования складок в изделиях из разных материалов</w:t>
      </w:r>
    </w:p>
    <w:p w:rsidR="00E20950" w:rsidRPr="00E85D71" w:rsidRDefault="00E20950" w:rsidP="00E85D7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назначение драпировок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Уметь:</w:t>
      </w:r>
    </w:p>
    <w:p w:rsidR="00E20950" w:rsidRPr="00E85D71" w:rsidRDefault="00E20950" w:rsidP="00E85D7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распознавать пластические свойства материалов</w:t>
      </w:r>
    </w:p>
    <w:p w:rsidR="00E20950" w:rsidRPr="00E85D71" w:rsidRDefault="00E20950" w:rsidP="00E85D7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рисунки складок и драпировок простых и сложных форм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Тема 4.</w:t>
      </w:r>
      <w:r w:rsidRPr="00E85D71">
        <w:rPr>
          <w:rFonts w:ascii="Times New Roman" w:hAnsi="Times New Roman"/>
          <w:b/>
          <w:i/>
          <w:sz w:val="26"/>
          <w:szCs w:val="26"/>
        </w:rPr>
        <w:t xml:space="preserve"> Цвет в композиции рисунка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Свойства цвета.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Ахроматические и хроматические, теплые и холодные цвета.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Цветовой тон.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Насыщенность цвета.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Цветовой круг, его строение.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Значение цветовых сочетаний в решении композиции одежды.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 Использование цвета в орнаменте.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2 «Изображение цветовых отношений».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Знать:</w:t>
      </w:r>
    </w:p>
    <w:p w:rsidR="00E20950" w:rsidRPr="00E85D71" w:rsidRDefault="00E20950" w:rsidP="00E85D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разбивку цветового круга</w:t>
      </w:r>
    </w:p>
    <w:p w:rsidR="00E20950" w:rsidRPr="00E85D71" w:rsidRDefault="00E20950" w:rsidP="00E85D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свойства цветов, их характеристику</w:t>
      </w:r>
    </w:p>
    <w:p w:rsidR="00E20950" w:rsidRPr="00E85D71" w:rsidRDefault="00E20950" w:rsidP="00E85D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значение цветовых сочетаний в одежде</w:t>
      </w:r>
    </w:p>
    <w:p w:rsidR="00E20950" w:rsidRPr="00E85D71" w:rsidRDefault="00E20950" w:rsidP="00E85D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принципы построения композиции в цвете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Уметь:</w:t>
      </w:r>
    </w:p>
    <w:p w:rsidR="00E20950" w:rsidRPr="00E85D71" w:rsidRDefault="00E20950" w:rsidP="00E85D7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рисунок цветового круга</w:t>
      </w:r>
    </w:p>
    <w:p w:rsidR="00E20950" w:rsidRPr="00E85D71" w:rsidRDefault="00E20950" w:rsidP="00E85D7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подбирать различные цветовые сочетания для создания различных моделей</w:t>
      </w:r>
    </w:p>
    <w:p w:rsidR="00E20950" w:rsidRPr="00E85D71" w:rsidRDefault="00E20950" w:rsidP="00E85D7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рисунки в цвете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Тема</w:t>
      </w:r>
      <w:r w:rsidRPr="00E85D7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85D71">
        <w:rPr>
          <w:rFonts w:ascii="Times New Roman" w:hAnsi="Times New Roman"/>
          <w:b/>
          <w:sz w:val="26"/>
          <w:szCs w:val="26"/>
        </w:rPr>
        <w:t>5</w:t>
      </w:r>
      <w:r w:rsidRPr="00E85D71">
        <w:rPr>
          <w:rFonts w:ascii="Times New Roman" w:hAnsi="Times New Roman"/>
          <w:b/>
          <w:i/>
          <w:sz w:val="26"/>
          <w:szCs w:val="26"/>
        </w:rPr>
        <w:t>. Орнаментальные композиции в рисунке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Раппорт ткани.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Виды </w:t>
      </w:r>
      <w:proofErr w:type="spellStart"/>
      <w:r w:rsidRPr="00E85D71">
        <w:rPr>
          <w:rFonts w:ascii="Times New Roman" w:hAnsi="Times New Roman"/>
          <w:sz w:val="26"/>
          <w:szCs w:val="26"/>
        </w:rPr>
        <w:t>раппортных</w:t>
      </w:r>
      <w:proofErr w:type="spellEnd"/>
      <w:r w:rsidRPr="00E85D71">
        <w:rPr>
          <w:rFonts w:ascii="Times New Roman" w:hAnsi="Times New Roman"/>
          <w:sz w:val="26"/>
          <w:szCs w:val="26"/>
        </w:rPr>
        <w:t xml:space="preserve"> композиций. 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Композиция орнамента, мотивы орнамента.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Принципы построения растительных и геометрических орнаментов.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3 ««Изображение растительных и геометрических орнаментов ткани в цвете».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Знать:</w:t>
      </w:r>
    </w:p>
    <w:p w:rsidR="00E20950" w:rsidRPr="00E85D71" w:rsidRDefault="00E20950" w:rsidP="00E85D7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виды орнаментов и </w:t>
      </w:r>
      <w:proofErr w:type="spellStart"/>
      <w:r w:rsidRPr="00E85D71">
        <w:rPr>
          <w:rFonts w:ascii="Times New Roman" w:hAnsi="Times New Roman"/>
          <w:sz w:val="26"/>
          <w:szCs w:val="26"/>
        </w:rPr>
        <w:t>раппортных</w:t>
      </w:r>
      <w:proofErr w:type="spellEnd"/>
      <w:r w:rsidRPr="00E85D71">
        <w:rPr>
          <w:rFonts w:ascii="Times New Roman" w:hAnsi="Times New Roman"/>
          <w:sz w:val="26"/>
          <w:szCs w:val="26"/>
        </w:rPr>
        <w:t xml:space="preserve"> композиций</w:t>
      </w:r>
    </w:p>
    <w:p w:rsidR="00E20950" w:rsidRPr="00E85D71" w:rsidRDefault="00E20950" w:rsidP="00E85D7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принципы построения орнаментов</w:t>
      </w:r>
    </w:p>
    <w:p w:rsidR="00E20950" w:rsidRPr="00E85D71" w:rsidRDefault="00E20950" w:rsidP="00E85D7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влияние орнаментов ткани на восприятие формы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Уметь:</w:t>
      </w:r>
    </w:p>
    <w:p w:rsidR="00E20950" w:rsidRPr="00E85D71" w:rsidRDefault="00E20950" w:rsidP="00E85D7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разрабатывать </w:t>
      </w:r>
      <w:proofErr w:type="spellStart"/>
      <w:r w:rsidRPr="00E85D71">
        <w:rPr>
          <w:rFonts w:ascii="Times New Roman" w:hAnsi="Times New Roman"/>
          <w:sz w:val="26"/>
          <w:szCs w:val="26"/>
        </w:rPr>
        <w:t>раппортные</w:t>
      </w:r>
      <w:proofErr w:type="spellEnd"/>
      <w:r w:rsidRPr="00E85D71">
        <w:rPr>
          <w:rFonts w:ascii="Times New Roman" w:hAnsi="Times New Roman"/>
          <w:sz w:val="26"/>
          <w:szCs w:val="26"/>
        </w:rPr>
        <w:t xml:space="preserve"> композиции ткани </w:t>
      </w:r>
    </w:p>
    <w:p w:rsidR="00E20950" w:rsidRPr="00E85D71" w:rsidRDefault="00E20950" w:rsidP="00E85D7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растительные и геометрические орнаменты ткани, приемлемые для проектирования одежды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 xml:space="preserve">Тема 6. </w:t>
      </w:r>
      <w:r w:rsidRPr="00E85D71">
        <w:rPr>
          <w:rFonts w:ascii="Times New Roman" w:hAnsi="Times New Roman"/>
          <w:b/>
          <w:i/>
          <w:sz w:val="26"/>
          <w:szCs w:val="26"/>
        </w:rPr>
        <w:t>Построение фигуры человека по схеме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Сведения о строении человеческого тела.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Пропорции фигуры человека.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Понятие о модуле и определение его величины.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Общее понятие о схеме для построения фигуры человека.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Схемы пропорциональной и стилизованной фигур.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построения женской и мужской фигуры по схеме.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lastRenderedPageBreak/>
        <w:t>Практическая работа № 4 «Выполнение пропорциональных схем фигуры человека».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5 «Изображение женской фигуры по схеме».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6 «Изображение мужской фигуры по схеме».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Знать:</w:t>
      </w:r>
    </w:p>
    <w:p w:rsidR="00E20950" w:rsidRPr="00E85D71" w:rsidRDefault="00E20950" w:rsidP="00E85D7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основы пластической анатомии</w:t>
      </w:r>
    </w:p>
    <w:p w:rsidR="00E20950" w:rsidRPr="00E85D71" w:rsidRDefault="00E20950" w:rsidP="00E85D7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возрастные особенности в строении тела человека</w:t>
      </w:r>
    </w:p>
    <w:p w:rsidR="00E20950" w:rsidRPr="00E85D71" w:rsidRDefault="00E20950" w:rsidP="00E85D7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построения женской и мужской фигуры по схеме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Уметь:</w:t>
      </w:r>
    </w:p>
    <w:p w:rsidR="00E20950" w:rsidRPr="00E85D71" w:rsidRDefault="00E20950" w:rsidP="00E85D7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построение фигур по схеме</w:t>
      </w:r>
    </w:p>
    <w:p w:rsidR="00E20950" w:rsidRPr="00E85D71" w:rsidRDefault="00E20950" w:rsidP="00E85D7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прорисовывать контуры фигуры человека по схеме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 xml:space="preserve">Тема 7. </w:t>
      </w:r>
      <w:r w:rsidRPr="00E85D71">
        <w:rPr>
          <w:rFonts w:ascii="Times New Roman" w:hAnsi="Times New Roman"/>
          <w:b/>
          <w:i/>
          <w:sz w:val="26"/>
          <w:szCs w:val="26"/>
        </w:rPr>
        <w:t>Детали одежды в художественном проектировании изделий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Виды деталей швейных изделий, их форма.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Понятие о формообразовании отдельных деталей: рукавов, воротников, отделочных элементов.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Правила построения деталей одежды.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7 «Изображение воротников».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8 «Изображение рукавов».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№9 «Изображение отделочных элементов одежды».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Знать:</w:t>
      </w:r>
    </w:p>
    <w:p w:rsidR="00E20950" w:rsidRPr="00E85D71" w:rsidRDefault="00E20950" w:rsidP="00E85D7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виды, форму деталей одежды</w:t>
      </w:r>
    </w:p>
    <w:p w:rsidR="00E20950" w:rsidRPr="00E85D71" w:rsidRDefault="00E20950" w:rsidP="00E85D7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основные принципы формообразования деталей одежды</w:t>
      </w:r>
    </w:p>
    <w:p w:rsidR="00E20950" w:rsidRPr="00E85D71" w:rsidRDefault="00E20950" w:rsidP="00E85D7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основные принципы и правила построения деталей одежды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Уметь:</w:t>
      </w:r>
    </w:p>
    <w:p w:rsidR="00E20950" w:rsidRPr="00E85D71" w:rsidRDefault="00E20950" w:rsidP="00E85D7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использовать правила проектирования деталей одежды</w:t>
      </w:r>
    </w:p>
    <w:p w:rsidR="00E20950" w:rsidRPr="00E85D71" w:rsidRDefault="00E20950" w:rsidP="00E85D7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рисунки деталей одежды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 xml:space="preserve">Тема 8. </w:t>
      </w:r>
      <w:r w:rsidRPr="00E85D71">
        <w:rPr>
          <w:rFonts w:ascii="Times New Roman" w:hAnsi="Times New Roman"/>
          <w:b/>
          <w:i/>
          <w:sz w:val="26"/>
          <w:szCs w:val="26"/>
        </w:rPr>
        <w:t>Построение силуэтных форм костюма. Рисунок моделей швейных изделий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Основные принципы композиционного построения швейных изделий; основные композиционные элементы.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Виды силуэтов. 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Основные приёмы построение силуэтных форм костюма.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Выполнение рисунков моделей швейных </w:t>
      </w:r>
      <w:proofErr w:type="spellStart"/>
      <w:r w:rsidRPr="00E85D71">
        <w:rPr>
          <w:rFonts w:ascii="Times New Roman" w:hAnsi="Times New Roman"/>
          <w:sz w:val="26"/>
          <w:szCs w:val="26"/>
        </w:rPr>
        <w:t>ихделий</w:t>
      </w:r>
      <w:proofErr w:type="spellEnd"/>
      <w:r w:rsidRPr="00E85D71">
        <w:rPr>
          <w:rFonts w:ascii="Times New Roman" w:hAnsi="Times New Roman"/>
          <w:sz w:val="26"/>
          <w:szCs w:val="26"/>
        </w:rPr>
        <w:t>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10 «Изображение женской легкой повседневной одежды».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11 «Изображение женской легкой нарядной одежды».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12 «Изображение женской верхней демисезонной одежды».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13 «Изображение женской верхней зимней одежды».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14 «Изображение мужской легкой повседневной одежды».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15 «Изображение мужской легкой спортивной одежды».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16 «Изображение мужской верхней демисезонной одежды».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lastRenderedPageBreak/>
        <w:t>Практическая работа № 17 «Изображение мужской верхней зимней одежды».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18 «Изображение легкой повседневной одежды для девочек».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19 «Изображение легкой нарядной одежды для девочек».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20 «Изображение верхней одежды для девочек».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21 «Изображение легкой повседневной одежды для мальчиков».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22 «Изображение легкой спортивной одежды для мальчиков».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Практическая работа № 23 «Изображение верхней одежды для мальчиков».</w:t>
      </w: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Знать:</w:t>
      </w:r>
    </w:p>
    <w:p w:rsidR="00E20950" w:rsidRPr="00E85D71" w:rsidRDefault="00E20950" w:rsidP="00E85D7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основные принципы композиционного построения швейных изделий</w:t>
      </w:r>
    </w:p>
    <w:p w:rsidR="00E20950" w:rsidRPr="00E85D71" w:rsidRDefault="00E20950" w:rsidP="00E85D7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виды силуэтов</w:t>
      </w:r>
    </w:p>
    <w:p w:rsidR="00E20950" w:rsidRPr="00E85D71" w:rsidRDefault="00E20950" w:rsidP="00E85D7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приёмы построение силуэтных форм костюма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Уметь:</w:t>
      </w:r>
    </w:p>
    <w:p w:rsidR="00E20950" w:rsidRPr="00E85D71" w:rsidRDefault="00E20950" w:rsidP="00E85D7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уточнять пропорции деталей одежды</w:t>
      </w:r>
    </w:p>
    <w:p w:rsidR="00E20950" w:rsidRPr="00E85D71" w:rsidRDefault="00E20950" w:rsidP="00E85D7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>выполнять рисунки моделей одежды разных силуэтов и фасонов</w:t>
      </w:r>
    </w:p>
    <w:p w:rsidR="00E20950" w:rsidRPr="00E85D71" w:rsidRDefault="00E20950" w:rsidP="00E85D7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85D71">
        <w:rPr>
          <w:rFonts w:ascii="Times New Roman" w:hAnsi="Times New Roman"/>
          <w:sz w:val="26"/>
          <w:szCs w:val="26"/>
        </w:rPr>
        <w:t xml:space="preserve">выполнять эскизы моделей одежды в цвете с использованием пропорциональных схем </w:t>
      </w: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:rsidR="00E20950" w:rsidRPr="00E85D71" w:rsidRDefault="00E20950" w:rsidP="00E85D71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E85D71">
        <w:rPr>
          <w:rFonts w:ascii="Times New Roman" w:hAnsi="Times New Roman"/>
          <w:b/>
          <w:sz w:val="26"/>
          <w:szCs w:val="26"/>
        </w:rPr>
        <w:t>Литература:</w:t>
      </w:r>
    </w:p>
    <w:p w:rsidR="00E20950" w:rsidRPr="00E85D71" w:rsidRDefault="00E20950" w:rsidP="00E85D71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</w:p>
    <w:p w:rsidR="00E20950" w:rsidRPr="00E85D71" w:rsidRDefault="00E20950" w:rsidP="00E85D71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E85D71">
        <w:rPr>
          <w:rFonts w:ascii="Times New Roman" w:hAnsi="Times New Roman"/>
          <w:sz w:val="26"/>
          <w:szCs w:val="26"/>
        </w:rPr>
        <w:t>С.Е.Беляева</w:t>
      </w:r>
      <w:proofErr w:type="spellEnd"/>
      <w:r w:rsidRPr="00E85D7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E85D71">
        <w:rPr>
          <w:rFonts w:ascii="Times New Roman" w:hAnsi="Times New Roman"/>
          <w:sz w:val="26"/>
          <w:szCs w:val="26"/>
        </w:rPr>
        <w:t>Е.А.Розанова</w:t>
      </w:r>
      <w:proofErr w:type="spellEnd"/>
      <w:r w:rsidRPr="00E85D7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E85D71">
        <w:rPr>
          <w:rFonts w:ascii="Times New Roman" w:hAnsi="Times New Roman"/>
          <w:sz w:val="26"/>
          <w:szCs w:val="26"/>
        </w:rPr>
        <w:t>Спецрисунок</w:t>
      </w:r>
      <w:proofErr w:type="spellEnd"/>
      <w:r w:rsidRPr="00E85D71">
        <w:rPr>
          <w:rFonts w:ascii="Times New Roman" w:hAnsi="Times New Roman"/>
          <w:sz w:val="26"/>
          <w:szCs w:val="26"/>
        </w:rPr>
        <w:t xml:space="preserve"> и художественная графика - М., Издательский центр «Академия», 2007</w:t>
      </w:r>
    </w:p>
    <w:p w:rsidR="00E20950" w:rsidRPr="00E85D71" w:rsidRDefault="00E20950" w:rsidP="00E85D71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E85D71">
        <w:rPr>
          <w:rFonts w:ascii="Times New Roman" w:hAnsi="Times New Roman"/>
          <w:sz w:val="26"/>
          <w:szCs w:val="26"/>
        </w:rPr>
        <w:t>Н.С.Макавеева</w:t>
      </w:r>
      <w:proofErr w:type="spellEnd"/>
      <w:r w:rsidRPr="00E85D71">
        <w:rPr>
          <w:rFonts w:ascii="Times New Roman" w:hAnsi="Times New Roman"/>
          <w:sz w:val="26"/>
          <w:szCs w:val="26"/>
        </w:rPr>
        <w:t>. Основы художественного проектирования костюма (практикум)- М., Издательский центр «Академия», 2011</w:t>
      </w:r>
    </w:p>
    <w:p w:rsidR="00E20950" w:rsidRPr="00E85D71" w:rsidRDefault="00E20950" w:rsidP="00E85D71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E85D71">
        <w:rPr>
          <w:rFonts w:ascii="Times New Roman" w:hAnsi="Times New Roman"/>
          <w:sz w:val="26"/>
          <w:szCs w:val="26"/>
        </w:rPr>
        <w:t>Л.П.Светлова</w:t>
      </w:r>
      <w:proofErr w:type="spellEnd"/>
      <w:r w:rsidRPr="00E85D71">
        <w:rPr>
          <w:rFonts w:ascii="Times New Roman" w:hAnsi="Times New Roman"/>
          <w:sz w:val="26"/>
          <w:szCs w:val="26"/>
        </w:rPr>
        <w:t>. Азбука орнамента – М., ИРПО, 2010</w:t>
      </w:r>
    </w:p>
    <w:p w:rsidR="00E20950" w:rsidRPr="00E85D71" w:rsidRDefault="00E20950" w:rsidP="00E85D71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E85D71">
        <w:rPr>
          <w:rFonts w:ascii="Times New Roman" w:hAnsi="Times New Roman"/>
          <w:sz w:val="26"/>
          <w:szCs w:val="26"/>
        </w:rPr>
        <w:t>С.Бояринова</w:t>
      </w:r>
      <w:proofErr w:type="spellEnd"/>
      <w:r w:rsidRPr="00E85D71">
        <w:rPr>
          <w:rFonts w:ascii="Times New Roman" w:hAnsi="Times New Roman"/>
          <w:sz w:val="26"/>
          <w:szCs w:val="26"/>
        </w:rPr>
        <w:t xml:space="preserve">. Главные правила сочетания цветов – М., ООО «Издательство </w:t>
      </w:r>
      <w:proofErr w:type="spellStart"/>
      <w:r w:rsidRPr="00E85D71">
        <w:rPr>
          <w:rFonts w:ascii="Times New Roman" w:hAnsi="Times New Roman"/>
          <w:sz w:val="26"/>
          <w:szCs w:val="26"/>
        </w:rPr>
        <w:t>Астрель</w:t>
      </w:r>
      <w:proofErr w:type="spellEnd"/>
      <w:r w:rsidRPr="00E85D71">
        <w:rPr>
          <w:rFonts w:ascii="Times New Roman" w:hAnsi="Times New Roman"/>
          <w:sz w:val="26"/>
          <w:szCs w:val="26"/>
        </w:rPr>
        <w:t>», 2009</w:t>
      </w:r>
    </w:p>
    <w:p w:rsidR="00E20950" w:rsidRPr="00E85D71" w:rsidRDefault="00E20950" w:rsidP="00E85D71">
      <w:pPr>
        <w:pStyle w:val="a3"/>
        <w:spacing w:after="0" w:line="240" w:lineRule="auto"/>
        <w:ind w:left="1080"/>
        <w:jc w:val="both"/>
        <w:rPr>
          <w:rFonts w:ascii="Times New Roman" w:hAnsi="Times New Roman"/>
          <w:b/>
          <w:sz w:val="26"/>
          <w:szCs w:val="26"/>
        </w:rPr>
      </w:pPr>
    </w:p>
    <w:p w:rsidR="00E20950" w:rsidRDefault="00E20950" w:rsidP="00E20950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E20950" w:rsidRDefault="00E20950" w:rsidP="00E20950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E20950" w:rsidRDefault="00E20950" w:rsidP="00E20950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E20950" w:rsidRDefault="00E20950" w:rsidP="00E20950"/>
    <w:p w:rsidR="00495D3E" w:rsidRDefault="00495D3E"/>
    <w:sectPr w:rsidR="00495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70431"/>
    <w:multiLevelType w:val="hybridMultilevel"/>
    <w:tmpl w:val="DCA2CBEC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42CF5"/>
    <w:multiLevelType w:val="hybridMultilevel"/>
    <w:tmpl w:val="D1C2A888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D68EC"/>
    <w:multiLevelType w:val="hybridMultilevel"/>
    <w:tmpl w:val="F642F6DC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31B61"/>
    <w:multiLevelType w:val="hybridMultilevel"/>
    <w:tmpl w:val="2E8C3F9A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D4049"/>
    <w:multiLevelType w:val="hybridMultilevel"/>
    <w:tmpl w:val="CA3287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3A4515A"/>
    <w:multiLevelType w:val="hybridMultilevel"/>
    <w:tmpl w:val="66CCFC9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4727B"/>
    <w:multiLevelType w:val="hybridMultilevel"/>
    <w:tmpl w:val="6CD46EBA"/>
    <w:lvl w:ilvl="0" w:tplc="8A2C5DF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49F5114"/>
    <w:multiLevelType w:val="hybridMultilevel"/>
    <w:tmpl w:val="4550830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6261DE"/>
    <w:multiLevelType w:val="hybridMultilevel"/>
    <w:tmpl w:val="478083C8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A57736"/>
    <w:multiLevelType w:val="hybridMultilevel"/>
    <w:tmpl w:val="4028C3A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F525AF"/>
    <w:multiLevelType w:val="hybridMultilevel"/>
    <w:tmpl w:val="C5725F1C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0C2D92"/>
    <w:multiLevelType w:val="hybridMultilevel"/>
    <w:tmpl w:val="032E429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5F56FA"/>
    <w:multiLevelType w:val="hybridMultilevel"/>
    <w:tmpl w:val="1C429304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CD73B5"/>
    <w:multiLevelType w:val="hybridMultilevel"/>
    <w:tmpl w:val="5950B150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7"/>
  </w:num>
  <w:num w:numId="5">
    <w:abstractNumId w:val="10"/>
  </w:num>
  <w:num w:numId="6">
    <w:abstractNumId w:val="0"/>
  </w:num>
  <w:num w:numId="7">
    <w:abstractNumId w:val="9"/>
  </w:num>
  <w:num w:numId="8">
    <w:abstractNumId w:val="11"/>
  </w:num>
  <w:num w:numId="9">
    <w:abstractNumId w:val="8"/>
  </w:num>
  <w:num w:numId="10">
    <w:abstractNumId w:val="5"/>
  </w:num>
  <w:num w:numId="11">
    <w:abstractNumId w:val="3"/>
  </w:num>
  <w:num w:numId="12">
    <w:abstractNumId w:val="6"/>
  </w:num>
  <w:num w:numId="13">
    <w:abstractNumId w:val="2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6D"/>
    <w:rsid w:val="002026F1"/>
    <w:rsid w:val="002335E2"/>
    <w:rsid w:val="00267515"/>
    <w:rsid w:val="002F0D6D"/>
    <w:rsid w:val="002F49F2"/>
    <w:rsid w:val="00381E61"/>
    <w:rsid w:val="00495D3E"/>
    <w:rsid w:val="004E4060"/>
    <w:rsid w:val="004E7FF9"/>
    <w:rsid w:val="00572B4C"/>
    <w:rsid w:val="006C145D"/>
    <w:rsid w:val="006C5438"/>
    <w:rsid w:val="00762A9E"/>
    <w:rsid w:val="00844490"/>
    <w:rsid w:val="0091365E"/>
    <w:rsid w:val="00932D27"/>
    <w:rsid w:val="00A672F0"/>
    <w:rsid w:val="00AB4508"/>
    <w:rsid w:val="00BF3C4C"/>
    <w:rsid w:val="00C14434"/>
    <w:rsid w:val="00C3204E"/>
    <w:rsid w:val="00C67CE7"/>
    <w:rsid w:val="00E20950"/>
    <w:rsid w:val="00E215A3"/>
    <w:rsid w:val="00E85D71"/>
    <w:rsid w:val="00EA36FD"/>
    <w:rsid w:val="00ED1623"/>
    <w:rsid w:val="00F20148"/>
    <w:rsid w:val="00F35426"/>
    <w:rsid w:val="00FB13B7"/>
    <w:rsid w:val="00FE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950"/>
    <w:pPr>
      <w:ind w:left="720"/>
      <w:contextualSpacing/>
    </w:pPr>
  </w:style>
  <w:style w:type="character" w:customStyle="1" w:styleId="1">
    <w:name w:val="Основной текст1"/>
    <w:basedOn w:val="a0"/>
    <w:rsid w:val="00C1443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Default">
    <w:name w:val="Default"/>
    <w:rsid w:val="00F354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2F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E215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950"/>
    <w:pPr>
      <w:ind w:left="720"/>
      <w:contextualSpacing/>
    </w:pPr>
  </w:style>
  <w:style w:type="character" w:customStyle="1" w:styleId="1">
    <w:name w:val="Основной текст1"/>
    <w:basedOn w:val="a0"/>
    <w:rsid w:val="00C1443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Default">
    <w:name w:val="Default"/>
    <w:rsid w:val="00F354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2F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E215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9</cp:revision>
  <cp:lastPrinted>2020-02-26T11:18:00Z</cp:lastPrinted>
  <dcterms:created xsi:type="dcterms:W3CDTF">2020-02-26T08:25:00Z</dcterms:created>
  <dcterms:modified xsi:type="dcterms:W3CDTF">2020-03-01T13:43:00Z</dcterms:modified>
</cp:coreProperties>
</file>