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25F" w:rsidRDefault="00F3077A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104890" cy="862214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Pr="005C325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5A0641" w:rsidRPr="00C55806" w:rsidRDefault="005A0641" w:rsidP="005A0641">
      <w:pPr>
        <w:jc w:val="center"/>
        <w:rPr>
          <w:b/>
          <w:sz w:val="28"/>
          <w:szCs w:val="28"/>
        </w:rPr>
      </w:pPr>
      <w:r w:rsidRPr="00C55806">
        <w:rPr>
          <w:b/>
          <w:sz w:val="28"/>
          <w:szCs w:val="28"/>
        </w:rPr>
        <w:t>1. Общие положения.</w:t>
      </w:r>
    </w:p>
    <w:p w:rsidR="005A0641" w:rsidRPr="002D56D4" w:rsidRDefault="005A0641" w:rsidP="002D56D4">
      <w:pPr>
        <w:tabs>
          <w:tab w:val="left" w:pos="567"/>
        </w:tabs>
        <w:ind w:firstLine="142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</w:t>
      </w:r>
      <w:r>
        <w:rPr>
          <w:sz w:val="28"/>
          <w:szCs w:val="28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Нормативно-правовые  основы  разработки  адаптированной  образовательной</w:t>
      </w:r>
      <w:r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proofErr w:type="gramStart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.</w:t>
      </w:r>
      <w:proofErr w:type="gramEnd"/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профессионального</w:t>
      </w:r>
      <w:r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по профессии «Столяр строительный» - программа подготовки квалифицированных рабочих, адаптированная для обучения инвалидов и лиц с ограниченными возможностями здоровья с нарушением интеллекта (ЛУО) с учетом особенностей их психофизического развития, индивидуальных возможностей, обеспечивающая коррекцию нарушений развития и социальную адаптацию указанных лиц.</w:t>
      </w:r>
    </w:p>
    <w:p w:rsidR="005A0641" w:rsidRPr="00460875" w:rsidRDefault="005A0641" w:rsidP="002D56D4">
      <w:pPr>
        <w:spacing w:after="0" w:line="232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Нормативную правовую основу разработки адаптированной образовательной программы составляют:</w:t>
      </w: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3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Федеральный закон от 24 ноября 1995 г. № 181-ФЗ «О социальной защите инвалидов в Российской Федерации»;</w:t>
      </w:r>
    </w:p>
    <w:p w:rsidR="005A0641" w:rsidRPr="00460875" w:rsidRDefault="005A0641" w:rsidP="00460875">
      <w:pPr>
        <w:tabs>
          <w:tab w:val="left" w:pos="709"/>
        </w:tabs>
        <w:spacing w:after="0" w:line="32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3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Федеральный закон от 29 декабря 2012 г. № 273-ФЗ «Об образовании в Российской Федерации»;</w:t>
      </w:r>
    </w:p>
    <w:p w:rsidR="005A0641" w:rsidRPr="00460875" w:rsidRDefault="005A0641" w:rsidP="00460875">
      <w:pPr>
        <w:tabs>
          <w:tab w:val="left" w:pos="709"/>
        </w:tabs>
        <w:spacing w:after="0" w:line="32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8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Государственная программа Российской Федерации «Доступная среда» на 2011-2015 годы, утвержденная постановлением Правительства Российской Федерации от 17 марта 2011 г. № 175;</w:t>
      </w:r>
    </w:p>
    <w:p w:rsidR="005A0641" w:rsidRPr="00460875" w:rsidRDefault="005A0641" w:rsidP="00460875">
      <w:pPr>
        <w:tabs>
          <w:tab w:val="left" w:pos="709"/>
        </w:tabs>
        <w:spacing w:after="0" w:line="31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8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 мая 2013 г. № 792-р;</w:t>
      </w:r>
    </w:p>
    <w:p w:rsidR="005A0641" w:rsidRPr="00460875" w:rsidRDefault="005A0641" w:rsidP="00460875">
      <w:pPr>
        <w:tabs>
          <w:tab w:val="left" w:pos="709"/>
        </w:tabs>
        <w:spacing w:after="0"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3"/>
          <w:numId w:val="1"/>
        </w:numPr>
        <w:tabs>
          <w:tab w:val="left" w:pos="709"/>
          <w:tab w:val="left" w:pos="1262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Порядок организации и осуществления образовательной деятельности по основным программам профессионального обучения, утвержденного приказом </w:t>
      </w:r>
      <w:proofErr w:type="spellStart"/>
      <w:r w:rsidRPr="0046087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России от 18 апреля 2013 г. № 292 (зарегистрирован Минюстом России 15 мая 2013 г., регистрационный № 28395);</w:t>
      </w:r>
    </w:p>
    <w:p w:rsidR="005A0641" w:rsidRPr="00460875" w:rsidRDefault="005A0641" w:rsidP="00460875">
      <w:pPr>
        <w:tabs>
          <w:tab w:val="left" w:pos="709"/>
        </w:tabs>
        <w:spacing w:after="0" w:line="14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709"/>
        </w:tabs>
        <w:spacing w:after="0" w:line="17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3"/>
          <w:numId w:val="1"/>
        </w:numPr>
        <w:tabs>
          <w:tab w:val="left" w:pos="709"/>
          <w:tab w:val="left" w:pos="1228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Постановление № 189 от 29 декабря 2010 г. (в ред. от 25.12.2013)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5A0641" w:rsidRPr="00460875" w:rsidRDefault="005A0641" w:rsidP="00460875">
      <w:pPr>
        <w:tabs>
          <w:tab w:val="left" w:pos="709"/>
        </w:tabs>
        <w:spacing w:after="0"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3"/>
          <w:numId w:val="1"/>
        </w:numPr>
        <w:tabs>
          <w:tab w:val="left" w:pos="709"/>
          <w:tab w:val="left" w:pos="1245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Методические рекомендации по разработке и реализации адаптированных образовательных программ среднего профессионального образования, утвержденных приказом Департамента государственной политики в сфере подготовки рабочих кадров и ДПО </w:t>
      </w:r>
      <w:proofErr w:type="spellStart"/>
      <w:r w:rsidRPr="0046087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России от 20.04.15 №06-830вн;</w:t>
      </w:r>
    </w:p>
    <w:p w:rsidR="005A0641" w:rsidRPr="00460875" w:rsidRDefault="005A0641" w:rsidP="00460875">
      <w:pPr>
        <w:tabs>
          <w:tab w:val="left" w:pos="709"/>
        </w:tabs>
        <w:spacing w:after="0" w:line="16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5C325F" w:rsidRDefault="005A0641" w:rsidP="00460875">
      <w:pPr>
        <w:numPr>
          <w:ilvl w:val="3"/>
          <w:numId w:val="1"/>
        </w:numPr>
        <w:tabs>
          <w:tab w:val="left" w:pos="709"/>
          <w:tab w:val="left" w:pos="1166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Приказ </w:t>
      </w:r>
      <w:proofErr w:type="spellStart"/>
      <w:r w:rsidRPr="0046087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России от 02.07.2013 г. №513 «Об утверждении Перечня профессий рабочих, должностей служащих, по которым осуществляется профессиональное обучение»</w:t>
      </w:r>
    </w:p>
    <w:p w:rsidR="005A0641" w:rsidRPr="00460875" w:rsidRDefault="005A0641" w:rsidP="00460875">
      <w:pPr>
        <w:numPr>
          <w:ilvl w:val="1"/>
          <w:numId w:val="2"/>
        </w:numPr>
        <w:tabs>
          <w:tab w:val="left" w:pos="960"/>
        </w:tabs>
        <w:spacing w:after="0" w:line="240" w:lineRule="auto"/>
        <w:ind w:left="960" w:hanging="132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Устав ГБПОУ КО «ТМТ»;</w:t>
      </w:r>
    </w:p>
    <w:p w:rsidR="005A0641" w:rsidRPr="00460875" w:rsidRDefault="005A0641" w:rsidP="00460875">
      <w:pPr>
        <w:spacing w:line="12" w:lineRule="exact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1"/>
          <w:numId w:val="2"/>
        </w:numPr>
        <w:tabs>
          <w:tab w:val="left" w:pos="567"/>
        </w:tabs>
        <w:spacing w:after="0" w:line="235" w:lineRule="auto"/>
        <w:ind w:right="60"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Правила приема в ГБПОУ КО «ТМТ» на обучение по образовательным программам среднего профессионального образования, программам профессионального обучения лиц, не имеющих основного общего образования, выпускников специальных (коррекционных) школ;</w:t>
      </w: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1"/>
          <w:numId w:val="2"/>
        </w:numPr>
        <w:tabs>
          <w:tab w:val="left" w:pos="567"/>
          <w:tab w:val="left" w:pos="1074"/>
        </w:tabs>
        <w:spacing w:after="0" w:line="232" w:lineRule="auto"/>
        <w:ind w:firstLine="284"/>
        <w:jc w:val="both"/>
        <w:rPr>
          <w:rFonts w:ascii="Arial" w:eastAsia="Arial" w:hAnsi="Arial" w:cs="Arial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Положение о текущем контроле успеваемости и промежуточной аттестации обучающихся, осваивающих основные программы профессионального обучения;</w:t>
      </w:r>
    </w:p>
    <w:p w:rsidR="005A0641" w:rsidRPr="00460875" w:rsidRDefault="005A0641" w:rsidP="00460875">
      <w:pPr>
        <w:tabs>
          <w:tab w:val="left" w:pos="567"/>
        </w:tabs>
        <w:spacing w:line="32" w:lineRule="exact"/>
        <w:ind w:firstLine="284"/>
        <w:jc w:val="both"/>
        <w:rPr>
          <w:rFonts w:ascii="Arial" w:eastAsia="Arial" w:hAnsi="Arial" w:cs="Arial"/>
          <w:sz w:val="26"/>
          <w:szCs w:val="26"/>
        </w:rPr>
      </w:pPr>
    </w:p>
    <w:p w:rsidR="005A0641" w:rsidRPr="00460875" w:rsidRDefault="005A0641" w:rsidP="00460875">
      <w:pPr>
        <w:numPr>
          <w:ilvl w:val="1"/>
          <w:numId w:val="2"/>
        </w:numPr>
        <w:tabs>
          <w:tab w:val="left" w:pos="567"/>
        </w:tabs>
        <w:spacing w:after="0" w:line="223" w:lineRule="auto"/>
        <w:ind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Положение о проведении итоговой аттестации обучающихся по основным программам профессионального обучения в ГБПОУ КО «ТМТ»;</w:t>
      </w: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Default="005A0641" w:rsidP="005A0641">
      <w:pPr>
        <w:spacing w:line="13" w:lineRule="exact"/>
        <w:rPr>
          <w:rFonts w:eastAsia="Times New Roman"/>
          <w:sz w:val="28"/>
          <w:szCs w:val="28"/>
        </w:rPr>
      </w:pPr>
    </w:p>
    <w:p w:rsidR="005A0641" w:rsidRPr="00460875" w:rsidRDefault="005A0641" w:rsidP="00460875">
      <w:pPr>
        <w:spacing w:line="232" w:lineRule="auto"/>
        <w:ind w:left="260" w:firstLine="70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Методическую основу разработки адаптированной образовательной программы составляют:</w:t>
      </w:r>
    </w:p>
    <w:p w:rsidR="005A0641" w:rsidRPr="00460875" w:rsidRDefault="005A0641" w:rsidP="00460875">
      <w:pPr>
        <w:spacing w:line="9" w:lineRule="exact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2"/>
        </w:numPr>
        <w:tabs>
          <w:tab w:val="left" w:pos="567"/>
        </w:tabs>
        <w:spacing w:after="0" w:line="240" w:lineRule="auto"/>
        <w:ind w:left="0"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Требования к организации образовательного процесса для обучения инвалидов</w:t>
      </w:r>
      <w:r w:rsidR="00460875" w:rsidRPr="00460875">
        <w:rPr>
          <w:rFonts w:eastAsia="Times New Roman"/>
          <w:sz w:val="26"/>
          <w:szCs w:val="26"/>
        </w:rPr>
        <w:t xml:space="preserve"> и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лиц с огранич</w:t>
      </w:r>
      <w:r w:rsidR="00460875" w:rsidRPr="00460875">
        <w:rPr>
          <w:rFonts w:ascii="Times New Roman" w:eastAsia="Times New Roman" w:hAnsi="Times New Roman" w:cs="Times New Roman"/>
          <w:sz w:val="26"/>
          <w:szCs w:val="26"/>
        </w:rPr>
        <w:t xml:space="preserve">енными возможностями здоровья в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профессиональных образовательных организациях, в том числе оснащенности образовательного процесса, (письмо Департамента подготовки рабочих кадров и ДПО Министерства образования и науки Российской Федерации 18 марта 2014 г. №06-281;</w:t>
      </w: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2"/>
        </w:numPr>
        <w:tabs>
          <w:tab w:val="left" w:pos="567"/>
          <w:tab w:val="left" w:pos="1258"/>
        </w:tabs>
        <w:spacing w:after="0" w:line="235" w:lineRule="auto"/>
        <w:ind w:left="0"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Методические рекомендации по разработке и реализации адаптированных образовательных программ среднего профессионального образования, утвержденные Департаментом государственной политики в сфере подготовки рабочих кадров и ДПО Министерства образования и науки Российской Федерации 20 апреля 2015 г. №06-830вн.</w:t>
      </w:r>
    </w:p>
    <w:p w:rsidR="005A0641" w:rsidRPr="00460875" w:rsidRDefault="005A0641" w:rsidP="00460875">
      <w:pPr>
        <w:tabs>
          <w:tab w:val="left" w:pos="567"/>
        </w:tabs>
        <w:spacing w:line="14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after="0" w:line="232" w:lineRule="auto"/>
        <w:ind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Адаптация образовательной программы осуществляется с учетом рекомендаций, данных обучающимся по заключению психолого-медико-педагогической комиссии.</w:t>
      </w:r>
    </w:p>
    <w:p w:rsidR="005A0641" w:rsidRPr="00460875" w:rsidRDefault="005A0641" w:rsidP="00460875">
      <w:pPr>
        <w:tabs>
          <w:tab w:val="left" w:pos="567"/>
        </w:tabs>
        <w:spacing w:after="0"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after="0" w:line="235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Обучение инвалидов и обучающихся с ограниченными возможностями здоровья в ГБПОУ КО «ТМТ» организовано в отдельных специальных (коррекционных) группах. Численность обучающихся инвалидов и обучающихся с ограниченными возможностями здоровья в учебной группе не превышает 12 человек.</w:t>
      </w:r>
    </w:p>
    <w:p w:rsidR="005A0641" w:rsidRPr="00460875" w:rsidRDefault="005A0641" w:rsidP="00460875">
      <w:pPr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  <w:tab w:val="left" w:pos="709"/>
        </w:tabs>
        <w:spacing w:after="0"/>
        <w:ind w:firstLine="284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1.2.</w:t>
      </w:r>
      <w:r w:rsidRPr="00460875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Нормативный срок освоения адаптированной образовательной программы.</w:t>
      </w: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84" w:lineRule="exact"/>
        <w:ind w:firstLine="284"/>
        <w:jc w:val="both"/>
        <w:rPr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35" w:lineRule="auto"/>
        <w:ind w:firstLine="284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Нормативный срок освоения адаптированной образовательной программы профессионального обучения по профессии «Столяр строительный» для обучающихся с нарушением интеллекта - 1 год 10 месяцев (очная форма обучения).</w:t>
      </w: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78" w:lineRule="exact"/>
        <w:ind w:firstLine="284"/>
        <w:jc w:val="both"/>
        <w:rPr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  <w:tab w:val="left" w:pos="709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after="0"/>
        <w:ind w:firstLine="426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1.3.</w:t>
      </w:r>
      <w:r w:rsidR="00460875"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Требования к абитуриенту.</w:t>
      </w: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84" w:lineRule="exact"/>
        <w:ind w:firstLine="284"/>
        <w:jc w:val="both"/>
        <w:rPr>
          <w:sz w:val="26"/>
          <w:szCs w:val="26"/>
        </w:rPr>
      </w:pPr>
    </w:p>
    <w:p w:rsidR="00460875" w:rsidRDefault="005A0641" w:rsidP="00460875">
      <w:pPr>
        <w:tabs>
          <w:tab w:val="left" w:pos="567"/>
          <w:tab w:val="left" w:pos="709"/>
        </w:tabs>
        <w:spacing w:after="0" w:line="237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Инвалид или лицо с ОВЗ для обучения по адаптированной образовательной программе профессионального обучения по профессии «Столяр строительный,» должен иметь свидетельство об окончании специальной (коррекционной) школы, предъявить индивидуальную программу реабилитации инвалида с рекомендацией об обучении по данной профессии, содержащую информацию о необходимых специальных условиях обучения, или заключение психолого-медико-педагогической комиссии с рекомендацией об обучении по данной профессии</w:t>
      </w:r>
    </w:p>
    <w:p w:rsidR="00460875" w:rsidRDefault="00460875" w:rsidP="00460875">
      <w:pPr>
        <w:tabs>
          <w:tab w:val="left" w:pos="567"/>
          <w:tab w:val="left" w:pos="709"/>
        </w:tabs>
        <w:spacing w:after="0" w:line="237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3"/>
        </w:numPr>
        <w:tabs>
          <w:tab w:val="left" w:pos="1731"/>
        </w:tabs>
        <w:spacing w:after="0" w:line="223" w:lineRule="auto"/>
        <w:ind w:left="0" w:firstLine="710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b/>
          <w:bCs/>
          <w:sz w:val="26"/>
          <w:szCs w:val="26"/>
        </w:rPr>
        <w:t>Характеристика профессиональной деятельности выпускников и требования к результатам освоения адаптированной образовательной программы.</w:t>
      </w:r>
    </w:p>
    <w:p w:rsidR="00460875" w:rsidRPr="00460875" w:rsidRDefault="00460875" w:rsidP="00460875">
      <w:pPr>
        <w:spacing w:after="0" w:line="273" w:lineRule="exact"/>
        <w:jc w:val="both"/>
        <w:rPr>
          <w:sz w:val="26"/>
          <w:szCs w:val="26"/>
        </w:rPr>
      </w:pPr>
    </w:p>
    <w:p w:rsidR="00460875" w:rsidRPr="00460875" w:rsidRDefault="00460875" w:rsidP="00460875">
      <w:pPr>
        <w:tabs>
          <w:tab w:val="left" w:pos="1720"/>
        </w:tabs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2.1.</w:t>
      </w:r>
      <w:r w:rsidRPr="00460875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Область и объекты профессиональной деятельности.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Область профессиональной деятельности выпускника: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4"/>
        </w:numPr>
        <w:tabs>
          <w:tab w:val="left" w:pos="418"/>
        </w:tabs>
        <w:spacing w:after="0" w:line="240" w:lineRule="auto"/>
        <w:ind w:firstLine="2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lastRenderedPageBreak/>
        <w:t>выполнение столярных, плотничных работ, устройство перегородок внутри помещения, ремонт и реконструкция зданий и сооружений; − сборка столярных и мебельных изделий.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Объекты профессиональной деятельности выпускника: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5"/>
        </w:numPr>
        <w:tabs>
          <w:tab w:val="left" w:pos="454"/>
        </w:tabs>
        <w:spacing w:after="0" w:line="240" w:lineRule="auto"/>
        <w:ind w:firstLine="2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заготовки, детали, сборочные единицы и изделия из древесины и древесных материалов;</w:t>
      </w:r>
    </w:p>
    <w:p w:rsidR="00460875" w:rsidRPr="00460875" w:rsidRDefault="00460875" w:rsidP="00460875">
      <w:pPr>
        <w:spacing w:after="0" w:line="240" w:lineRule="auto"/>
        <w:jc w:val="both"/>
        <w:rPr>
          <w:rFonts w:eastAsia="Times New Roman"/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5"/>
        </w:numPr>
        <w:tabs>
          <w:tab w:val="left" w:pos="46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крепежная арматура и фурнитура;</w:t>
      </w:r>
    </w:p>
    <w:p w:rsidR="00460875" w:rsidRPr="00460875" w:rsidRDefault="00460875" w:rsidP="00460875">
      <w:pPr>
        <w:numPr>
          <w:ilvl w:val="0"/>
          <w:numId w:val="5"/>
        </w:numPr>
        <w:tabs>
          <w:tab w:val="left" w:pos="46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деревообрабатывающий инструмент, станки и оборудование;</w:t>
      </w:r>
    </w:p>
    <w:p w:rsidR="00460875" w:rsidRPr="00460875" w:rsidRDefault="00460875" w:rsidP="00460875">
      <w:pPr>
        <w:numPr>
          <w:ilvl w:val="0"/>
          <w:numId w:val="5"/>
        </w:numPr>
        <w:tabs>
          <w:tab w:val="left" w:pos="46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чертежи, техническая и справочная документация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tabs>
          <w:tab w:val="left" w:pos="1720"/>
        </w:tabs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2.2.</w:t>
      </w:r>
      <w:r w:rsidRPr="00460875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Виды деятельности 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ind w:firstLine="540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Виды профессиональной деятельности:</w:t>
      </w:r>
    </w:p>
    <w:p w:rsidR="00460875" w:rsidRPr="00460875" w:rsidRDefault="00460875" w:rsidP="00460875">
      <w:pPr>
        <w:tabs>
          <w:tab w:val="left" w:pos="94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выполнение несложных столярных и плотничных работ,</w:t>
      </w:r>
    </w:p>
    <w:p w:rsidR="00460875" w:rsidRPr="00460875" w:rsidRDefault="00460875" w:rsidP="00460875">
      <w:pPr>
        <w:tabs>
          <w:tab w:val="left" w:pos="999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подбор и раскрой заготовок, ручная и механическая обработка деталей столярных и плотничных изделий различного назначения,</w:t>
      </w:r>
    </w:p>
    <w:p w:rsidR="00460875" w:rsidRPr="00460875" w:rsidRDefault="00460875" w:rsidP="00460875">
      <w:pPr>
        <w:tabs>
          <w:tab w:val="left" w:pos="94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выполнение столярных соединений,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142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изготовление простых столярных тяг,</w:t>
      </w:r>
    </w:p>
    <w:p w:rsidR="00460875" w:rsidRPr="00460875" w:rsidRDefault="00460875" w:rsidP="00460875">
      <w:pPr>
        <w:tabs>
          <w:tab w:val="left" w:pos="94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сборка узлов, сборочных единиц и изделий из древесины и древесных материалов;</w:t>
      </w:r>
    </w:p>
    <w:p w:rsidR="00460875" w:rsidRPr="00460875" w:rsidRDefault="00460875" w:rsidP="005C325F">
      <w:pPr>
        <w:tabs>
          <w:tab w:val="left" w:pos="942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установка крепежной арматуры и фурнитуры на изделия из древесины и древесных материалов,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выполнение столярно-монтажных работ,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ремонт столярных и плотничных изделий;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100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установка несущих конструкций деревянных зданий и сооружений,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устройство лесов, подмостей, опалубки,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проверка точности и качества сборки, работы всех составных элементов</w:t>
      </w:r>
    </w:p>
    <w:p w:rsidR="00460875" w:rsidRDefault="00460875" w:rsidP="004608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изделия.</w:t>
      </w:r>
    </w:p>
    <w:p w:rsidR="005C325F" w:rsidRPr="002D56D4" w:rsidRDefault="005C325F" w:rsidP="004608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C325F" w:rsidRPr="002D56D4" w:rsidRDefault="005C325F" w:rsidP="005C325F">
      <w:pPr>
        <w:pStyle w:val="a5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eastAsia="Times New Roman" w:hAnsi="Times New Roman" w:cs="Times New Roman"/>
          <w:i/>
          <w:sz w:val="26"/>
          <w:szCs w:val="26"/>
        </w:rPr>
        <w:t>Трудовые действия</w:t>
      </w:r>
      <w:r w:rsidRPr="002D56D4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5C325F" w:rsidRPr="002D56D4" w:rsidRDefault="005C325F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отбор и сортировка пиломатериалов</w:t>
      </w:r>
      <w:r w:rsidR="003F1522" w:rsidRPr="002D56D4">
        <w:rPr>
          <w:rFonts w:ascii="Times New Roman" w:hAnsi="Times New Roman" w:cs="Times New Roman"/>
          <w:sz w:val="26"/>
          <w:szCs w:val="26"/>
        </w:rPr>
        <w:t>;</w:t>
      </w:r>
    </w:p>
    <w:p w:rsidR="003F1522" w:rsidRPr="002D56D4" w:rsidRDefault="003F1522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заготовка брусков для столярных изделий по размерам вручную</w:t>
      </w:r>
      <w:r w:rsidR="000D6D39" w:rsidRPr="002D56D4">
        <w:rPr>
          <w:rFonts w:ascii="Times New Roman" w:hAnsi="Times New Roman" w:cs="Times New Roman"/>
          <w:sz w:val="26"/>
          <w:szCs w:val="26"/>
        </w:rPr>
        <w:t xml:space="preserve"> с </w:t>
      </w:r>
      <w:proofErr w:type="spellStart"/>
      <w:r w:rsidR="000D6D39" w:rsidRPr="002D56D4">
        <w:rPr>
          <w:rFonts w:ascii="Times New Roman" w:hAnsi="Times New Roman" w:cs="Times New Roman"/>
          <w:sz w:val="26"/>
          <w:szCs w:val="26"/>
        </w:rPr>
        <w:t>острожкой</w:t>
      </w:r>
      <w:proofErr w:type="spellEnd"/>
      <w:r w:rsidR="000D6D39" w:rsidRPr="002D56D4">
        <w:rPr>
          <w:rFonts w:ascii="Times New Roman" w:hAnsi="Times New Roman" w:cs="Times New Roman"/>
          <w:sz w:val="26"/>
          <w:szCs w:val="26"/>
        </w:rPr>
        <w:t xml:space="preserve"> рубанком;</w:t>
      </w:r>
    </w:p>
    <w:p w:rsidR="000D6D39" w:rsidRPr="002D56D4" w:rsidRDefault="000D6D39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варка столярного клея;</w:t>
      </w:r>
    </w:p>
    <w:p w:rsidR="00684777" w:rsidRPr="002D56D4" w:rsidRDefault="00684777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изготовление вручную и установка прямолинейных столярных тяг, прямолинейных поручней простого профиля</w:t>
      </w:r>
      <w:r w:rsidR="0079322A" w:rsidRPr="002D56D4">
        <w:rPr>
          <w:rFonts w:ascii="Times New Roman" w:hAnsi="Times New Roman" w:cs="Times New Roman"/>
          <w:sz w:val="26"/>
          <w:szCs w:val="26"/>
        </w:rPr>
        <w:t>;</w:t>
      </w:r>
    </w:p>
    <w:p w:rsidR="0079322A" w:rsidRPr="002D56D4" w:rsidRDefault="0079322A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установка накладных оконных и дверных приборов с пригонкой по месту;</w:t>
      </w:r>
    </w:p>
    <w:p w:rsidR="003E21B5" w:rsidRPr="002D56D4" w:rsidRDefault="003E21B5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изготовление деталей и сборка из них дверных и оконных переплетов прямолинейной формы всех типов;</w:t>
      </w:r>
    </w:p>
    <w:p w:rsidR="003F1522" w:rsidRPr="002D56D4" w:rsidRDefault="003F1522" w:rsidP="00F1585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F1522" w:rsidRPr="002D56D4" w:rsidRDefault="003F1522" w:rsidP="00F1585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15851" w:rsidRPr="002D56D4" w:rsidRDefault="005C325F" w:rsidP="00F15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i/>
          <w:sz w:val="26"/>
          <w:szCs w:val="26"/>
        </w:rPr>
        <w:t>Необходимые умения</w:t>
      </w:r>
      <w:r w:rsidRPr="002D56D4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5C325F" w:rsidRPr="002D56D4" w:rsidRDefault="005C325F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отбирать и сортировать пиломатериалы</w:t>
      </w:r>
      <w:r w:rsidR="000D6D39" w:rsidRPr="002D56D4">
        <w:rPr>
          <w:rFonts w:ascii="Times New Roman" w:hAnsi="Times New Roman" w:cs="Times New Roman"/>
          <w:sz w:val="26"/>
          <w:szCs w:val="26"/>
        </w:rPr>
        <w:t>;</w:t>
      </w:r>
    </w:p>
    <w:p w:rsidR="000D6D39" w:rsidRPr="002D56D4" w:rsidRDefault="000D6D39" w:rsidP="000D6D39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 xml:space="preserve">заготавливать бруски для столярных изделий по размерам вручную с </w:t>
      </w:r>
      <w:proofErr w:type="spellStart"/>
      <w:r w:rsidRPr="002D56D4">
        <w:rPr>
          <w:rFonts w:ascii="Times New Roman" w:hAnsi="Times New Roman" w:cs="Times New Roman"/>
          <w:sz w:val="26"/>
          <w:szCs w:val="26"/>
        </w:rPr>
        <w:t>острожкой</w:t>
      </w:r>
      <w:proofErr w:type="spellEnd"/>
      <w:r w:rsidRPr="002D56D4">
        <w:rPr>
          <w:rFonts w:ascii="Times New Roman" w:hAnsi="Times New Roman" w:cs="Times New Roman"/>
          <w:sz w:val="26"/>
          <w:szCs w:val="26"/>
        </w:rPr>
        <w:t xml:space="preserve"> рубанком, продольной и поперечной распиловкой</w:t>
      </w:r>
    </w:p>
    <w:p w:rsidR="000D6D39" w:rsidRPr="002D56D4" w:rsidRDefault="000D6D39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lastRenderedPageBreak/>
        <w:t>варить клей;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обрабатывать древесину электрифицированным инструментом и вручную;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и устанавливать простые столярные изделия;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вручную и устанавливать прямолинейные столярные тяги, прямолинейные поручни простого профиля;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прямолинейные заготовки столярных изделий с применением механизированного инструмента или вручную;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 xml:space="preserve">вырезать сучья и </w:t>
      </w:r>
      <w:proofErr w:type="spellStart"/>
      <w:r w:rsidRPr="002D56D4">
        <w:rPr>
          <w:rFonts w:ascii="Times New Roman" w:hAnsi="Times New Roman" w:cs="Times New Roman"/>
          <w:sz w:val="26"/>
          <w:szCs w:val="26"/>
        </w:rPr>
        <w:t>засмолы</w:t>
      </w:r>
      <w:proofErr w:type="spellEnd"/>
      <w:r w:rsidRPr="002D56D4">
        <w:rPr>
          <w:rFonts w:ascii="Times New Roman" w:hAnsi="Times New Roman" w:cs="Times New Roman"/>
          <w:sz w:val="26"/>
          <w:szCs w:val="26"/>
        </w:rPr>
        <w:t>;</w:t>
      </w:r>
    </w:p>
    <w:p w:rsidR="003F1522" w:rsidRPr="002D56D4" w:rsidRDefault="00684777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зачищать детали после механической обработки</w:t>
      </w:r>
      <w:r w:rsidR="0079322A" w:rsidRPr="002D56D4">
        <w:rPr>
          <w:rFonts w:ascii="Times New Roman" w:hAnsi="Times New Roman" w:cs="Times New Roman"/>
          <w:sz w:val="26"/>
          <w:szCs w:val="26"/>
        </w:rPr>
        <w:t>;</w:t>
      </w:r>
    </w:p>
    <w:p w:rsidR="0054772E" w:rsidRPr="002D56D4" w:rsidRDefault="0054772E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устанавливать накладные оконные и дверные приборы с пригонкой по месту;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детали и сборку из них дверных полотен и оконных переплетов прямолинейной формы всех типов;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установка филенчатых перегородок;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установка с пригонкой по месту простых врезных  и частично врезных приборов;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обшивка стен древесностружечными</w:t>
      </w:r>
      <w:r w:rsidR="003F1502" w:rsidRPr="002D56D4">
        <w:rPr>
          <w:rFonts w:ascii="Times New Roman" w:hAnsi="Times New Roman" w:cs="Times New Roman"/>
          <w:sz w:val="26"/>
          <w:szCs w:val="26"/>
        </w:rPr>
        <w:t xml:space="preserve"> </w:t>
      </w:r>
      <w:r w:rsidRPr="002D56D4">
        <w:rPr>
          <w:rFonts w:ascii="Times New Roman" w:hAnsi="Times New Roman" w:cs="Times New Roman"/>
          <w:sz w:val="26"/>
          <w:szCs w:val="26"/>
        </w:rPr>
        <w:t xml:space="preserve">плитами; </w:t>
      </w:r>
    </w:p>
    <w:p w:rsidR="003F1522" w:rsidRPr="002D56D4" w:rsidRDefault="005C325F" w:rsidP="003F15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i/>
          <w:sz w:val="26"/>
          <w:szCs w:val="26"/>
        </w:rPr>
        <w:t>Необходимые знания</w:t>
      </w:r>
      <w:r w:rsidRPr="002D56D4">
        <w:rPr>
          <w:rFonts w:ascii="Times New Roman" w:hAnsi="Times New Roman" w:cs="Times New Roman"/>
          <w:sz w:val="26"/>
          <w:szCs w:val="26"/>
        </w:rPr>
        <w:t>:</w:t>
      </w:r>
      <w:r w:rsidR="00F15851" w:rsidRPr="002D56D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1522" w:rsidRPr="002D56D4" w:rsidRDefault="00F15851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основные свойства древесины;</w:t>
      </w:r>
    </w:p>
    <w:p w:rsidR="00F15851" w:rsidRPr="002D56D4" w:rsidRDefault="00F15851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правила отбора и сортировки пиломатериалов;</w:t>
      </w:r>
    </w:p>
    <w:p w:rsidR="000D6D39" w:rsidRPr="002D56D4" w:rsidRDefault="000D6D39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правила пользования столярным инструментом;</w:t>
      </w:r>
    </w:p>
    <w:p w:rsidR="000D6D39" w:rsidRPr="002D56D4" w:rsidRDefault="000D6D39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приготовления столярного клея</w:t>
      </w:r>
      <w:r w:rsidR="0079322A" w:rsidRPr="002D56D4">
        <w:rPr>
          <w:rFonts w:ascii="Times New Roman" w:hAnsi="Times New Roman" w:cs="Times New Roman"/>
          <w:sz w:val="26"/>
          <w:szCs w:val="26"/>
        </w:rPr>
        <w:t>;</w:t>
      </w:r>
    </w:p>
    <w:p w:rsidR="0079322A" w:rsidRPr="002D56D4" w:rsidRDefault="0079322A" w:rsidP="0079322A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основные пороки и породы древесины;</w:t>
      </w:r>
    </w:p>
    <w:p w:rsidR="0079322A" w:rsidRPr="002D56D4" w:rsidRDefault="0079322A" w:rsidP="0079322A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изготовления столярных изделий вручную и с применением механизированного инструмента;</w:t>
      </w:r>
    </w:p>
    <w:p w:rsidR="0079322A" w:rsidRPr="002D56D4" w:rsidRDefault="0079322A" w:rsidP="0079322A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правила обращения с электрифицированным инструментом;</w:t>
      </w:r>
    </w:p>
    <w:p w:rsidR="00A63710" w:rsidRPr="002D56D4" w:rsidRDefault="003E21B5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изготовления сопряжений и сборки элементов столярных изделий;</w:t>
      </w:r>
    </w:p>
    <w:p w:rsidR="003E21B5" w:rsidRPr="002D56D4" w:rsidRDefault="003E21B5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заделки отдельных мест древесины;</w:t>
      </w:r>
    </w:p>
    <w:p w:rsidR="003E21B5" w:rsidRPr="002D56D4" w:rsidRDefault="003F1502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изготовления, сборки</w:t>
      </w:r>
      <w:proofErr w:type="gramStart"/>
      <w:r w:rsidRPr="002D56D4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2D56D4">
        <w:rPr>
          <w:rFonts w:ascii="Times New Roman" w:hAnsi="Times New Roman" w:cs="Times New Roman"/>
          <w:sz w:val="26"/>
          <w:szCs w:val="26"/>
        </w:rPr>
        <w:t xml:space="preserve"> ремонта и установки столярных изделий;</w:t>
      </w:r>
    </w:p>
    <w:p w:rsidR="003F1502" w:rsidRPr="002D56D4" w:rsidRDefault="003F1502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свойства древесины твердых пород;</w:t>
      </w:r>
    </w:p>
    <w:p w:rsidR="00A63710" w:rsidRPr="002D56D4" w:rsidRDefault="00A63710" w:rsidP="00A63710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993" w:hanging="28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56D4">
        <w:rPr>
          <w:rFonts w:ascii="Times New Roman" w:eastAsia="Times New Roman" w:hAnsi="Times New Roman" w:cs="Times New Roman"/>
          <w:b/>
          <w:bCs/>
          <w:sz w:val="26"/>
          <w:szCs w:val="26"/>
        </w:rPr>
        <w:t>Документы,  определяющие  содержание  и  организацию  образовательного</w:t>
      </w:r>
      <w:r w:rsidRPr="002D56D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D56D4">
        <w:rPr>
          <w:rFonts w:ascii="Times New Roman" w:eastAsia="Times New Roman" w:hAnsi="Times New Roman" w:cs="Times New Roman"/>
          <w:b/>
          <w:bCs/>
          <w:sz w:val="26"/>
          <w:szCs w:val="26"/>
        </w:rPr>
        <w:t>процесса.</w:t>
      </w:r>
    </w:p>
    <w:p w:rsidR="00A63710" w:rsidRPr="002D56D4" w:rsidRDefault="00A63710" w:rsidP="00A63710">
      <w:pPr>
        <w:spacing w:line="272" w:lineRule="exact"/>
        <w:rPr>
          <w:rFonts w:ascii="Times New Roman" w:hAnsi="Times New Roman" w:cs="Times New Roman"/>
          <w:sz w:val="28"/>
          <w:szCs w:val="28"/>
        </w:rPr>
      </w:pP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3.1.</w:t>
      </w:r>
      <w:r w:rsidRPr="00444C38">
        <w:rPr>
          <w:sz w:val="26"/>
          <w:szCs w:val="26"/>
        </w:rPr>
        <w:tab/>
      </w:r>
      <w:r w:rsidRPr="00444C38">
        <w:rPr>
          <w:rFonts w:ascii="Times New Roman" w:eastAsia="Times New Roman" w:hAnsi="Times New Roman" w:cs="Times New Roman"/>
          <w:sz w:val="26"/>
          <w:szCs w:val="26"/>
        </w:rPr>
        <w:t>Учебный план.</w:t>
      </w:r>
    </w:p>
    <w:p w:rsidR="00A63710" w:rsidRPr="00444C38" w:rsidRDefault="00A63710" w:rsidP="00444C38">
      <w:pPr>
        <w:tabs>
          <w:tab w:val="left" w:pos="426"/>
        </w:tabs>
        <w:spacing w:after="0" w:line="284" w:lineRule="exact"/>
        <w:jc w:val="both"/>
        <w:rPr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2" w:lineRule="auto"/>
        <w:ind w:firstLine="708"/>
        <w:jc w:val="both"/>
        <w:rPr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Учебный план программы профессиональной подготовки по квалификации 18880 Столяр строительный на основе:</w:t>
      </w:r>
    </w:p>
    <w:p w:rsidR="00A63710" w:rsidRPr="00444C38" w:rsidRDefault="00A63710" w:rsidP="00444C38">
      <w:pPr>
        <w:tabs>
          <w:tab w:val="left" w:pos="426"/>
        </w:tabs>
        <w:spacing w:after="0" w:line="14" w:lineRule="exact"/>
        <w:jc w:val="both"/>
        <w:rPr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939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Приказа </w:t>
      </w:r>
      <w:proofErr w:type="spellStart"/>
      <w:r w:rsidRPr="00444C38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России от 02.07.2013 г. №513 «Об утверждении Перечня профессий рабочих, должностей служащих, по которым осуществляется профессиональное обучение»;</w:t>
      </w:r>
    </w:p>
    <w:p w:rsidR="00A63710" w:rsidRPr="00444C38" w:rsidRDefault="00A63710" w:rsidP="00444C38">
      <w:pPr>
        <w:tabs>
          <w:tab w:val="left" w:pos="426"/>
        </w:tabs>
        <w:spacing w:after="0" w:line="1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860"/>
        </w:tabs>
        <w:spacing w:after="0" w:line="240" w:lineRule="auto"/>
        <w:ind w:hanging="132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Квалификационных характеристик профессий Столяр строительный;</w:t>
      </w:r>
    </w:p>
    <w:p w:rsidR="00A63710" w:rsidRPr="00444C38" w:rsidRDefault="00A63710" w:rsidP="00444C38">
      <w:pPr>
        <w:tabs>
          <w:tab w:val="left" w:pos="426"/>
        </w:tabs>
        <w:spacing w:after="0" w:line="12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906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Порядка организации и осуществления образовательной деятельности по основным программам профессионального обучения, утвержденного приказом </w:t>
      </w:r>
      <w:proofErr w:type="spellStart"/>
      <w:r w:rsidRPr="00444C38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России от 18 апреля 2013 г. № 292 (зарегистрирован Минюстом России 15 мая 2013 г., регистрационный</w:t>
      </w:r>
    </w:p>
    <w:p w:rsidR="00A63710" w:rsidRPr="00444C38" w:rsidRDefault="00A63710" w:rsidP="00444C38">
      <w:pPr>
        <w:tabs>
          <w:tab w:val="left" w:pos="426"/>
        </w:tabs>
        <w:spacing w:after="0" w:line="2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1"/>
          <w:numId w:val="9"/>
        </w:numPr>
        <w:tabs>
          <w:tab w:val="left" w:pos="300"/>
          <w:tab w:val="left" w:pos="426"/>
        </w:tabs>
        <w:spacing w:after="0" w:line="240" w:lineRule="auto"/>
        <w:ind w:hanging="28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28395));</w:t>
      </w:r>
    </w:p>
    <w:p w:rsidR="00A63710" w:rsidRPr="00444C38" w:rsidRDefault="00A63710" w:rsidP="00444C38">
      <w:pPr>
        <w:tabs>
          <w:tab w:val="left" w:pos="426"/>
        </w:tabs>
        <w:spacing w:after="0" w:line="12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898"/>
        </w:tabs>
        <w:spacing w:after="0" w:line="235" w:lineRule="auto"/>
        <w:ind w:firstLine="72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Перечня профессий, рекомендуемого для профессиональной подготовки инвалидов,  экспертизы трудоспособности и организации труда инвалидов и </w:t>
      </w:r>
      <w:r w:rsidRPr="00444C38">
        <w:rPr>
          <w:rFonts w:ascii="Times New Roman" w:eastAsia="Times New Roman" w:hAnsi="Times New Roman" w:cs="Times New Roman"/>
          <w:sz w:val="26"/>
          <w:szCs w:val="26"/>
        </w:rPr>
        <w:lastRenderedPageBreak/>
        <w:t>программы по профессиям начального профессионального образования, скорректированные с учетом специфики контингента обучающихся;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891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Постановления № 189 от 29 декабря 2010 г. (в ред. от 25.12.2013)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1047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Методических рекомендаций по разработке и реализации адаптированных образовательных программ среднего профессионального образования, утвержденных приказом Департамента государственной политики в сфере подготовки рабочих кадров и ДПО </w:t>
      </w:r>
      <w:proofErr w:type="spellStart"/>
      <w:r w:rsidRPr="00444C38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России от 20.04.15 №06-830вн.</w:t>
      </w:r>
    </w:p>
    <w:p w:rsidR="00A63710" w:rsidRPr="00444C38" w:rsidRDefault="00A63710" w:rsidP="00444C38">
      <w:pPr>
        <w:tabs>
          <w:tab w:val="left" w:pos="426"/>
        </w:tabs>
        <w:spacing w:after="0" w:line="14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Учебный план составлен с учетом требований об образовании к несовершеннолетним обучающимся в соответствии с Федеральным законом от 29.12.2012 г. № 273-ФЗ «Об образовании в Российской Федерации» (ч.4 и 6 ст.44).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5" w:lineRule="auto"/>
        <w:ind w:firstLine="566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Начало учебного года 1 сентября, окончание обучения по данной профессии 30 июня. Продолжительность учебной недели – пятидневная, продолжительность занятий – 45 мин. Обязательная аудиторная нагрузка для обучающихся составляет 36 часов в неделю.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2" w:lineRule="auto"/>
        <w:ind w:firstLine="566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Чередование теоретических и практических занятий регламентируется календарным учебным графиком.</w:t>
      </w:r>
    </w:p>
    <w:p w:rsidR="00A63710" w:rsidRPr="00444C38" w:rsidRDefault="00A63710" w:rsidP="00444C38">
      <w:pPr>
        <w:tabs>
          <w:tab w:val="left" w:pos="426"/>
        </w:tabs>
        <w:spacing w:after="0" w:line="1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Максимальная учебная нагрузка составляет 3157 часа, обязательные аудиторные занятия</w:t>
      </w: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– 2376 часов, самостоятельная работа обучающихся – 781часов.</w:t>
      </w: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Учебная и производственная практика – 1070/432 часов.</w:t>
      </w: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Обязательная аудиторная нагрузка включает в себя:</w:t>
      </w:r>
    </w:p>
    <w:p w:rsidR="00A63710" w:rsidRPr="00444C38" w:rsidRDefault="00A63710" w:rsidP="00444C38">
      <w:pPr>
        <w:tabs>
          <w:tab w:val="left" w:pos="426"/>
        </w:tabs>
        <w:spacing w:after="0" w:line="1" w:lineRule="exact"/>
        <w:jc w:val="both"/>
        <w:rPr>
          <w:sz w:val="26"/>
          <w:szCs w:val="26"/>
        </w:rPr>
      </w:pPr>
    </w:p>
    <w:p w:rsidR="00A63710" w:rsidRPr="00444C38" w:rsidRDefault="00A63710" w:rsidP="00444C38">
      <w:pPr>
        <w:numPr>
          <w:ilvl w:val="0"/>
          <w:numId w:val="10"/>
        </w:numPr>
        <w:tabs>
          <w:tab w:val="left" w:pos="426"/>
          <w:tab w:val="left" w:pos="760"/>
        </w:tabs>
        <w:spacing w:after="0" w:line="240" w:lineRule="auto"/>
        <w:ind w:hanging="193"/>
        <w:jc w:val="both"/>
        <w:rPr>
          <w:rFonts w:ascii="Symbol" w:eastAsia="Symbol" w:hAnsi="Symbol" w:cs="Symbol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Адаптационный цикл – 344 часов;</w:t>
      </w:r>
    </w:p>
    <w:p w:rsidR="00A63710" w:rsidRPr="00444C38" w:rsidRDefault="00A63710" w:rsidP="00444C38">
      <w:pPr>
        <w:numPr>
          <w:ilvl w:val="0"/>
          <w:numId w:val="10"/>
        </w:numPr>
        <w:tabs>
          <w:tab w:val="left" w:pos="426"/>
          <w:tab w:val="left" w:pos="760"/>
        </w:tabs>
        <w:spacing w:after="0" w:line="237" w:lineRule="auto"/>
        <w:ind w:hanging="193"/>
        <w:jc w:val="both"/>
        <w:rPr>
          <w:rFonts w:ascii="Symbol" w:eastAsia="Symbol" w:hAnsi="Symbol" w:cs="Symbol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Общепрофессиональный цикл – </w:t>
      </w:r>
      <w:r w:rsidR="003F1502">
        <w:rPr>
          <w:rFonts w:ascii="Times New Roman" w:eastAsia="Times New Roman" w:hAnsi="Times New Roman" w:cs="Times New Roman"/>
          <w:sz w:val="26"/>
          <w:szCs w:val="26"/>
        </w:rPr>
        <w:t>1636</w:t>
      </w: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часа;</w:t>
      </w:r>
    </w:p>
    <w:p w:rsidR="003F1502" w:rsidRDefault="003F1502" w:rsidP="006F051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F051B" w:rsidRPr="006F051B" w:rsidRDefault="006F051B" w:rsidP="006F051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51B">
        <w:rPr>
          <w:rFonts w:ascii="Times New Roman" w:hAnsi="Times New Roman" w:cs="Times New Roman"/>
          <w:b/>
          <w:sz w:val="26"/>
          <w:szCs w:val="26"/>
        </w:rPr>
        <w:t>Адаптационный цикл: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01 Человек на рынке труда;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02 Этика и психология общения;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03 Социальная адаптация</w:t>
      </w:r>
      <w:r w:rsidR="003F1502">
        <w:rPr>
          <w:rFonts w:ascii="Times New Roman" w:hAnsi="Times New Roman" w:cs="Times New Roman"/>
          <w:sz w:val="26"/>
          <w:szCs w:val="26"/>
        </w:rPr>
        <w:t xml:space="preserve"> и </w:t>
      </w:r>
      <w:r w:rsidR="003F1502" w:rsidRPr="006F051B">
        <w:rPr>
          <w:rFonts w:ascii="Times New Roman" w:hAnsi="Times New Roman" w:cs="Times New Roman"/>
          <w:sz w:val="26"/>
          <w:szCs w:val="26"/>
        </w:rPr>
        <w:t>Основы социально-правовых знаний</w:t>
      </w:r>
      <w:r w:rsidRPr="006F051B">
        <w:rPr>
          <w:rFonts w:ascii="Times New Roman" w:hAnsi="Times New Roman" w:cs="Times New Roman"/>
          <w:sz w:val="26"/>
          <w:szCs w:val="26"/>
        </w:rPr>
        <w:t>;</w:t>
      </w:r>
    </w:p>
    <w:p w:rsidR="006F051B" w:rsidRPr="006F051B" w:rsidRDefault="003F1502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АЦ 04</w:t>
      </w:r>
      <w:r w:rsidR="006F051B" w:rsidRPr="006F051B">
        <w:rPr>
          <w:rFonts w:ascii="Times New Roman" w:hAnsi="Times New Roman" w:cs="Times New Roman"/>
          <w:sz w:val="26"/>
          <w:szCs w:val="26"/>
        </w:rPr>
        <w:t xml:space="preserve"> Коммуникативный практикум;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</w:t>
      </w:r>
      <w:r w:rsidR="003F1502">
        <w:rPr>
          <w:rFonts w:ascii="Times New Roman" w:hAnsi="Times New Roman" w:cs="Times New Roman"/>
          <w:sz w:val="26"/>
          <w:szCs w:val="26"/>
        </w:rPr>
        <w:t>5</w:t>
      </w:r>
      <w:r w:rsidRPr="006F051B">
        <w:rPr>
          <w:rFonts w:ascii="Times New Roman" w:hAnsi="Times New Roman" w:cs="Times New Roman"/>
          <w:sz w:val="26"/>
          <w:szCs w:val="26"/>
        </w:rPr>
        <w:t xml:space="preserve"> Основы </w:t>
      </w:r>
      <w:proofErr w:type="spellStart"/>
      <w:r w:rsidRPr="006F051B">
        <w:rPr>
          <w:rFonts w:ascii="Times New Roman" w:hAnsi="Times New Roman" w:cs="Times New Roman"/>
          <w:sz w:val="26"/>
          <w:szCs w:val="26"/>
        </w:rPr>
        <w:t>валеологии</w:t>
      </w:r>
      <w:proofErr w:type="spellEnd"/>
      <w:r w:rsidRPr="006F051B">
        <w:rPr>
          <w:rFonts w:ascii="Times New Roman" w:hAnsi="Times New Roman" w:cs="Times New Roman"/>
          <w:sz w:val="26"/>
          <w:szCs w:val="26"/>
        </w:rPr>
        <w:t>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</w:t>
      </w:r>
      <w:r w:rsidR="003F1502">
        <w:rPr>
          <w:rFonts w:ascii="Times New Roman" w:hAnsi="Times New Roman" w:cs="Times New Roman"/>
          <w:sz w:val="26"/>
          <w:szCs w:val="26"/>
        </w:rPr>
        <w:t>6</w:t>
      </w:r>
      <w:r w:rsidRPr="006F051B">
        <w:rPr>
          <w:rFonts w:ascii="Times New Roman" w:hAnsi="Times New Roman" w:cs="Times New Roman"/>
          <w:sz w:val="26"/>
          <w:szCs w:val="26"/>
        </w:rPr>
        <w:t xml:space="preserve">  Адаптивные информационные технологии.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51B">
        <w:rPr>
          <w:rFonts w:ascii="Times New Roman" w:hAnsi="Times New Roman" w:cs="Times New Roman"/>
          <w:b/>
          <w:sz w:val="26"/>
          <w:szCs w:val="26"/>
        </w:rPr>
        <w:t xml:space="preserve">         Общепрофессиональный цикл:</w:t>
      </w:r>
    </w:p>
    <w:p w:rsidR="003F1502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 xml:space="preserve">ОП 01. </w:t>
      </w:r>
      <w:r w:rsidR="003F1502">
        <w:rPr>
          <w:rFonts w:ascii="Times New Roman" w:hAnsi="Times New Roman" w:cs="Times New Roman"/>
          <w:sz w:val="26"/>
          <w:szCs w:val="26"/>
        </w:rPr>
        <w:t>Русский язык в профессиональной деятельности;</w:t>
      </w:r>
    </w:p>
    <w:p w:rsidR="006F051B" w:rsidRPr="006F051B" w:rsidRDefault="003F1502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02 Математика в профессии</w:t>
      </w:r>
      <w:r w:rsidR="006F051B" w:rsidRPr="006F051B">
        <w:rPr>
          <w:rFonts w:ascii="Times New Roman" w:hAnsi="Times New Roman" w:cs="Times New Roman"/>
          <w:sz w:val="26"/>
          <w:szCs w:val="26"/>
        </w:rPr>
        <w:t>;</w:t>
      </w:r>
    </w:p>
    <w:p w:rsidR="006F051B" w:rsidRPr="006F051B" w:rsidRDefault="003F1502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03</w:t>
      </w:r>
      <w:r w:rsidR="006F051B" w:rsidRPr="006F051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Основы экономических знаний</w:t>
      </w:r>
      <w:r w:rsidR="006F051B" w:rsidRPr="006F051B">
        <w:rPr>
          <w:rFonts w:ascii="Times New Roman" w:hAnsi="Times New Roman" w:cs="Times New Roman"/>
          <w:sz w:val="26"/>
          <w:szCs w:val="26"/>
        </w:rPr>
        <w:t>;</w:t>
      </w:r>
    </w:p>
    <w:p w:rsidR="003F1502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ОП 0</w:t>
      </w:r>
      <w:r w:rsidR="003F1502">
        <w:rPr>
          <w:rFonts w:ascii="Times New Roman" w:hAnsi="Times New Roman" w:cs="Times New Roman"/>
          <w:sz w:val="26"/>
          <w:szCs w:val="26"/>
        </w:rPr>
        <w:t>4 История родного края;</w:t>
      </w:r>
    </w:p>
    <w:p w:rsidR="006F051B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05</w:t>
      </w:r>
      <w:r w:rsidR="006F051B" w:rsidRPr="006F051B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Физическая культура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06. Основы безопасности жизнедеятельности;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07 Основы  экологии;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08 Основы материаловедения;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09 Основы строительного производства;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10 Электротехническое оборудование;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11 Строительное черчение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</w:p>
    <w:p w:rsidR="003F1502" w:rsidRP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12 Охрана труда;</w:t>
      </w:r>
    </w:p>
    <w:p w:rsidR="006F051B" w:rsidRDefault="0020639C" w:rsidP="0020639C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ОП 13 Выполнение технологических операций по изготовлению столярных изделий и выполнению столярно-монтажных работ;</w:t>
      </w:r>
    </w:p>
    <w:p w:rsidR="00E921D5" w:rsidRDefault="00E921D5" w:rsidP="0020639C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14 Выполнение технологических операций по устройству деревянных конструкций и сборке деревянных домов;</w:t>
      </w:r>
    </w:p>
    <w:p w:rsidR="006F051B" w:rsidRPr="00E921D5" w:rsidRDefault="00E921D5" w:rsidP="00E921D5">
      <w:pPr>
        <w:pStyle w:val="a5"/>
        <w:tabs>
          <w:tab w:val="left" w:pos="851"/>
        </w:tabs>
        <w:suppressAutoHyphens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F051B" w:rsidRPr="00E921D5">
        <w:rPr>
          <w:rFonts w:ascii="Times New Roman" w:eastAsia="Times New Roman" w:hAnsi="Times New Roman" w:cs="Times New Roman"/>
          <w:sz w:val="26"/>
          <w:szCs w:val="26"/>
        </w:rPr>
        <w:t xml:space="preserve">Учебным планом предусмотрено изучение двух </w:t>
      </w:r>
      <w:r>
        <w:rPr>
          <w:rFonts w:ascii="Times New Roman" w:eastAsia="Times New Roman" w:hAnsi="Times New Roman" w:cs="Times New Roman"/>
          <w:sz w:val="26"/>
          <w:szCs w:val="26"/>
        </w:rPr>
        <w:t>видов практического обучения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:</w:t>
      </w:r>
      <w:r w:rsidR="006F051B" w:rsidRPr="00E921D5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обучение №1 «</w:t>
      </w:r>
      <w:r w:rsidRPr="00E92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Выполнение технологических операций по изготовлению столярных изделий и выполнению столярно-монтажных работ»,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обучение №2 «</w:t>
      </w:r>
      <w:r>
        <w:rPr>
          <w:rFonts w:ascii="Times New Roman" w:hAnsi="Times New Roman" w:cs="Times New Roman"/>
          <w:sz w:val="26"/>
          <w:szCs w:val="26"/>
        </w:rPr>
        <w:t>Выполнение технологических операций по устройству деревянных конструкций и сборке деревянных домов»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12" w:lineRule="exact"/>
        <w:jc w:val="both"/>
        <w:rPr>
          <w:sz w:val="26"/>
          <w:szCs w:val="26"/>
        </w:rPr>
      </w:pPr>
    </w:p>
    <w:p w:rsidR="006F051B" w:rsidRPr="006F051B" w:rsidRDefault="00912F9C" w:rsidP="006F051B">
      <w:pPr>
        <w:pStyle w:val="a5"/>
        <w:numPr>
          <w:ilvl w:val="0"/>
          <w:numId w:val="10"/>
        </w:numPr>
        <w:spacing w:line="232" w:lineRule="auto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Практическое обучение</w:t>
      </w:r>
      <w:r w:rsidR="006F051B" w:rsidRPr="006F051B">
        <w:rPr>
          <w:rFonts w:ascii="Times New Roman" w:eastAsia="Times New Roman" w:hAnsi="Times New Roman" w:cs="Times New Roman"/>
          <w:sz w:val="26"/>
          <w:szCs w:val="26"/>
        </w:rPr>
        <w:t xml:space="preserve"> организуется и проводится рассредоточено в течение семестра в учебных мастерских.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14" w:lineRule="exact"/>
        <w:jc w:val="both"/>
        <w:rPr>
          <w:sz w:val="26"/>
          <w:szCs w:val="26"/>
        </w:rPr>
      </w:pP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235" w:lineRule="auto"/>
        <w:ind w:right="20"/>
        <w:jc w:val="both"/>
        <w:rPr>
          <w:sz w:val="26"/>
          <w:szCs w:val="26"/>
        </w:rPr>
      </w:pPr>
      <w:r w:rsidRPr="006F051B">
        <w:rPr>
          <w:rFonts w:ascii="Times New Roman" w:eastAsia="Times New Roman" w:hAnsi="Times New Roman" w:cs="Times New Roman"/>
          <w:sz w:val="26"/>
          <w:szCs w:val="26"/>
        </w:rPr>
        <w:t>Производственная практика проводится концентрированно после изучения междисциплинарного курса и учебной практики. Возможно проведение в несколько этапов.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14" w:lineRule="exact"/>
        <w:jc w:val="both"/>
        <w:rPr>
          <w:sz w:val="26"/>
          <w:szCs w:val="26"/>
        </w:rPr>
      </w:pP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F051B">
        <w:rPr>
          <w:rFonts w:ascii="Times New Roman" w:eastAsia="Times New Roman" w:hAnsi="Times New Roman" w:cs="Times New Roman"/>
          <w:sz w:val="26"/>
          <w:szCs w:val="26"/>
        </w:rPr>
        <w:t>Учебным планом предусмотрены консультации в объеме 4 часов на одного обучающегося в год. Формы проведения консультаций – групповые, индивидуальные, письменные, устные.</w:t>
      </w:r>
    </w:p>
    <w:p w:rsidR="00460875" w:rsidRDefault="00460875" w:rsidP="006F051B">
      <w:pPr>
        <w:tabs>
          <w:tab w:val="left" w:pos="426"/>
        </w:tabs>
        <w:spacing w:after="0"/>
        <w:jc w:val="both"/>
        <w:rPr>
          <w:sz w:val="26"/>
          <w:szCs w:val="26"/>
        </w:rPr>
      </w:pPr>
    </w:p>
    <w:p w:rsidR="00000723" w:rsidRDefault="00000723" w:rsidP="006F051B">
      <w:pPr>
        <w:tabs>
          <w:tab w:val="left" w:pos="426"/>
        </w:tabs>
        <w:spacing w:after="0"/>
        <w:jc w:val="both"/>
        <w:rPr>
          <w:sz w:val="26"/>
          <w:szCs w:val="26"/>
        </w:rPr>
      </w:pPr>
    </w:p>
    <w:p w:rsidR="00D55C90" w:rsidRPr="00CE5662" w:rsidRDefault="00D55C90" w:rsidP="002C3E7A">
      <w:pPr>
        <w:numPr>
          <w:ilvl w:val="1"/>
          <w:numId w:val="25"/>
        </w:numPr>
        <w:tabs>
          <w:tab w:val="left" w:pos="1676"/>
        </w:tabs>
        <w:spacing w:after="0" w:line="223" w:lineRule="auto"/>
        <w:ind w:left="260" w:firstLine="71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b/>
          <w:bCs/>
          <w:sz w:val="26"/>
          <w:szCs w:val="26"/>
        </w:rPr>
        <w:t>Контроль и оценка результатов освоения адаптированной образовательной программы.</w:t>
      </w:r>
    </w:p>
    <w:p w:rsidR="00D55C90" w:rsidRPr="00CE5662" w:rsidRDefault="00D55C90" w:rsidP="00D55C90">
      <w:pPr>
        <w:spacing w:line="273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4.1.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Текущий контроль успеваемости и промежуточная аттестация обучающихся.</w:t>
      </w:r>
    </w:p>
    <w:p w:rsidR="00D55C90" w:rsidRPr="00CE5662" w:rsidRDefault="00D55C90" w:rsidP="00D55C90">
      <w:pPr>
        <w:spacing w:after="0" w:line="28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Текущий контроль знаний проводится преподавателем на любом из видов учебных занятий. Формы текущего контроля (контрольная работа, тестирование, лабораторная, практическая, расчетно-графическая работа, реферат, эссе, коллоквиум, отчет (по практикам, научно-исследовательской работе обучающихся) и др.) выбираются преподавателем исходя из специфики дисциплины и способностей обучающихся.</w:t>
      </w:r>
    </w:p>
    <w:p w:rsidR="00D55C90" w:rsidRPr="00CE5662" w:rsidRDefault="00D55C90" w:rsidP="00D55C90">
      <w:pPr>
        <w:spacing w:after="0" w:line="17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Промежуточная аттестация оценивает результаты учебной деятельности обучающегося по завершению изучения дисциплины или пр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актики.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right="2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Формы и сроки проведения промежуточной аттестации определяются учебным планом. Основными формами промежуточной аттестации являются:</w:t>
      </w:r>
    </w:p>
    <w:p w:rsidR="00D55C90" w:rsidRPr="00CE5662" w:rsidRDefault="00D55C90" w:rsidP="00D55C90">
      <w:pPr>
        <w:spacing w:after="0" w:line="3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зачет п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о отдельной учебной дисциплине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, практике;</w:t>
      </w: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37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комплексн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ый зачет по учебной дисциплине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, практике;</w:t>
      </w:r>
    </w:p>
    <w:p w:rsidR="00D55C90" w:rsidRPr="00CE5662" w:rsidRDefault="00D55C90" w:rsidP="00D55C90">
      <w:pPr>
        <w:spacing w:after="0" w:line="29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25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дифференцированный зачет (зачет с оценкой) 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по отдельной учебной дисциплине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55C90" w:rsidRPr="00CE5662" w:rsidRDefault="00D55C90" w:rsidP="00D55C90">
      <w:pPr>
        <w:spacing w:after="0" w:line="1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комплексный дифференцированный зачет;</w:t>
      </w:r>
    </w:p>
    <w:p w:rsidR="00D55C90" w:rsidRPr="00CE5662" w:rsidRDefault="00D55C90" w:rsidP="00D55C90">
      <w:pPr>
        <w:spacing w:after="0" w:line="10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5" w:lineRule="auto"/>
        <w:ind w:left="260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Уровень подготовки обучающегося на дифференцированном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зачѐте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>, комплексном дифференцированном зачете оценивается в баллах: 5 (отлично), 4 (хорошо), 3 (удовлетворительно), 2 (неудовлетворительно), на зачете, комплексном зачете оценивается – «зачтено», «не зачтено».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необходимости обучающимся предоставляется дополнительное время для подготовки ответа.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Возможно установление индивидуальных графиков прохождения промежуточной аттестации обучающимися.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необходимости для обучающихся промежуточная аттестация может проводиться в несколько этапов.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Продолжительность промежуточной аттестации по дисциплинам определяется рабочей программой дисциплины.</w:t>
      </w:r>
    </w:p>
    <w:p w:rsidR="00D55C90" w:rsidRPr="00CE5662" w:rsidRDefault="00D55C90" w:rsidP="00D55C90">
      <w:pPr>
        <w:spacing w:after="0" w:line="278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tabs>
          <w:tab w:val="left" w:pos="164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4.2.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Организация итоговой аттестации.</w:t>
      </w:r>
    </w:p>
    <w:p w:rsidR="00D55C90" w:rsidRPr="00CE5662" w:rsidRDefault="00D55C90" w:rsidP="00D55C90">
      <w:pPr>
        <w:spacing w:after="0" w:line="272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CE5662" w:rsidP="00CE5662">
      <w:pPr>
        <w:tabs>
          <w:tab w:val="left" w:pos="1560"/>
          <w:tab w:val="left" w:pos="3540"/>
          <w:tab w:val="left" w:pos="4980"/>
          <w:tab w:val="left" w:pos="5360"/>
          <w:tab w:val="left" w:pos="6280"/>
          <w:tab w:val="left" w:pos="8620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Итоговая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аттестация </w:t>
      </w:r>
      <w:r w:rsidR="00D55C90" w:rsidRPr="00CE5662">
        <w:rPr>
          <w:rFonts w:ascii="Times New Roman" w:eastAsia="Times New Roman" w:hAnsi="Times New Roman" w:cs="Times New Roman"/>
          <w:sz w:val="26"/>
          <w:szCs w:val="26"/>
        </w:rPr>
        <w:t>прово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дится в форме квалификационного </w:t>
      </w:r>
      <w:r w:rsidR="00D55C90" w:rsidRPr="00CE5662">
        <w:rPr>
          <w:rFonts w:ascii="Times New Roman" w:eastAsia="Times New Roman" w:hAnsi="Times New Roman" w:cs="Times New Roman"/>
          <w:sz w:val="26"/>
          <w:szCs w:val="26"/>
        </w:rPr>
        <w:t>экзамена.</w:t>
      </w:r>
    </w:p>
    <w:p w:rsidR="00D55C90" w:rsidRPr="00CE5662" w:rsidRDefault="00D55C90" w:rsidP="00D55C90">
      <w:pPr>
        <w:spacing w:after="0"/>
        <w:ind w:left="26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Квалификационный экзамен включает в себя:</w:t>
      </w:r>
    </w:p>
    <w:p w:rsidR="00D55C90" w:rsidRPr="00CE5662" w:rsidRDefault="00D55C90" w:rsidP="00D55C90">
      <w:pPr>
        <w:spacing w:after="0" w:line="1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7"/>
        </w:numPr>
        <w:tabs>
          <w:tab w:val="left" w:pos="1260"/>
        </w:tabs>
        <w:spacing w:after="0" w:line="240" w:lineRule="auto"/>
        <w:ind w:left="1260" w:hanging="290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практическую квалификационную работу;</w:t>
      </w:r>
    </w:p>
    <w:p w:rsidR="00D55C90" w:rsidRPr="00CE5662" w:rsidRDefault="00D55C90" w:rsidP="00D55C90">
      <w:pPr>
        <w:numPr>
          <w:ilvl w:val="1"/>
          <w:numId w:val="27"/>
        </w:numPr>
        <w:tabs>
          <w:tab w:val="left" w:pos="1254"/>
        </w:tabs>
        <w:spacing w:after="0" w:line="230" w:lineRule="auto"/>
        <w:ind w:left="260" w:firstLine="710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проверку теоретических знаний в пределах квалификационных требований, указанных в квалификационных справочниках, и профессиональных стандартов по профессиям «Столяр строительный», «Плотник».</w:t>
      </w:r>
    </w:p>
    <w:p w:rsidR="00D55C90" w:rsidRPr="00CE5662" w:rsidRDefault="00D55C90" w:rsidP="00D55C90">
      <w:pPr>
        <w:spacing w:after="0" w:line="14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49" w:lineRule="auto"/>
        <w:ind w:left="260" w:firstLine="708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Выпускники или родители (законные представители) несовершеннолетних выпускников не позднее чем за 3 месяца до начала итоговой аттестации подают письменное заявление о необходимости создания для них специальных условий при проведении итоговой аттестации. В специальные условия могут входить: предоставление отдельной аудитории, увеличение времени для подготовки ответа, присутствие ассистента, оказывающего необходимую помощь, выбор формы предоставления инструкции по порядку проведения итоговой аттестации, формы предоставления заданий и ответов (устно, письменно на бумаге, письменно на компьютере, с использованием услуг ассистента), использование специальных технических средств, предоставление перерыва для приема пищи, лекарств и др.</w:t>
      </w:r>
    </w:p>
    <w:p w:rsidR="00D55C90" w:rsidRPr="00CE5662" w:rsidRDefault="00D55C90" w:rsidP="00D55C90">
      <w:pPr>
        <w:spacing w:after="0" w:line="4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566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По результатам сдачи квалификационного экзамена обучающемуся присваивается квалификация «Столяр строительный» 2-3 разряда, </w:t>
      </w:r>
    </w:p>
    <w:p w:rsidR="00D55C90" w:rsidRPr="00CE5662" w:rsidRDefault="00D55C90" w:rsidP="00D55C90">
      <w:pPr>
        <w:spacing w:after="0" w:line="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/>
        <w:ind w:left="820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На проведение итоговой аттестации отводится 1 неделя.</w:t>
      </w:r>
    </w:p>
    <w:p w:rsidR="00D55C90" w:rsidRPr="00CE5662" w:rsidRDefault="00D55C90" w:rsidP="00D55C90">
      <w:pPr>
        <w:spacing w:after="0" w:line="1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540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После окончания техникума выпускникам, освоившим программу профессиональной подготовки в полном </w:t>
      </w:r>
      <w:r w:rsidR="006346F5" w:rsidRPr="00CE5662">
        <w:rPr>
          <w:rFonts w:ascii="Times New Roman" w:eastAsia="Times New Roman" w:hAnsi="Times New Roman" w:cs="Times New Roman"/>
          <w:sz w:val="26"/>
          <w:szCs w:val="26"/>
        </w:rPr>
        <w:t>объёме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и прошедшим итоговую аттестацию, выдается свидетельство</w:t>
      </w:r>
      <w:r w:rsidR="00CE5662">
        <w:rPr>
          <w:rFonts w:ascii="Times New Roman" w:eastAsia="Symbol" w:hAnsi="Times New Roman" w:cs="Times New Roman"/>
          <w:sz w:val="26"/>
          <w:szCs w:val="26"/>
        </w:rPr>
        <w:t xml:space="preserve">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профессии рабочего.</w:t>
      </w:r>
    </w:p>
    <w:p w:rsidR="00D55C90" w:rsidRPr="00CE5662" w:rsidRDefault="00D55C90" w:rsidP="00D55C90">
      <w:pPr>
        <w:spacing w:after="0" w:line="310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pStyle w:val="a5"/>
        <w:numPr>
          <w:ilvl w:val="1"/>
          <w:numId w:val="25"/>
        </w:numPr>
        <w:tabs>
          <w:tab w:val="left" w:pos="142"/>
        </w:tabs>
        <w:spacing w:after="0" w:line="223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b/>
          <w:bCs/>
          <w:sz w:val="26"/>
          <w:szCs w:val="26"/>
        </w:rPr>
        <w:t>Обеспечение специальных условий для обучающихся инвалидов и обучающихся с ограниченными возможностями.</w:t>
      </w:r>
    </w:p>
    <w:p w:rsidR="00CE5662" w:rsidRPr="00CE5662" w:rsidRDefault="00CE5662" w:rsidP="00CE5662">
      <w:pPr>
        <w:spacing w:after="0" w:line="272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5.1.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Кадровое обеспечение.</w:t>
      </w:r>
    </w:p>
    <w:p w:rsidR="00CE5662" w:rsidRPr="00CE5662" w:rsidRDefault="00CE5662" w:rsidP="00CE5662">
      <w:pPr>
        <w:numPr>
          <w:ilvl w:val="0"/>
          <w:numId w:val="28"/>
        </w:numPr>
        <w:tabs>
          <w:tab w:val="left" w:pos="1191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реализации адаптированной образовательной программы участвуют преподаватели, мастера производственного обучения, социальные педагоги, педагоги-психологи, имеющие среднее профессиональное или высшее профессиональное образование, соответствующее профилю.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Преподаватели </w:t>
      </w:r>
      <w:r w:rsidR="006346F5">
        <w:rPr>
          <w:rFonts w:ascii="Times New Roman" w:eastAsia="Times New Roman" w:hAnsi="Times New Roman" w:cs="Times New Roman"/>
          <w:sz w:val="26"/>
          <w:szCs w:val="26"/>
        </w:rPr>
        <w:t xml:space="preserve">реализуют общепрофессиональный,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про</w:t>
      </w:r>
      <w:r w:rsidR="006346F5">
        <w:rPr>
          <w:rFonts w:ascii="Times New Roman" w:eastAsia="Times New Roman" w:hAnsi="Times New Roman" w:cs="Times New Roman"/>
          <w:sz w:val="26"/>
          <w:szCs w:val="26"/>
        </w:rPr>
        <w:t>фессиональный цикл</w:t>
      </w:r>
      <w:r w:rsidR="00007315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адаптационный цикл. </w:t>
      </w:r>
      <w:r w:rsidR="00007315">
        <w:rPr>
          <w:rFonts w:ascii="Times New Roman" w:eastAsia="Times New Roman" w:hAnsi="Times New Roman" w:cs="Times New Roman"/>
          <w:sz w:val="26"/>
          <w:szCs w:val="26"/>
        </w:rPr>
        <w:t>Социальный педагог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организуют также необходимое социально-педагогическое и психолого-педагогическое сопровождение обучающихся. 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цикла. Преподаватели проходят стажировку в профильных организациях не реже одного раза в 3 года.</w:t>
      </w:r>
    </w:p>
    <w:p w:rsidR="00CE5662" w:rsidRPr="00CE5662" w:rsidRDefault="00CE5662" w:rsidP="00CE5662">
      <w:pPr>
        <w:spacing w:after="0" w:line="17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с нарушениями интеллекта и учитывают их при организации образовательного процесса.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Регулярно, согласно плану, педагогические работники проходят курсы повышения квалификации по вопросам обучения инвалидов и лиц с ограниченными возможностями здоровья.</w:t>
      </w:r>
    </w:p>
    <w:p w:rsidR="00CE5662" w:rsidRPr="00CE5662" w:rsidRDefault="00CE5662" w:rsidP="00CE5662">
      <w:pPr>
        <w:spacing w:after="0" w:line="278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5.2.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Учебно-методическое и информационное обеспечение.</w:t>
      </w:r>
    </w:p>
    <w:p w:rsidR="00CE5662" w:rsidRPr="00CE5662" w:rsidRDefault="00CE5662" w:rsidP="00CE5662">
      <w:pPr>
        <w:spacing w:after="0" w:line="28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обеспечена учебно-методической документацией по всем дисциплинам и профессиональным модулям в соответствии с требованиями по профессии.</w:t>
      </w:r>
    </w:p>
    <w:p w:rsidR="00CE5662" w:rsidRPr="00CE5662" w:rsidRDefault="00CE5662" w:rsidP="00CE5662">
      <w:pPr>
        <w:spacing w:after="0" w:line="23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обеспечен предоставлением ему не менее чем одного учебного, методического печатного и/или электронного издания по каждой дисциплине, междисциплинарному курсу, профессиональному модулю в формах, адаптированных к ограничениям их здоровья (включая электронные базы периодических изданий).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циклов, изданной за последние 5 лет.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Библиотечный фонд помимо учебной литературы, включает официальные, справочно-библиографические и периодические издания. Доступ к ним обучающихся инвалидов и обучающихся с ограниченными возможностями здоровья обеспечен с использованием технических и программных средств.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Во время самостоятельной подготовки обучающиеся инвалиды и обучающиеся с ограниченными возможностями здоровья обеспечены доступом к сети Интернет.</w:t>
      </w:r>
    </w:p>
    <w:p w:rsidR="00CE5662" w:rsidRPr="00CE5662" w:rsidRDefault="00CE5662" w:rsidP="00CE5662">
      <w:pPr>
        <w:spacing w:after="0" w:line="278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5.3.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Материально-техническое обеспечение.</w:t>
      </w:r>
    </w:p>
    <w:p w:rsidR="00CE5662" w:rsidRPr="00CE5662" w:rsidRDefault="00CE5662" w:rsidP="00CE5662">
      <w:pPr>
        <w:spacing w:after="0" w:line="28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Образовательное учреждение располагает материально-технической базой, обеспечивающей проведение всех видов лабораторных работ и практических занятий, теоретической подготовки, учебной практики, предусмотренных учебным планом образовательного учреждения.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Материально-техническая база соответствует действующим санитарным и противопожарным нормам.</w:t>
      </w:r>
    </w:p>
    <w:p w:rsidR="00CE5662" w:rsidRPr="00CE5662" w:rsidRDefault="00CE5662" w:rsidP="00CE5662">
      <w:pPr>
        <w:spacing w:after="0" w:line="2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Реализация адаптированной образовательной программы обеспечивает:</w:t>
      </w:r>
    </w:p>
    <w:p w:rsidR="00CE5662" w:rsidRPr="00CE5662" w:rsidRDefault="00CE5662" w:rsidP="00CE5662">
      <w:pPr>
        <w:spacing w:after="0" w:line="12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0"/>
          <w:numId w:val="29"/>
        </w:numPr>
        <w:tabs>
          <w:tab w:val="left" w:pos="1131"/>
        </w:tabs>
        <w:spacing w:after="0" w:line="235" w:lineRule="auto"/>
        <w:ind w:left="260" w:firstLine="72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выполнение обучающимся лабораторных работ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0"/>
          <w:numId w:val="29"/>
        </w:numPr>
        <w:tabs>
          <w:tab w:val="left" w:pos="1234"/>
        </w:tabs>
        <w:spacing w:after="0" w:line="235" w:lineRule="auto"/>
        <w:ind w:left="260" w:firstLine="72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освоение обучающимся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дисциплин.</w:t>
      </w:r>
    </w:p>
    <w:p w:rsidR="00CE5662" w:rsidRPr="00CE5662" w:rsidRDefault="00CE5662" w:rsidP="00CE5662">
      <w:pPr>
        <w:spacing w:after="0" w:line="1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Образовательное учреждение обеспечено необходимым комплектом лицензионного программного обеспечения.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Образовательное учреждение имеет необходимый перечень кабинетов и других помещений для реализации адаптированной образовательной программы.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 техникуме оборудована комната психологической разгрузки, открыт консультационный пункт для обучающихся и родителей.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В сенсорной комнате педагоги-психологи проводят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тренинговые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занятия, индивидуальные и групповые консультации, занятия по реализации индивидуальных программ сопровождения для подростков «группы риска», детей с ограниченными возможностями здоровья.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 консультационном пункте обучающиеся имеют возможность заниматься самоподготовкой, получать консультации по вопросам обучения, профориентации, социально-психологической поддержки.</w:t>
      </w:r>
    </w:p>
    <w:p w:rsidR="00CE5662" w:rsidRPr="00CE5662" w:rsidRDefault="00CE5662" w:rsidP="00CE5662">
      <w:pPr>
        <w:spacing w:after="0" w:line="293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20" w:lineRule="auto"/>
        <w:ind w:left="260" w:firstLine="708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5.4. Требования к организации практики обучающихся инвалидов и обучающихся с ограниченными возможностями здоровья.</w:t>
      </w:r>
    </w:p>
    <w:p w:rsidR="00CE5662" w:rsidRPr="00CE5662" w:rsidRDefault="00CE5662" w:rsidP="00CE5662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Учебная и производственная практика планируется в учебных мастерских и на предприятии. Место проведения производственной практики определяется в зависимости от психофизиологических особенностей обучающихся и возможностей материально-технической базы техникума.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определении мест прохождения учебной и производственной практики учитываются рекомендации, содержащиеся в индивидуальной программе реабилитации инвалида, относительно рекомендованных условий и видов труда</w:t>
      </w:r>
    </w:p>
    <w:p w:rsidR="00CE5662" w:rsidRPr="00CE5662" w:rsidRDefault="00CE5662" w:rsidP="00CE5662">
      <w:pPr>
        <w:spacing w:after="0" w:line="228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5.5. Характеристика социокультурной среды образовательной организации, обеспечивающей социальную адаптацию обучающихся инвалидов и обучающихся с ограниченными возможностями здоровья.</w:t>
      </w:r>
    </w:p>
    <w:p w:rsidR="00CE5662" w:rsidRPr="00CE5662" w:rsidRDefault="00CE5662" w:rsidP="00CE5662">
      <w:pPr>
        <w:spacing w:after="0" w:line="290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08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Профессиональное обучение обеспечивает вхождение обучающегося инвалида или обучающегося с ограниченными возможностями здоровья во множество разнообразных социальных взаимодействий, что создает и расширяет базу для адаптации. Развиваются общественные навыки, коллективизм, организаторские способности, умение налаживать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контактыи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сотрудничать с разными людьми. Формируется мировоззрение и гражданская позиция.</w:t>
      </w:r>
    </w:p>
    <w:p w:rsidR="00CE5662" w:rsidRPr="00CE5662" w:rsidRDefault="00CE5662" w:rsidP="00CE5662">
      <w:pPr>
        <w:spacing w:after="0" w:line="15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Комплексное сопровождение образовательного процесса и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здоровьесбережение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обучающихся с ОВЗ в техникуме осуществляется в соответствии с рекомендациями службы медико-социальной экспертизы или психолого-медико-педагогической комиссии.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0"/>
          <w:numId w:val="30"/>
        </w:numPr>
        <w:tabs>
          <w:tab w:val="left" w:pos="505"/>
        </w:tabs>
        <w:spacing w:after="0" w:line="235" w:lineRule="auto"/>
        <w:ind w:left="260" w:firstLine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составе комплексного сопровождения образовательного процесса обучающихся с ОВЗ выделяется организационно-педагогическое, психолого-педагогическое, медицинско-оздоровительное и социальное сопровождение, создание в техникуме толерантной социокультурной среды.</w:t>
      </w:r>
    </w:p>
    <w:p w:rsidR="00CE5662" w:rsidRPr="00CE5662" w:rsidRDefault="00CE5662" w:rsidP="00CE5662">
      <w:pPr>
        <w:spacing w:after="0" w:line="1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1"/>
          <w:numId w:val="30"/>
        </w:numPr>
        <w:tabs>
          <w:tab w:val="left" w:pos="1208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целью комплексного сопровождения образовательного процесса обучающихся с ОВЗ в штат техникума введены должности заведующего отделением социальной реабилитации, педагогов-психологов, социальных педагогов.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1"/>
          <w:numId w:val="30"/>
        </w:numPr>
        <w:tabs>
          <w:tab w:val="left" w:pos="1256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целью получения знаний о психофизиологических особенностях лиц с ОВЗ, специфике усвоения учебной информации, применения специальных методов и приемов обучения осуществляется обучение педагогического коллектива как в рамках ежегодно организуемых курсов повышения квалификации, так и в рамках семинаров, методических совещаний.</w:t>
      </w:r>
    </w:p>
    <w:p w:rsidR="00CE5662" w:rsidRPr="00CE5662" w:rsidRDefault="00CE5662" w:rsidP="00CE5662">
      <w:pPr>
        <w:spacing w:after="0" w:line="17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Организационно-педагогическое сопровождение обучающихся с ОВЗ направлено на контроль освоения образовательной программы в соответствии с графиком учебного процесса и типовым или индивидуальным учебным планом и включает в себя, при необходимости, контроль за посещаемостью занятий; помощь в организации самостоятельной работы; организацию индивидуальных консультаций; коррекцию взаимодействия преподавателей и обучающихся с ОВЗ; консультирование по психофизическим особенностям лиц с ОВЗ, проведение инструктажей и семинаров для педагогов.</w:t>
      </w:r>
    </w:p>
    <w:p w:rsidR="00CE5662" w:rsidRPr="00CE5662" w:rsidRDefault="00CE5662" w:rsidP="00CE5662">
      <w:pPr>
        <w:spacing w:after="0" w:line="19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E921D5">
      <w:pPr>
        <w:spacing w:after="0" w:line="237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Психолого-педагогическое сопровождение осуществляется для обучающихся с ОВЗ, имеющих проблемы в обучении, общении, социальной адаптации и направлено на изучение, развитие и коррекцию личности обучающихся с ОВЗ, их профессиональное становление с помощью психодиагностики,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психопрофилактики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>, коррекции личностных достижений.</w:t>
      </w:r>
      <w:proofErr w:type="gram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Проводятся также  занятия «Профилактика употребления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психоактивных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веществ», «Формирование профессионально важных качеств», «Математика в профессии».</w:t>
      </w: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Медицинско-оздоровительное сопровождение лиц с ОВЗ включает мероприятия, направленные на диагностику их физического состояния, сохранение их здоровья, развитие адаптационного потенциала, приспособляемости к процессу обучения.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6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Социальное сопровождение обучающихся с ОВЗ включает мероприятия, направленные на их социальную поддержку, помощь в решении вопросов по социальным выплатам, выделению материальной помощи, стипендиального обеспечения, предоставление дополнительных образовательных услуг, а также создание в техникуме толерантной социокультурной среды, необходимой для формирования гражданской, правовой и профессиональной позиции соучастия, готовности всех челнов коллектива к общению, сотрудничеству, способности толерантно воспринимать социальные, личностные и культурные различия.</w:t>
      </w:r>
    </w:p>
    <w:p w:rsidR="00CE5662" w:rsidRPr="00CE5662" w:rsidRDefault="00CE5662" w:rsidP="00CE5662">
      <w:pPr>
        <w:spacing w:after="0" w:line="19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49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Обучающиеся с ОВЗ активно участвуют во всех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общетехникумовских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мероприятиях, волонтерском движении, привлекаются к реализации социальных проектов, участвуют в конкурсах профессионального мастерства. Конкурсы способствуют формированию опыта творческой деятельности обучающихся, создают оптимальные условия для самореализации личности,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еѐ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профессиональной и социальной адаптации, повышения уровня</w:t>
      </w:r>
    </w:p>
    <w:p w:rsidR="00CE5662" w:rsidRPr="00CE5662" w:rsidRDefault="00CE5662" w:rsidP="00CE5662">
      <w:pPr>
        <w:spacing w:after="0" w:line="3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профессионального мастерства, формирования портфолио, необходимого для трудоустройства.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2D4C86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Мероприятия по содействию трудоустройству лиц с ОВЗ осуществляются во взаимодействии с Управлением по труду и занятости населения области, общественными организациями инвалидов, предприятиями и организациями города и</w:t>
      </w:r>
      <w:r w:rsidR="002D4C86">
        <w:rPr>
          <w:rFonts w:ascii="Times New Roman" w:hAnsi="Times New Roman" w:cs="Times New Roman"/>
          <w:sz w:val="26"/>
          <w:szCs w:val="26"/>
        </w:rPr>
        <w:t xml:space="preserve">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области. Для обучающихся с ОВЗ организуются индивидуальные и групповые консультации по вопросам трудоустройства, презентации и встречи со специалистами центра занятости, работодателями, мастер-классы, тренинги.</w:t>
      </w:r>
    </w:p>
    <w:p w:rsidR="00CE5662" w:rsidRPr="00CE5662" w:rsidRDefault="00CE5662" w:rsidP="00CE5662">
      <w:pPr>
        <w:spacing w:after="0" w:line="235" w:lineRule="auto"/>
        <w:rPr>
          <w:rFonts w:ascii="Times New Roman" w:hAnsi="Times New Roman" w:cs="Times New Roman"/>
          <w:sz w:val="26"/>
          <w:szCs w:val="26"/>
        </w:rPr>
        <w:sectPr w:rsidR="00CE5662" w:rsidRPr="00CE5662">
          <w:pgSz w:w="11900" w:h="16838"/>
          <w:pgMar w:top="1154" w:right="846" w:bottom="724" w:left="1440" w:header="0" w:footer="0" w:gutter="0"/>
          <w:cols w:space="720"/>
        </w:sectPr>
      </w:pPr>
    </w:p>
    <w:p w:rsidR="004E6D3F" w:rsidRDefault="004E6D3F" w:rsidP="003A1FA8">
      <w:pPr>
        <w:spacing w:after="0"/>
      </w:pPr>
    </w:p>
    <w:sectPr w:rsidR="004E6D3F" w:rsidSect="00007315">
      <w:pgSz w:w="11900" w:h="16838"/>
      <w:pgMar w:top="1122" w:right="846" w:bottom="929" w:left="14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C2908BDC"/>
    <w:lvl w:ilvl="0" w:tplc="D8083108">
      <w:start w:val="1"/>
      <w:numFmt w:val="bullet"/>
      <w:lvlText w:val="-"/>
      <w:lvlJc w:val="left"/>
      <w:pPr>
        <w:ind w:left="0" w:firstLine="0"/>
      </w:pPr>
    </w:lvl>
    <w:lvl w:ilvl="1" w:tplc="7F880474">
      <w:numFmt w:val="decimal"/>
      <w:lvlText w:val=""/>
      <w:lvlJc w:val="left"/>
      <w:pPr>
        <w:ind w:left="0" w:firstLine="0"/>
      </w:pPr>
    </w:lvl>
    <w:lvl w:ilvl="2" w:tplc="147C5C60">
      <w:numFmt w:val="decimal"/>
      <w:lvlText w:val=""/>
      <w:lvlJc w:val="left"/>
      <w:pPr>
        <w:ind w:left="0" w:firstLine="0"/>
      </w:pPr>
    </w:lvl>
    <w:lvl w:ilvl="3" w:tplc="61127598">
      <w:numFmt w:val="decimal"/>
      <w:lvlText w:val=""/>
      <w:lvlJc w:val="left"/>
      <w:pPr>
        <w:ind w:left="0" w:firstLine="0"/>
      </w:pPr>
    </w:lvl>
    <w:lvl w:ilvl="4" w:tplc="CEA41ED4">
      <w:numFmt w:val="decimal"/>
      <w:lvlText w:val=""/>
      <w:lvlJc w:val="left"/>
      <w:pPr>
        <w:ind w:left="0" w:firstLine="0"/>
      </w:pPr>
    </w:lvl>
    <w:lvl w:ilvl="5" w:tplc="FC8660AC">
      <w:numFmt w:val="decimal"/>
      <w:lvlText w:val=""/>
      <w:lvlJc w:val="left"/>
      <w:pPr>
        <w:ind w:left="0" w:firstLine="0"/>
      </w:pPr>
    </w:lvl>
    <w:lvl w:ilvl="6" w:tplc="3A205264">
      <w:numFmt w:val="decimal"/>
      <w:lvlText w:val=""/>
      <w:lvlJc w:val="left"/>
      <w:pPr>
        <w:ind w:left="0" w:firstLine="0"/>
      </w:pPr>
    </w:lvl>
    <w:lvl w:ilvl="7" w:tplc="3E801444">
      <w:numFmt w:val="decimal"/>
      <w:lvlText w:val=""/>
      <w:lvlJc w:val="left"/>
      <w:pPr>
        <w:ind w:left="0" w:firstLine="0"/>
      </w:pPr>
    </w:lvl>
    <w:lvl w:ilvl="8" w:tplc="DF36A340">
      <w:numFmt w:val="decimal"/>
      <w:lvlText w:val=""/>
      <w:lvlJc w:val="left"/>
      <w:pPr>
        <w:ind w:left="0" w:firstLine="0"/>
      </w:pPr>
    </w:lvl>
  </w:abstractNum>
  <w:abstractNum w:abstractNumId="1">
    <w:nsid w:val="0000030A"/>
    <w:multiLevelType w:val="hybridMultilevel"/>
    <w:tmpl w:val="71960AB6"/>
    <w:lvl w:ilvl="0" w:tplc="5DE47714">
      <w:start w:val="1"/>
      <w:numFmt w:val="bullet"/>
      <w:lvlText w:val="№"/>
      <w:lvlJc w:val="left"/>
      <w:pPr>
        <w:ind w:left="0" w:firstLine="0"/>
      </w:pPr>
    </w:lvl>
    <w:lvl w:ilvl="1" w:tplc="D1728CEA">
      <w:start w:val="1"/>
      <w:numFmt w:val="bullet"/>
      <w:lvlText w:val="-"/>
      <w:lvlJc w:val="left"/>
      <w:pPr>
        <w:ind w:left="0" w:firstLine="0"/>
      </w:pPr>
    </w:lvl>
    <w:lvl w:ilvl="2" w:tplc="95E8533C">
      <w:start w:val="1"/>
      <w:numFmt w:val="bullet"/>
      <w:lvlText w:val="-"/>
      <w:lvlJc w:val="left"/>
      <w:pPr>
        <w:ind w:left="0" w:firstLine="0"/>
      </w:pPr>
    </w:lvl>
    <w:lvl w:ilvl="3" w:tplc="744E6C4E">
      <w:start w:val="1"/>
      <w:numFmt w:val="bullet"/>
      <w:lvlText w:val="-"/>
      <w:lvlJc w:val="left"/>
      <w:pPr>
        <w:ind w:left="0" w:firstLine="0"/>
      </w:pPr>
    </w:lvl>
    <w:lvl w:ilvl="4" w:tplc="6D32749A">
      <w:numFmt w:val="decimal"/>
      <w:lvlText w:val=""/>
      <w:lvlJc w:val="left"/>
      <w:pPr>
        <w:ind w:left="0" w:firstLine="0"/>
      </w:pPr>
    </w:lvl>
    <w:lvl w:ilvl="5" w:tplc="B54A80F6">
      <w:numFmt w:val="decimal"/>
      <w:lvlText w:val=""/>
      <w:lvlJc w:val="left"/>
      <w:pPr>
        <w:ind w:left="0" w:firstLine="0"/>
      </w:pPr>
    </w:lvl>
    <w:lvl w:ilvl="6" w:tplc="C7409316">
      <w:numFmt w:val="decimal"/>
      <w:lvlText w:val=""/>
      <w:lvlJc w:val="left"/>
      <w:pPr>
        <w:ind w:left="0" w:firstLine="0"/>
      </w:pPr>
    </w:lvl>
    <w:lvl w:ilvl="7" w:tplc="1F2C2E9C">
      <w:numFmt w:val="decimal"/>
      <w:lvlText w:val=""/>
      <w:lvlJc w:val="left"/>
      <w:pPr>
        <w:ind w:left="0" w:firstLine="0"/>
      </w:pPr>
    </w:lvl>
    <w:lvl w:ilvl="8" w:tplc="A1DAC112">
      <w:numFmt w:val="decimal"/>
      <w:lvlText w:val=""/>
      <w:lvlJc w:val="left"/>
      <w:pPr>
        <w:ind w:left="0" w:firstLine="0"/>
      </w:pPr>
    </w:lvl>
  </w:abstractNum>
  <w:abstractNum w:abstractNumId="2">
    <w:nsid w:val="00000732"/>
    <w:multiLevelType w:val="hybridMultilevel"/>
    <w:tmpl w:val="86780E70"/>
    <w:lvl w:ilvl="0" w:tplc="256038C0">
      <w:start w:val="1"/>
      <w:numFmt w:val="bullet"/>
      <w:lvlText w:val="−"/>
      <w:lvlJc w:val="left"/>
      <w:pPr>
        <w:ind w:left="0" w:firstLine="0"/>
      </w:pPr>
    </w:lvl>
    <w:lvl w:ilvl="1" w:tplc="98B4C9AE">
      <w:numFmt w:val="decimal"/>
      <w:lvlText w:val=""/>
      <w:lvlJc w:val="left"/>
      <w:pPr>
        <w:ind w:left="0" w:firstLine="0"/>
      </w:pPr>
    </w:lvl>
    <w:lvl w:ilvl="2" w:tplc="C7B28016">
      <w:numFmt w:val="decimal"/>
      <w:lvlText w:val=""/>
      <w:lvlJc w:val="left"/>
      <w:pPr>
        <w:ind w:left="0" w:firstLine="0"/>
      </w:pPr>
    </w:lvl>
    <w:lvl w:ilvl="3" w:tplc="563A7DF8">
      <w:numFmt w:val="decimal"/>
      <w:lvlText w:val=""/>
      <w:lvlJc w:val="left"/>
      <w:pPr>
        <w:ind w:left="0" w:firstLine="0"/>
      </w:pPr>
    </w:lvl>
    <w:lvl w:ilvl="4" w:tplc="28D60D1C">
      <w:numFmt w:val="decimal"/>
      <w:lvlText w:val=""/>
      <w:lvlJc w:val="left"/>
      <w:pPr>
        <w:ind w:left="0" w:firstLine="0"/>
      </w:pPr>
    </w:lvl>
    <w:lvl w:ilvl="5" w:tplc="3288F8B0">
      <w:numFmt w:val="decimal"/>
      <w:lvlText w:val=""/>
      <w:lvlJc w:val="left"/>
      <w:pPr>
        <w:ind w:left="0" w:firstLine="0"/>
      </w:pPr>
    </w:lvl>
    <w:lvl w:ilvl="6" w:tplc="FC806EA2">
      <w:numFmt w:val="decimal"/>
      <w:lvlText w:val=""/>
      <w:lvlJc w:val="left"/>
      <w:pPr>
        <w:ind w:left="0" w:firstLine="0"/>
      </w:pPr>
    </w:lvl>
    <w:lvl w:ilvl="7" w:tplc="AB209AEE">
      <w:numFmt w:val="decimal"/>
      <w:lvlText w:val=""/>
      <w:lvlJc w:val="left"/>
      <w:pPr>
        <w:ind w:left="0" w:firstLine="0"/>
      </w:pPr>
    </w:lvl>
    <w:lvl w:ilvl="8" w:tplc="425EA29C">
      <w:numFmt w:val="decimal"/>
      <w:lvlText w:val=""/>
      <w:lvlJc w:val="left"/>
      <w:pPr>
        <w:ind w:left="0" w:firstLine="0"/>
      </w:pPr>
    </w:lvl>
  </w:abstractNum>
  <w:abstractNum w:abstractNumId="3">
    <w:nsid w:val="00000BDB"/>
    <w:multiLevelType w:val="hybridMultilevel"/>
    <w:tmpl w:val="761CADAC"/>
    <w:lvl w:ilvl="0" w:tplc="27763DD8">
      <w:start w:val="2"/>
      <w:numFmt w:val="decimal"/>
      <w:lvlText w:val="%1."/>
      <w:lvlJc w:val="left"/>
      <w:pPr>
        <w:ind w:left="426" w:firstLine="0"/>
      </w:pPr>
    </w:lvl>
    <w:lvl w:ilvl="1" w:tplc="EF6CB0EA">
      <w:numFmt w:val="decimal"/>
      <w:lvlText w:val=""/>
      <w:lvlJc w:val="left"/>
      <w:pPr>
        <w:ind w:left="426" w:firstLine="0"/>
      </w:pPr>
    </w:lvl>
    <w:lvl w:ilvl="2" w:tplc="AFE094BC">
      <w:numFmt w:val="decimal"/>
      <w:lvlText w:val=""/>
      <w:lvlJc w:val="left"/>
      <w:pPr>
        <w:ind w:left="426" w:firstLine="0"/>
      </w:pPr>
    </w:lvl>
    <w:lvl w:ilvl="3" w:tplc="68E2288C">
      <w:numFmt w:val="decimal"/>
      <w:lvlText w:val=""/>
      <w:lvlJc w:val="left"/>
      <w:pPr>
        <w:ind w:left="426" w:firstLine="0"/>
      </w:pPr>
    </w:lvl>
    <w:lvl w:ilvl="4" w:tplc="D994C516">
      <w:numFmt w:val="decimal"/>
      <w:lvlText w:val=""/>
      <w:lvlJc w:val="left"/>
      <w:pPr>
        <w:ind w:left="426" w:firstLine="0"/>
      </w:pPr>
    </w:lvl>
    <w:lvl w:ilvl="5" w:tplc="5A4A499E">
      <w:numFmt w:val="decimal"/>
      <w:lvlText w:val=""/>
      <w:lvlJc w:val="left"/>
      <w:pPr>
        <w:ind w:left="426" w:firstLine="0"/>
      </w:pPr>
    </w:lvl>
    <w:lvl w:ilvl="6" w:tplc="B080AF7E">
      <w:numFmt w:val="decimal"/>
      <w:lvlText w:val=""/>
      <w:lvlJc w:val="left"/>
      <w:pPr>
        <w:ind w:left="426" w:firstLine="0"/>
      </w:pPr>
    </w:lvl>
    <w:lvl w:ilvl="7" w:tplc="216CB612">
      <w:numFmt w:val="decimal"/>
      <w:lvlText w:val=""/>
      <w:lvlJc w:val="left"/>
      <w:pPr>
        <w:ind w:left="426" w:firstLine="0"/>
      </w:pPr>
    </w:lvl>
    <w:lvl w:ilvl="8" w:tplc="51884496">
      <w:numFmt w:val="decimal"/>
      <w:lvlText w:val=""/>
      <w:lvlJc w:val="left"/>
      <w:pPr>
        <w:ind w:left="426" w:firstLine="0"/>
      </w:pPr>
    </w:lvl>
  </w:abstractNum>
  <w:abstractNum w:abstractNumId="4">
    <w:nsid w:val="0000139D"/>
    <w:multiLevelType w:val="hybridMultilevel"/>
    <w:tmpl w:val="0464E332"/>
    <w:lvl w:ilvl="0" w:tplc="70B2FCF6">
      <w:start w:val="1"/>
      <w:numFmt w:val="bullet"/>
      <w:lvlText w:val="и"/>
      <w:lvlJc w:val="left"/>
      <w:pPr>
        <w:ind w:left="0" w:firstLine="0"/>
      </w:pPr>
    </w:lvl>
    <w:lvl w:ilvl="1" w:tplc="1D8AAC54">
      <w:start w:val="4"/>
      <w:numFmt w:val="decimal"/>
      <w:lvlText w:val="%2."/>
      <w:lvlJc w:val="left"/>
      <w:pPr>
        <w:ind w:left="0" w:firstLine="0"/>
      </w:pPr>
    </w:lvl>
    <w:lvl w:ilvl="2" w:tplc="902A13BC">
      <w:numFmt w:val="decimal"/>
      <w:lvlText w:val=""/>
      <w:lvlJc w:val="left"/>
      <w:pPr>
        <w:ind w:left="0" w:firstLine="0"/>
      </w:pPr>
    </w:lvl>
    <w:lvl w:ilvl="3" w:tplc="4F80714E">
      <w:numFmt w:val="decimal"/>
      <w:lvlText w:val=""/>
      <w:lvlJc w:val="left"/>
      <w:pPr>
        <w:ind w:left="0" w:firstLine="0"/>
      </w:pPr>
    </w:lvl>
    <w:lvl w:ilvl="4" w:tplc="3DAA0432">
      <w:numFmt w:val="decimal"/>
      <w:lvlText w:val=""/>
      <w:lvlJc w:val="left"/>
      <w:pPr>
        <w:ind w:left="0" w:firstLine="0"/>
      </w:pPr>
    </w:lvl>
    <w:lvl w:ilvl="5" w:tplc="2E84E416">
      <w:numFmt w:val="decimal"/>
      <w:lvlText w:val=""/>
      <w:lvlJc w:val="left"/>
      <w:pPr>
        <w:ind w:left="0" w:firstLine="0"/>
      </w:pPr>
    </w:lvl>
    <w:lvl w:ilvl="6" w:tplc="D1AEA9A4">
      <w:numFmt w:val="decimal"/>
      <w:lvlText w:val=""/>
      <w:lvlJc w:val="left"/>
      <w:pPr>
        <w:ind w:left="0" w:firstLine="0"/>
      </w:pPr>
    </w:lvl>
    <w:lvl w:ilvl="7" w:tplc="682010E6">
      <w:numFmt w:val="decimal"/>
      <w:lvlText w:val=""/>
      <w:lvlJc w:val="left"/>
      <w:pPr>
        <w:ind w:left="0" w:firstLine="0"/>
      </w:pPr>
    </w:lvl>
    <w:lvl w:ilvl="8" w:tplc="88A4821A">
      <w:numFmt w:val="decimal"/>
      <w:lvlText w:val=""/>
      <w:lvlJc w:val="left"/>
      <w:pPr>
        <w:ind w:left="0" w:firstLine="0"/>
      </w:pPr>
    </w:lvl>
  </w:abstractNum>
  <w:abstractNum w:abstractNumId="5">
    <w:nsid w:val="000016C5"/>
    <w:multiLevelType w:val="hybridMultilevel"/>
    <w:tmpl w:val="EBA021A0"/>
    <w:lvl w:ilvl="0" w:tplc="6092597A">
      <w:start w:val="1"/>
      <w:numFmt w:val="bullet"/>
      <w:lvlText w:val="В"/>
      <w:lvlJc w:val="left"/>
      <w:pPr>
        <w:ind w:left="0" w:firstLine="0"/>
      </w:pPr>
    </w:lvl>
    <w:lvl w:ilvl="1" w:tplc="1932E170">
      <w:numFmt w:val="decimal"/>
      <w:lvlText w:val=""/>
      <w:lvlJc w:val="left"/>
      <w:pPr>
        <w:ind w:left="0" w:firstLine="0"/>
      </w:pPr>
    </w:lvl>
    <w:lvl w:ilvl="2" w:tplc="3E94154C">
      <w:numFmt w:val="decimal"/>
      <w:lvlText w:val=""/>
      <w:lvlJc w:val="left"/>
      <w:pPr>
        <w:ind w:left="0" w:firstLine="0"/>
      </w:pPr>
    </w:lvl>
    <w:lvl w:ilvl="3" w:tplc="87507DF6">
      <w:numFmt w:val="decimal"/>
      <w:lvlText w:val=""/>
      <w:lvlJc w:val="left"/>
      <w:pPr>
        <w:ind w:left="0" w:firstLine="0"/>
      </w:pPr>
    </w:lvl>
    <w:lvl w:ilvl="4" w:tplc="D61CA270">
      <w:numFmt w:val="decimal"/>
      <w:lvlText w:val=""/>
      <w:lvlJc w:val="left"/>
      <w:pPr>
        <w:ind w:left="0" w:firstLine="0"/>
      </w:pPr>
    </w:lvl>
    <w:lvl w:ilvl="5" w:tplc="1BE09EF2">
      <w:numFmt w:val="decimal"/>
      <w:lvlText w:val=""/>
      <w:lvlJc w:val="left"/>
      <w:pPr>
        <w:ind w:left="0" w:firstLine="0"/>
      </w:pPr>
    </w:lvl>
    <w:lvl w:ilvl="6" w:tplc="309C15CE">
      <w:numFmt w:val="decimal"/>
      <w:lvlText w:val=""/>
      <w:lvlJc w:val="left"/>
      <w:pPr>
        <w:ind w:left="0" w:firstLine="0"/>
      </w:pPr>
    </w:lvl>
    <w:lvl w:ilvl="7" w:tplc="D528F342">
      <w:numFmt w:val="decimal"/>
      <w:lvlText w:val=""/>
      <w:lvlJc w:val="left"/>
      <w:pPr>
        <w:ind w:left="0" w:firstLine="0"/>
      </w:pPr>
    </w:lvl>
    <w:lvl w:ilvl="8" w:tplc="E1E81830">
      <w:numFmt w:val="decimal"/>
      <w:lvlText w:val=""/>
      <w:lvlJc w:val="left"/>
      <w:pPr>
        <w:ind w:left="0" w:firstLine="0"/>
      </w:pPr>
    </w:lvl>
  </w:abstractNum>
  <w:abstractNum w:abstractNumId="6">
    <w:nsid w:val="000022EE"/>
    <w:multiLevelType w:val="hybridMultilevel"/>
    <w:tmpl w:val="64EC31E6"/>
    <w:lvl w:ilvl="0" w:tplc="AD8A3C64">
      <w:start w:val="1"/>
      <w:numFmt w:val="bullet"/>
      <w:lvlText w:val="\endash "/>
      <w:lvlJc w:val="left"/>
      <w:pPr>
        <w:ind w:left="0" w:firstLine="0"/>
      </w:pPr>
    </w:lvl>
    <w:lvl w:ilvl="1" w:tplc="526C6C9A">
      <w:start w:val="1"/>
      <w:numFmt w:val="bullet"/>
      <w:lvlText w:val="№"/>
      <w:lvlJc w:val="left"/>
      <w:pPr>
        <w:ind w:left="0" w:firstLine="0"/>
      </w:pPr>
    </w:lvl>
    <w:lvl w:ilvl="2" w:tplc="B0ECF84A">
      <w:start w:val="1"/>
      <w:numFmt w:val="bullet"/>
      <w:lvlText w:val="-"/>
      <w:lvlJc w:val="left"/>
      <w:pPr>
        <w:ind w:left="0" w:firstLine="0"/>
      </w:pPr>
    </w:lvl>
    <w:lvl w:ilvl="3" w:tplc="B03A2C40">
      <w:numFmt w:val="decimal"/>
      <w:lvlText w:val=""/>
      <w:lvlJc w:val="left"/>
      <w:pPr>
        <w:ind w:left="0" w:firstLine="0"/>
      </w:pPr>
    </w:lvl>
    <w:lvl w:ilvl="4" w:tplc="FA5098A4">
      <w:numFmt w:val="decimal"/>
      <w:lvlText w:val=""/>
      <w:lvlJc w:val="left"/>
      <w:pPr>
        <w:ind w:left="0" w:firstLine="0"/>
      </w:pPr>
    </w:lvl>
    <w:lvl w:ilvl="5" w:tplc="304C191E">
      <w:numFmt w:val="decimal"/>
      <w:lvlText w:val=""/>
      <w:lvlJc w:val="left"/>
      <w:pPr>
        <w:ind w:left="0" w:firstLine="0"/>
      </w:pPr>
    </w:lvl>
    <w:lvl w:ilvl="6" w:tplc="16E23FE4">
      <w:numFmt w:val="decimal"/>
      <w:lvlText w:val=""/>
      <w:lvlJc w:val="left"/>
      <w:pPr>
        <w:ind w:left="0" w:firstLine="0"/>
      </w:pPr>
    </w:lvl>
    <w:lvl w:ilvl="7" w:tplc="6F48AADC">
      <w:numFmt w:val="decimal"/>
      <w:lvlText w:val=""/>
      <w:lvlJc w:val="left"/>
      <w:pPr>
        <w:ind w:left="0" w:firstLine="0"/>
      </w:pPr>
    </w:lvl>
    <w:lvl w:ilvl="8" w:tplc="572462E0">
      <w:numFmt w:val="decimal"/>
      <w:lvlText w:val=""/>
      <w:lvlJc w:val="left"/>
      <w:pPr>
        <w:ind w:left="0" w:firstLine="0"/>
      </w:pPr>
    </w:lvl>
  </w:abstractNum>
  <w:abstractNum w:abstractNumId="7">
    <w:nsid w:val="00002350"/>
    <w:multiLevelType w:val="hybridMultilevel"/>
    <w:tmpl w:val="6EE48438"/>
    <w:lvl w:ilvl="0" w:tplc="CD6AF948">
      <w:start w:val="3"/>
      <w:numFmt w:val="decimal"/>
      <w:lvlText w:val="%1."/>
      <w:lvlJc w:val="left"/>
      <w:pPr>
        <w:ind w:left="0" w:firstLine="0"/>
      </w:pPr>
    </w:lvl>
    <w:lvl w:ilvl="1" w:tplc="CC3478FA">
      <w:numFmt w:val="decimal"/>
      <w:lvlText w:val=""/>
      <w:lvlJc w:val="left"/>
      <w:pPr>
        <w:ind w:left="0" w:firstLine="0"/>
      </w:pPr>
    </w:lvl>
    <w:lvl w:ilvl="2" w:tplc="96CC8B6A">
      <w:numFmt w:val="decimal"/>
      <w:lvlText w:val=""/>
      <w:lvlJc w:val="left"/>
      <w:pPr>
        <w:ind w:left="0" w:firstLine="0"/>
      </w:pPr>
    </w:lvl>
    <w:lvl w:ilvl="3" w:tplc="F782D30C">
      <w:numFmt w:val="decimal"/>
      <w:lvlText w:val=""/>
      <w:lvlJc w:val="left"/>
      <w:pPr>
        <w:ind w:left="0" w:firstLine="0"/>
      </w:pPr>
    </w:lvl>
    <w:lvl w:ilvl="4" w:tplc="FCA87D72">
      <w:numFmt w:val="decimal"/>
      <w:lvlText w:val=""/>
      <w:lvlJc w:val="left"/>
      <w:pPr>
        <w:ind w:left="0" w:firstLine="0"/>
      </w:pPr>
    </w:lvl>
    <w:lvl w:ilvl="5" w:tplc="1746247C">
      <w:numFmt w:val="decimal"/>
      <w:lvlText w:val=""/>
      <w:lvlJc w:val="left"/>
      <w:pPr>
        <w:ind w:left="0" w:firstLine="0"/>
      </w:pPr>
    </w:lvl>
    <w:lvl w:ilvl="6" w:tplc="F718E236">
      <w:numFmt w:val="decimal"/>
      <w:lvlText w:val=""/>
      <w:lvlJc w:val="left"/>
      <w:pPr>
        <w:ind w:left="0" w:firstLine="0"/>
      </w:pPr>
    </w:lvl>
    <w:lvl w:ilvl="7" w:tplc="EA08E93A">
      <w:numFmt w:val="decimal"/>
      <w:lvlText w:val=""/>
      <w:lvlJc w:val="left"/>
      <w:pPr>
        <w:ind w:left="0" w:firstLine="0"/>
      </w:pPr>
    </w:lvl>
    <w:lvl w:ilvl="8" w:tplc="E612BC7C">
      <w:numFmt w:val="decimal"/>
      <w:lvlText w:val=""/>
      <w:lvlJc w:val="left"/>
      <w:pPr>
        <w:ind w:left="0" w:firstLine="0"/>
      </w:pPr>
    </w:lvl>
  </w:abstractNum>
  <w:abstractNum w:abstractNumId="8">
    <w:nsid w:val="0000301C"/>
    <w:multiLevelType w:val="hybridMultilevel"/>
    <w:tmpl w:val="7CB0F2AA"/>
    <w:lvl w:ilvl="0" w:tplc="ECE6BDE6">
      <w:start w:val="1"/>
      <w:numFmt w:val="bullet"/>
      <w:lvlText w:val="и"/>
      <w:lvlJc w:val="left"/>
      <w:pPr>
        <w:ind w:left="0" w:firstLine="0"/>
      </w:pPr>
    </w:lvl>
    <w:lvl w:ilvl="1" w:tplc="98EC15DC">
      <w:start w:val="1"/>
      <w:numFmt w:val="bullet"/>
      <w:lvlText w:val="-"/>
      <w:lvlJc w:val="left"/>
      <w:pPr>
        <w:ind w:left="0" w:firstLine="0"/>
      </w:pPr>
    </w:lvl>
    <w:lvl w:ilvl="2" w:tplc="0CCEADB8">
      <w:start w:val="1"/>
      <w:numFmt w:val="bullet"/>
      <w:lvlText w:val="-"/>
      <w:lvlJc w:val="left"/>
      <w:pPr>
        <w:ind w:left="284" w:firstLine="0"/>
      </w:pPr>
    </w:lvl>
    <w:lvl w:ilvl="3" w:tplc="1ABC1002">
      <w:start w:val="1"/>
      <w:numFmt w:val="bullet"/>
      <w:lvlText w:val="-"/>
      <w:lvlJc w:val="left"/>
      <w:pPr>
        <w:ind w:left="0" w:firstLine="0"/>
      </w:pPr>
    </w:lvl>
    <w:lvl w:ilvl="4" w:tplc="98801586">
      <w:numFmt w:val="decimal"/>
      <w:lvlText w:val=""/>
      <w:lvlJc w:val="left"/>
      <w:pPr>
        <w:ind w:left="0" w:firstLine="0"/>
      </w:pPr>
    </w:lvl>
    <w:lvl w:ilvl="5" w:tplc="0F90620A">
      <w:numFmt w:val="decimal"/>
      <w:lvlText w:val=""/>
      <w:lvlJc w:val="left"/>
      <w:pPr>
        <w:ind w:left="0" w:firstLine="0"/>
      </w:pPr>
    </w:lvl>
    <w:lvl w:ilvl="6" w:tplc="749609BE">
      <w:numFmt w:val="decimal"/>
      <w:lvlText w:val=""/>
      <w:lvlJc w:val="left"/>
      <w:pPr>
        <w:ind w:left="0" w:firstLine="0"/>
      </w:pPr>
    </w:lvl>
    <w:lvl w:ilvl="7" w:tplc="129C28E6">
      <w:numFmt w:val="decimal"/>
      <w:lvlText w:val=""/>
      <w:lvlJc w:val="left"/>
      <w:pPr>
        <w:ind w:left="0" w:firstLine="0"/>
      </w:pPr>
    </w:lvl>
    <w:lvl w:ilvl="8" w:tplc="76948DFC">
      <w:numFmt w:val="decimal"/>
      <w:lvlText w:val=""/>
      <w:lvlJc w:val="left"/>
      <w:pPr>
        <w:ind w:left="0" w:firstLine="0"/>
      </w:pPr>
    </w:lvl>
  </w:abstractNum>
  <w:abstractNum w:abstractNumId="9">
    <w:nsid w:val="00003CD5"/>
    <w:multiLevelType w:val="hybridMultilevel"/>
    <w:tmpl w:val="B6849A8A"/>
    <w:lvl w:ilvl="0" w:tplc="4C943672">
      <w:start w:val="1"/>
      <w:numFmt w:val="bullet"/>
      <w:lvlText w:val="В"/>
      <w:lvlJc w:val="left"/>
      <w:pPr>
        <w:ind w:left="0" w:firstLine="0"/>
      </w:pPr>
    </w:lvl>
    <w:lvl w:ilvl="1" w:tplc="23AAAA18">
      <w:start w:val="1"/>
      <w:numFmt w:val="bullet"/>
      <w:lvlText w:val="С"/>
      <w:lvlJc w:val="left"/>
      <w:pPr>
        <w:ind w:left="0" w:firstLine="0"/>
      </w:pPr>
    </w:lvl>
    <w:lvl w:ilvl="2" w:tplc="DEDAD920">
      <w:numFmt w:val="decimal"/>
      <w:lvlText w:val=""/>
      <w:lvlJc w:val="left"/>
      <w:pPr>
        <w:ind w:left="0" w:firstLine="0"/>
      </w:pPr>
    </w:lvl>
    <w:lvl w:ilvl="3" w:tplc="5F560320">
      <w:numFmt w:val="decimal"/>
      <w:lvlText w:val=""/>
      <w:lvlJc w:val="left"/>
      <w:pPr>
        <w:ind w:left="0" w:firstLine="0"/>
      </w:pPr>
    </w:lvl>
    <w:lvl w:ilvl="4" w:tplc="42AE8E14">
      <w:numFmt w:val="decimal"/>
      <w:lvlText w:val=""/>
      <w:lvlJc w:val="left"/>
      <w:pPr>
        <w:ind w:left="0" w:firstLine="0"/>
      </w:pPr>
    </w:lvl>
    <w:lvl w:ilvl="5" w:tplc="3B743620">
      <w:numFmt w:val="decimal"/>
      <w:lvlText w:val=""/>
      <w:lvlJc w:val="left"/>
      <w:pPr>
        <w:ind w:left="0" w:firstLine="0"/>
      </w:pPr>
    </w:lvl>
    <w:lvl w:ilvl="6" w:tplc="E40E701E">
      <w:numFmt w:val="decimal"/>
      <w:lvlText w:val=""/>
      <w:lvlJc w:val="left"/>
      <w:pPr>
        <w:ind w:left="0" w:firstLine="0"/>
      </w:pPr>
    </w:lvl>
    <w:lvl w:ilvl="7" w:tplc="B7A25814">
      <w:numFmt w:val="decimal"/>
      <w:lvlText w:val=""/>
      <w:lvlJc w:val="left"/>
      <w:pPr>
        <w:ind w:left="0" w:firstLine="0"/>
      </w:pPr>
    </w:lvl>
    <w:lvl w:ilvl="8" w:tplc="81983620">
      <w:numFmt w:val="decimal"/>
      <w:lvlText w:val=""/>
      <w:lvlJc w:val="left"/>
      <w:pPr>
        <w:ind w:left="0" w:firstLine="0"/>
      </w:pPr>
    </w:lvl>
  </w:abstractNum>
  <w:abstractNum w:abstractNumId="10">
    <w:nsid w:val="00004509"/>
    <w:multiLevelType w:val="hybridMultilevel"/>
    <w:tmpl w:val="00001238"/>
    <w:lvl w:ilvl="0" w:tplc="00003B2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00004B40"/>
    <w:multiLevelType w:val="hybridMultilevel"/>
    <w:tmpl w:val="BD2A645C"/>
    <w:lvl w:ilvl="0" w:tplc="8F22833E">
      <w:start w:val="1"/>
      <w:numFmt w:val="bullet"/>
      <w:lvlText w:val=""/>
      <w:lvlJc w:val="left"/>
      <w:pPr>
        <w:ind w:left="0" w:firstLine="0"/>
      </w:pPr>
    </w:lvl>
    <w:lvl w:ilvl="1" w:tplc="7A7A160C">
      <w:numFmt w:val="decimal"/>
      <w:lvlText w:val=""/>
      <w:lvlJc w:val="left"/>
      <w:pPr>
        <w:ind w:left="0" w:firstLine="0"/>
      </w:pPr>
    </w:lvl>
    <w:lvl w:ilvl="2" w:tplc="15C6CAFE">
      <w:numFmt w:val="decimal"/>
      <w:lvlText w:val=""/>
      <w:lvlJc w:val="left"/>
      <w:pPr>
        <w:ind w:left="0" w:firstLine="0"/>
      </w:pPr>
    </w:lvl>
    <w:lvl w:ilvl="3" w:tplc="19D2ED0A">
      <w:numFmt w:val="decimal"/>
      <w:lvlText w:val=""/>
      <w:lvlJc w:val="left"/>
      <w:pPr>
        <w:ind w:left="0" w:firstLine="0"/>
      </w:pPr>
    </w:lvl>
    <w:lvl w:ilvl="4" w:tplc="2E781222">
      <w:numFmt w:val="decimal"/>
      <w:lvlText w:val=""/>
      <w:lvlJc w:val="left"/>
      <w:pPr>
        <w:ind w:left="0" w:firstLine="0"/>
      </w:pPr>
    </w:lvl>
    <w:lvl w:ilvl="5" w:tplc="16BC8ED4">
      <w:numFmt w:val="decimal"/>
      <w:lvlText w:val=""/>
      <w:lvlJc w:val="left"/>
      <w:pPr>
        <w:ind w:left="0" w:firstLine="0"/>
      </w:pPr>
    </w:lvl>
    <w:lvl w:ilvl="6" w:tplc="BBFAD9F0">
      <w:numFmt w:val="decimal"/>
      <w:lvlText w:val=""/>
      <w:lvlJc w:val="left"/>
      <w:pPr>
        <w:ind w:left="0" w:firstLine="0"/>
      </w:pPr>
    </w:lvl>
    <w:lvl w:ilvl="7" w:tplc="8B06EE98">
      <w:numFmt w:val="decimal"/>
      <w:lvlText w:val=""/>
      <w:lvlJc w:val="left"/>
      <w:pPr>
        <w:ind w:left="0" w:firstLine="0"/>
      </w:pPr>
    </w:lvl>
    <w:lvl w:ilvl="8" w:tplc="E5F2F946">
      <w:numFmt w:val="decimal"/>
      <w:lvlText w:val=""/>
      <w:lvlJc w:val="left"/>
      <w:pPr>
        <w:ind w:left="0" w:firstLine="0"/>
      </w:pPr>
    </w:lvl>
  </w:abstractNum>
  <w:abstractNum w:abstractNumId="12">
    <w:nsid w:val="000056AE"/>
    <w:multiLevelType w:val="hybridMultilevel"/>
    <w:tmpl w:val="B3A08B56"/>
    <w:lvl w:ilvl="0" w:tplc="C2B2BA50">
      <w:start w:val="1"/>
      <w:numFmt w:val="bullet"/>
      <w:lvlText w:val="-"/>
      <w:lvlJc w:val="left"/>
      <w:pPr>
        <w:ind w:left="0" w:firstLine="0"/>
      </w:pPr>
    </w:lvl>
    <w:lvl w:ilvl="1" w:tplc="42CE62D4">
      <w:numFmt w:val="decimal"/>
      <w:lvlText w:val=""/>
      <w:lvlJc w:val="left"/>
      <w:pPr>
        <w:ind w:left="0" w:firstLine="0"/>
      </w:pPr>
    </w:lvl>
    <w:lvl w:ilvl="2" w:tplc="D01A2BE8">
      <w:numFmt w:val="decimal"/>
      <w:lvlText w:val=""/>
      <w:lvlJc w:val="left"/>
      <w:pPr>
        <w:ind w:left="0" w:firstLine="0"/>
      </w:pPr>
    </w:lvl>
    <w:lvl w:ilvl="3" w:tplc="CFE63986">
      <w:numFmt w:val="decimal"/>
      <w:lvlText w:val=""/>
      <w:lvlJc w:val="left"/>
      <w:pPr>
        <w:ind w:left="0" w:firstLine="0"/>
      </w:pPr>
    </w:lvl>
    <w:lvl w:ilvl="4" w:tplc="2F38F828">
      <w:numFmt w:val="decimal"/>
      <w:lvlText w:val=""/>
      <w:lvlJc w:val="left"/>
      <w:pPr>
        <w:ind w:left="0" w:firstLine="0"/>
      </w:pPr>
    </w:lvl>
    <w:lvl w:ilvl="5" w:tplc="BAFE16AC">
      <w:numFmt w:val="decimal"/>
      <w:lvlText w:val=""/>
      <w:lvlJc w:val="left"/>
      <w:pPr>
        <w:ind w:left="0" w:firstLine="0"/>
      </w:pPr>
    </w:lvl>
    <w:lvl w:ilvl="6" w:tplc="11BE293E">
      <w:numFmt w:val="decimal"/>
      <w:lvlText w:val=""/>
      <w:lvlJc w:val="left"/>
      <w:pPr>
        <w:ind w:left="0" w:firstLine="0"/>
      </w:pPr>
    </w:lvl>
    <w:lvl w:ilvl="7" w:tplc="97B69F0C">
      <w:numFmt w:val="decimal"/>
      <w:lvlText w:val=""/>
      <w:lvlJc w:val="left"/>
      <w:pPr>
        <w:ind w:left="0" w:firstLine="0"/>
      </w:pPr>
    </w:lvl>
    <w:lvl w:ilvl="8" w:tplc="1368DDB8">
      <w:numFmt w:val="decimal"/>
      <w:lvlText w:val=""/>
      <w:lvlJc w:val="left"/>
      <w:pPr>
        <w:ind w:left="0" w:firstLine="0"/>
      </w:pPr>
    </w:lvl>
  </w:abstractNum>
  <w:abstractNum w:abstractNumId="13">
    <w:nsid w:val="00005878"/>
    <w:multiLevelType w:val="hybridMultilevel"/>
    <w:tmpl w:val="E66667D4"/>
    <w:lvl w:ilvl="0" w:tplc="ABEE43EA">
      <w:start w:val="1"/>
      <w:numFmt w:val="bullet"/>
      <w:lvlText w:val="В"/>
      <w:lvlJc w:val="left"/>
      <w:pPr>
        <w:ind w:left="0" w:firstLine="0"/>
      </w:pPr>
    </w:lvl>
    <w:lvl w:ilvl="1" w:tplc="DDDCDC56">
      <w:numFmt w:val="decimal"/>
      <w:lvlText w:val=""/>
      <w:lvlJc w:val="left"/>
      <w:pPr>
        <w:ind w:left="0" w:firstLine="0"/>
      </w:pPr>
    </w:lvl>
    <w:lvl w:ilvl="2" w:tplc="62523B9E">
      <w:numFmt w:val="decimal"/>
      <w:lvlText w:val=""/>
      <w:lvlJc w:val="left"/>
      <w:pPr>
        <w:ind w:left="0" w:firstLine="0"/>
      </w:pPr>
    </w:lvl>
    <w:lvl w:ilvl="3" w:tplc="684CAE7A">
      <w:numFmt w:val="decimal"/>
      <w:lvlText w:val=""/>
      <w:lvlJc w:val="left"/>
      <w:pPr>
        <w:ind w:left="0" w:firstLine="0"/>
      </w:pPr>
    </w:lvl>
    <w:lvl w:ilvl="4" w:tplc="FFE8ECC2">
      <w:numFmt w:val="decimal"/>
      <w:lvlText w:val=""/>
      <w:lvlJc w:val="left"/>
      <w:pPr>
        <w:ind w:left="0" w:firstLine="0"/>
      </w:pPr>
    </w:lvl>
    <w:lvl w:ilvl="5" w:tplc="820A4A22">
      <w:numFmt w:val="decimal"/>
      <w:lvlText w:val=""/>
      <w:lvlJc w:val="left"/>
      <w:pPr>
        <w:ind w:left="0" w:firstLine="0"/>
      </w:pPr>
    </w:lvl>
    <w:lvl w:ilvl="6" w:tplc="6F6AC806">
      <w:numFmt w:val="decimal"/>
      <w:lvlText w:val=""/>
      <w:lvlJc w:val="left"/>
      <w:pPr>
        <w:ind w:left="0" w:firstLine="0"/>
      </w:pPr>
    </w:lvl>
    <w:lvl w:ilvl="7" w:tplc="06763F1E">
      <w:numFmt w:val="decimal"/>
      <w:lvlText w:val=""/>
      <w:lvlJc w:val="left"/>
      <w:pPr>
        <w:ind w:left="0" w:firstLine="0"/>
      </w:pPr>
    </w:lvl>
    <w:lvl w:ilvl="8" w:tplc="C5222C04">
      <w:numFmt w:val="decimal"/>
      <w:lvlText w:val=""/>
      <w:lvlJc w:val="left"/>
      <w:pPr>
        <w:ind w:left="0" w:firstLine="0"/>
      </w:pPr>
    </w:lvl>
  </w:abstractNum>
  <w:abstractNum w:abstractNumId="14">
    <w:nsid w:val="00005D03"/>
    <w:multiLevelType w:val="hybridMultilevel"/>
    <w:tmpl w:val="00007A5A"/>
    <w:lvl w:ilvl="0" w:tplc="0000767D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00006899"/>
    <w:multiLevelType w:val="hybridMultilevel"/>
    <w:tmpl w:val="5AD05E36"/>
    <w:lvl w:ilvl="0" w:tplc="B1CECCDC">
      <w:start w:val="1"/>
      <w:numFmt w:val="bullet"/>
      <w:lvlText w:val="-"/>
      <w:lvlJc w:val="left"/>
      <w:pPr>
        <w:ind w:left="0" w:firstLine="0"/>
      </w:pPr>
    </w:lvl>
    <w:lvl w:ilvl="1" w:tplc="BB009636">
      <w:numFmt w:val="decimal"/>
      <w:lvlText w:val=""/>
      <w:lvlJc w:val="left"/>
      <w:pPr>
        <w:ind w:left="0" w:firstLine="0"/>
      </w:pPr>
    </w:lvl>
    <w:lvl w:ilvl="2" w:tplc="149CE55A">
      <w:numFmt w:val="decimal"/>
      <w:lvlText w:val=""/>
      <w:lvlJc w:val="left"/>
      <w:pPr>
        <w:ind w:left="0" w:firstLine="0"/>
      </w:pPr>
    </w:lvl>
    <w:lvl w:ilvl="3" w:tplc="374E105C">
      <w:numFmt w:val="decimal"/>
      <w:lvlText w:val=""/>
      <w:lvlJc w:val="left"/>
      <w:pPr>
        <w:ind w:left="0" w:firstLine="0"/>
      </w:pPr>
    </w:lvl>
    <w:lvl w:ilvl="4" w:tplc="EDB836C4">
      <w:numFmt w:val="decimal"/>
      <w:lvlText w:val=""/>
      <w:lvlJc w:val="left"/>
      <w:pPr>
        <w:ind w:left="0" w:firstLine="0"/>
      </w:pPr>
    </w:lvl>
    <w:lvl w:ilvl="5" w:tplc="751C494A">
      <w:numFmt w:val="decimal"/>
      <w:lvlText w:val=""/>
      <w:lvlJc w:val="left"/>
      <w:pPr>
        <w:ind w:left="0" w:firstLine="0"/>
      </w:pPr>
    </w:lvl>
    <w:lvl w:ilvl="6" w:tplc="29C6EFBA">
      <w:numFmt w:val="decimal"/>
      <w:lvlText w:val=""/>
      <w:lvlJc w:val="left"/>
      <w:pPr>
        <w:ind w:left="0" w:firstLine="0"/>
      </w:pPr>
    </w:lvl>
    <w:lvl w:ilvl="7" w:tplc="43CEB6F8">
      <w:numFmt w:val="decimal"/>
      <w:lvlText w:val=""/>
      <w:lvlJc w:val="left"/>
      <w:pPr>
        <w:ind w:left="0" w:firstLine="0"/>
      </w:pPr>
    </w:lvl>
    <w:lvl w:ilvl="8" w:tplc="ECA63F46">
      <w:numFmt w:val="decimal"/>
      <w:lvlText w:val=""/>
      <w:lvlJc w:val="left"/>
      <w:pPr>
        <w:ind w:left="0" w:firstLine="0"/>
      </w:pPr>
    </w:lvl>
  </w:abstractNum>
  <w:abstractNum w:abstractNumId="16">
    <w:nsid w:val="0000692C"/>
    <w:multiLevelType w:val="hybridMultilevel"/>
    <w:tmpl w:val="B374F19C"/>
    <w:lvl w:ilvl="0" w:tplc="9E9094AE">
      <w:start w:val="1"/>
      <w:numFmt w:val="bullet"/>
      <w:lvlText w:val=""/>
      <w:lvlJc w:val="left"/>
      <w:pPr>
        <w:ind w:left="0" w:firstLine="0"/>
      </w:pPr>
    </w:lvl>
    <w:lvl w:ilvl="1" w:tplc="3E5A528E">
      <w:numFmt w:val="decimal"/>
      <w:lvlText w:val=""/>
      <w:lvlJc w:val="left"/>
      <w:pPr>
        <w:ind w:left="0" w:firstLine="0"/>
      </w:pPr>
    </w:lvl>
    <w:lvl w:ilvl="2" w:tplc="87CE4B32">
      <w:numFmt w:val="decimal"/>
      <w:lvlText w:val=""/>
      <w:lvlJc w:val="left"/>
      <w:pPr>
        <w:ind w:left="0" w:firstLine="0"/>
      </w:pPr>
    </w:lvl>
    <w:lvl w:ilvl="3" w:tplc="419A21B2">
      <w:numFmt w:val="decimal"/>
      <w:lvlText w:val=""/>
      <w:lvlJc w:val="left"/>
      <w:pPr>
        <w:ind w:left="0" w:firstLine="0"/>
      </w:pPr>
    </w:lvl>
    <w:lvl w:ilvl="4" w:tplc="352EB39C">
      <w:numFmt w:val="decimal"/>
      <w:lvlText w:val=""/>
      <w:lvlJc w:val="left"/>
      <w:pPr>
        <w:ind w:left="0" w:firstLine="0"/>
      </w:pPr>
    </w:lvl>
    <w:lvl w:ilvl="5" w:tplc="0D7819DC">
      <w:numFmt w:val="decimal"/>
      <w:lvlText w:val=""/>
      <w:lvlJc w:val="left"/>
      <w:pPr>
        <w:ind w:left="0" w:firstLine="0"/>
      </w:pPr>
    </w:lvl>
    <w:lvl w:ilvl="6" w:tplc="85E66072">
      <w:numFmt w:val="decimal"/>
      <w:lvlText w:val=""/>
      <w:lvlJc w:val="left"/>
      <w:pPr>
        <w:ind w:left="0" w:firstLine="0"/>
      </w:pPr>
    </w:lvl>
    <w:lvl w:ilvl="7" w:tplc="53429C04">
      <w:numFmt w:val="decimal"/>
      <w:lvlText w:val=""/>
      <w:lvlJc w:val="left"/>
      <w:pPr>
        <w:ind w:left="0" w:firstLine="0"/>
      </w:pPr>
    </w:lvl>
    <w:lvl w:ilvl="8" w:tplc="B93A73A0">
      <w:numFmt w:val="decimal"/>
      <w:lvlText w:val=""/>
      <w:lvlJc w:val="left"/>
      <w:pPr>
        <w:ind w:left="0" w:firstLine="0"/>
      </w:pPr>
    </w:lvl>
  </w:abstractNum>
  <w:abstractNum w:abstractNumId="17">
    <w:nsid w:val="00006B89"/>
    <w:multiLevelType w:val="hybridMultilevel"/>
    <w:tmpl w:val="0000030A"/>
    <w:lvl w:ilvl="0" w:tplc="0000301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0000BDB">
      <w:start w:val="1"/>
      <w:numFmt w:val="bullet"/>
      <w:lvlText w:val=""/>
      <w:lvlJc w:val="left"/>
      <w:pPr>
        <w:tabs>
          <w:tab w:val="num" w:pos="1931"/>
        </w:tabs>
        <w:ind w:left="1931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00006BFC"/>
    <w:multiLevelType w:val="hybridMultilevel"/>
    <w:tmpl w:val="00007F96"/>
    <w:lvl w:ilvl="0" w:tplc="00007FF5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E4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00007049"/>
    <w:multiLevelType w:val="hybridMultilevel"/>
    <w:tmpl w:val="B002E0AE"/>
    <w:lvl w:ilvl="0" w:tplc="2D069640">
      <w:start w:val="1"/>
      <w:numFmt w:val="bullet"/>
      <w:lvlText w:val=""/>
      <w:lvlJc w:val="left"/>
      <w:pPr>
        <w:ind w:left="0" w:firstLine="0"/>
      </w:pPr>
    </w:lvl>
    <w:lvl w:ilvl="1" w:tplc="9398A0BA">
      <w:numFmt w:val="decimal"/>
      <w:lvlText w:val=""/>
      <w:lvlJc w:val="left"/>
      <w:pPr>
        <w:ind w:left="0" w:firstLine="0"/>
      </w:pPr>
    </w:lvl>
    <w:lvl w:ilvl="2" w:tplc="8A1482F6">
      <w:numFmt w:val="decimal"/>
      <w:lvlText w:val=""/>
      <w:lvlJc w:val="left"/>
      <w:pPr>
        <w:ind w:left="0" w:firstLine="0"/>
      </w:pPr>
    </w:lvl>
    <w:lvl w:ilvl="3" w:tplc="8EF6FCC0">
      <w:numFmt w:val="decimal"/>
      <w:lvlText w:val=""/>
      <w:lvlJc w:val="left"/>
      <w:pPr>
        <w:ind w:left="0" w:firstLine="0"/>
      </w:pPr>
    </w:lvl>
    <w:lvl w:ilvl="4" w:tplc="EF124FC2">
      <w:numFmt w:val="decimal"/>
      <w:lvlText w:val=""/>
      <w:lvlJc w:val="left"/>
      <w:pPr>
        <w:ind w:left="0" w:firstLine="0"/>
      </w:pPr>
    </w:lvl>
    <w:lvl w:ilvl="5" w:tplc="396413BA">
      <w:numFmt w:val="decimal"/>
      <w:lvlText w:val=""/>
      <w:lvlJc w:val="left"/>
      <w:pPr>
        <w:ind w:left="0" w:firstLine="0"/>
      </w:pPr>
    </w:lvl>
    <w:lvl w:ilvl="6" w:tplc="263414D0">
      <w:numFmt w:val="decimal"/>
      <w:lvlText w:val=""/>
      <w:lvlJc w:val="left"/>
      <w:pPr>
        <w:ind w:left="0" w:firstLine="0"/>
      </w:pPr>
    </w:lvl>
    <w:lvl w:ilvl="7" w:tplc="C46E3894">
      <w:numFmt w:val="decimal"/>
      <w:lvlText w:val=""/>
      <w:lvlJc w:val="left"/>
      <w:pPr>
        <w:ind w:left="0" w:firstLine="0"/>
      </w:pPr>
    </w:lvl>
    <w:lvl w:ilvl="8" w:tplc="D1E26366">
      <w:numFmt w:val="decimal"/>
      <w:lvlText w:val=""/>
      <w:lvlJc w:val="left"/>
      <w:pPr>
        <w:ind w:left="0" w:firstLine="0"/>
      </w:pPr>
    </w:lvl>
  </w:abstractNum>
  <w:abstractNum w:abstractNumId="20">
    <w:nsid w:val="0000759A"/>
    <w:multiLevelType w:val="hybridMultilevel"/>
    <w:tmpl w:val="668461A4"/>
    <w:lvl w:ilvl="0" w:tplc="315C192A">
      <w:start w:val="1"/>
      <w:numFmt w:val="bullet"/>
      <w:lvlText w:val="-"/>
      <w:lvlJc w:val="left"/>
      <w:pPr>
        <w:ind w:left="0" w:firstLine="0"/>
      </w:pPr>
    </w:lvl>
    <w:lvl w:ilvl="1" w:tplc="BEBCBA22">
      <w:numFmt w:val="decimal"/>
      <w:lvlText w:val=""/>
      <w:lvlJc w:val="left"/>
      <w:pPr>
        <w:ind w:left="0" w:firstLine="0"/>
      </w:pPr>
    </w:lvl>
    <w:lvl w:ilvl="2" w:tplc="4682721A">
      <w:numFmt w:val="decimal"/>
      <w:lvlText w:val=""/>
      <w:lvlJc w:val="left"/>
      <w:pPr>
        <w:ind w:left="0" w:firstLine="0"/>
      </w:pPr>
    </w:lvl>
    <w:lvl w:ilvl="3" w:tplc="EB1C29AE">
      <w:numFmt w:val="decimal"/>
      <w:lvlText w:val=""/>
      <w:lvlJc w:val="left"/>
      <w:pPr>
        <w:ind w:left="0" w:firstLine="0"/>
      </w:pPr>
    </w:lvl>
    <w:lvl w:ilvl="4" w:tplc="519AF4FE">
      <w:numFmt w:val="decimal"/>
      <w:lvlText w:val=""/>
      <w:lvlJc w:val="left"/>
      <w:pPr>
        <w:ind w:left="0" w:firstLine="0"/>
      </w:pPr>
    </w:lvl>
    <w:lvl w:ilvl="5" w:tplc="55A889C2">
      <w:numFmt w:val="decimal"/>
      <w:lvlText w:val=""/>
      <w:lvlJc w:val="left"/>
      <w:pPr>
        <w:ind w:left="0" w:firstLine="0"/>
      </w:pPr>
    </w:lvl>
    <w:lvl w:ilvl="6" w:tplc="54DCE6E0">
      <w:numFmt w:val="decimal"/>
      <w:lvlText w:val=""/>
      <w:lvlJc w:val="left"/>
      <w:pPr>
        <w:ind w:left="0" w:firstLine="0"/>
      </w:pPr>
    </w:lvl>
    <w:lvl w:ilvl="7" w:tplc="E0E8D680">
      <w:numFmt w:val="decimal"/>
      <w:lvlText w:val=""/>
      <w:lvlJc w:val="left"/>
      <w:pPr>
        <w:ind w:left="0" w:firstLine="0"/>
      </w:pPr>
    </w:lvl>
    <w:lvl w:ilvl="8" w:tplc="779876BC">
      <w:numFmt w:val="decimal"/>
      <w:lvlText w:val=""/>
      <w:lvlJc w:val="left"/>
      <w:pPr>
        <w:ind w:left="0" w:firstLine="0"/>
      </w:pPr>
    </w:lvl>
  </w:abstractNum>
  <w:abstractNum w:abstractNumId="21">
    <w:nsid w:val="00CC3E7D"/>
    <w:multiLevelType w:val="multilevel"/>
    <w:tmpl w:val="ACF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41D7F9D"/>
    <w:multiLevelType w:val="hybridMultilevel"/>
    <w:tmpl w:val="22C8C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44737B0"/>
    <w:multiLevelType w:val="hybridMultilevel"/>
    <w:tmpl w:val="10D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0C1B5B"/>
    <w:multiLevelType w:val="hybridMultilevel"/>
    <w:tmpl w:val="70DC020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1FEC4F46"/>
    <w:multiLevelType w:val="hybridMultilevel"/>
    <w:tmpl w:val="11E6FF9A"/>
    <w:lvl w:ilvl="0" w:tplc="FA927EDC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cs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26514C5"/>
    <w:multiLevelType w:val="hybridMultilevel"/>
    <w:tmpl w:val="06DCA34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E2B4742"/>
    <w:multiLevelType w:val="hybridMultilevel"/>
    <w:tmpl w:val="C836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1238FB"/>
    <w:multiLevelType w:val="hybridMultilevel"/>
    <w:tmpl w:val="1C622780"/>
    <w:lvl w:ilvl="0" w:tplc="5CB045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1E6AE3"/>
    <w:multiLevelType w:val="multilevel"/>
    <w:tmpl w:val="97F0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2122FA"/>
    <w:multiLevelType w:val="multilevel"/>
    <w:tmpl w:val="F27AEC38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65" w:hanging="720"/>
      </w:pPr>
    </w:lvl>
    <w:lvl w:ilvl="2">
      <w:start w:val="1"/>
      <w:numFmt w:val="decimal"/>
      <w:lvlText w:val="%1.%2.%3"/>
      <w:lvlJc w:val="left"/>
      <w:pPr>
        <w:ind w:left="1170" w:hanging="1080"/>
      </w:pPr>
    </w:lvl>
    <w:lvl w:ilvl="3">
      <w:start w:val="1"/>
      <w:numFmt w:val="decimal"/>
      <w:lvlText w:val="%1.%2.%3.%4"/>
      <w:lvlJc w:val="left"/>
      <w:pPr>
        <w:ind w:left="1215" w:hanging="1080"/>
      </w:pPr>
    </w:lvl>
    <w:lvl w:ilvl="4">
      <w:start w:val="1"/>
      <w:numFmt w:val="decimal"/>
      <w:lvlText w:val="%1.%2.%3.%4.%5"/>
      <w:lvlJc w:val="left"/>
      <w:pPr>
        <w:ind w:left="1620" w:hanging="1440"/>
      </w:pPr>
    </w:lvl>
    <w:lvl w:ilvl="5">
      <w:start w:val="1"/>
      <w:numFmt w:val="decimal"/>
      <w:lvlText w:val="%1.%2.%3.%4.%5.%6"/>
      <w:lvlJc w:val="left"/>
      <w:pPr>
        <w:ind w:left="2025" w:hanging="1800"/>
      </w:pPr>
    </w:lvl>
    <w:lvl w:ilvl="6">
      <w:start w:val="1"/>
      <w:numFmt w:val="decimal"/>
      <w:lvlText w:val="%1.%2.%3.%4.%5.%6.%7"/>
      <w:lvlJc w:val="left"/>
      <w:pPr>
        <w:ind w:left="2430" w:hanging="2160"/>
      </w:pPr>
    </w:lvl>
    <w:lvl w:ilvl="7">
      <w:start w:val="1"/>
      <w:numFmt w:val="decimal"/>
      <w:lvlText w:val="%1.%2.%3.%4.%5.%6.%7.%8"/>
      <w:lvlJc w:val="left"/>
      <w:pPr>
        <w:ind w:left="2835" w:hanging="2520"/>
      </w:pPr>
    </w:lvl>
    <w:lvl w:ilvl="8">
      <w:start w:val="1"/>
      <w:numFmt w:val="decimal"/>
      <w:lvlText w:val="%1.%2.%3.%4.%5.%6.%7.%8.%9"/>
      <w:lvlJc w:val="left"/>
      <w:pPr>
        <w:ind w:left="2880" w:hanging="2520"/>
      </w:pPr>
    </w:lvl>
  </w:abstractNum>
  <w:abstractNum w:abstractNumId="31">
    <w:nsid w:val="67600C55"/>
    <w:multiLevelType w:val="hybridMultilevel"/>
    <w:tmpl w:val="713ECF3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89201F1"/>
    <w:multiLevelType w:val="multilevel"/>
    <w:tmpl w:val="13F89066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2.3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F182CAD"/>
    <w:multiLevelType w:val="hybridMultilevel"/>
    <w:tmpl w:val="34FE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F911BD"/>
    <w:multiLevelType w:val="multilevel"/>
    <w:tmpl w:val="6D84D54C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8"/>
  </w:num>
  <w:num w:numId="3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</w:num>
  <w:num w:numId="5">
    <w:abstractNumId w:val="2"/>
  </w:num>
  <w:num w:numId="6">
    <w:abstractNumId w:val="0"/>
  </w:num>
  <w:num w:numId="7">
    <w:abstractNumId w:val="20"/>
  </w:num>
  <w:num w:numId="8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11"/>
  </w:num>
  <w:num w:numId="11">
    <w:abstractNumId w:val="28"/>
  </w:num>
  <w:num w:numId="12">
    <w:abstractNumId w:val="18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23"/>
  </w:num>
  <w:num w:numId="23">
    <w:abstractNumId w:val="13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6"/>
  </w:num>
  <w:num w:numId="28">
    <w:abstractNumId w:val="5"/>
  </w:num>
  <w:num w:numId="29">
    <w:abstractNumId w:val="15"/>
  </w:num>
  <w:num w:numId="30">
    <w:abstractNumId w:val="9"/>
  </w:num>
  <w:num w:numId="31">
    <w:abstractNumId w:val="22"/>
  </w:num>
  <w:num w:numId="32">
    <w:abstractNumId w:val="26"/>
  </w:num>
  <w:num w:numId="33">
    <w:abstractNumId w:val="33"/>
  </w:num>
  <w:num w:numId="34">
    <w:abstractNumId w:val="31"/>
  </w:num>
  <w:num w:numId="35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5EC"/>
    <w:rsid w:val="00000723"/>
    <w:rsid w:val="00007315"/>
    <w:rsid w:val="000D6D39"/>
    <w:rsid w:val="0020639C"/>
    <w:rsid w:val="00243E1F"/>
    <w:rsid w:val="002C3E7A"/>
    <w:rsid w:val="002D4C86"/>
    <w:rsid w:val="002D56D4"/>
    <w:rsid w:val="002F45D0"/>
    <w:rsid w:val="003A1FA8"/>
    <w:rsid w:val="003E21B5"/>
    <w:rsid w:val="003F1502"/>
    <w:rsid w:val="003F1522"/>
    <w:rsid w:val="00444C38"/>
    <w:rsid w:val="00445631"/>
    <w:rsid w:val="00460875"/>
    <w:rsid w:val="004E6D3F"/>
    <w:rsid w:val="00525379"/>
    <w:rsid w:val="0054772E"/>
    <w:rsid w:val="005A0641"/>
    <w:rsid w:val="005C325F"/>
    <w:rsid w:val="006346F5"/>
    <w:rsid w:val="00684777"/>
    <w:rsid w:val="006F051B"/>
    <w:rsid w:val="0079322A"/>
    <w:rsid w:val="008C6414"/>
    <w:rsid w:val="00912F9C"/>
    <w:rsid w:val="009C3AB5"/>
    <w:rsid w:val="00A63710"/>
    <w:rsid w:val="00C55806"/>
    <w:rsid w:val="00CE5662"/>
    <w:rsid w:val="00D47E8F"/>
    <w:rsid w:val="00D55C90"/>
    <w:rsid w:val="00E921D5"/>
    <w:rsid w:val="00F15851"/>
    <w:rsid w:val="00F3077A"/>
    <w:rsid w:val="00FA35EC"/>
    <w:rsid w:val="00FD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A06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99"/>
    <w:qFormat/>
    <w:rsid w:val="005A0641"/>
    <w:pPr>
      <w:ind w:left="720"/>
      <w:contextualSpacing/>
    </w:pPr>
  </w:style>
  <w:style w:type="character" w:customStyle="1" w:styleId="apple-converted-space">
    <w:name w:val="apple-converted-space"/>
    <w:basedOn w:val="a0"/>
    <w:rsid w:val="005A0641"/>
  </w:style>
  <w:style w:type="character" w:customStyle="1" w:styleId="1">
    <w:name w:val="Основной текст1"/>
    <w:basedOn w:val="a0"/>
    <w:rsid w:val="005A0641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52537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52537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paragraph" w:customStyle="1" w:styleId="Default">
    <w:name w:val="Default"/>
    <w:rsid w:val="005253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5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5379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A06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99"/>
    <w:qFormat/>
    <w:rsid w:val="005A0641"/>
    <w:pPr>
      <w:ind w:left="720"/>
      <w:contextualSpacing/>
    </w:pPr>
  </w:style>
  <w:style w:type="character" w:customStyle="1" w:styleId="apple-converted-space">
    <w:name w:val="apple-converted-space"/>
    <w:basedOn w:val="a0"/>
    <w:rsid w:val="005A0641"/>
  </w:style>
  <w:style w:type="character" w:customStyle="1" w:styleId="1">
    <w:name w:val="Основной текст1"/>
    <w:basedOn w:val="a0"/>
    <w:rsid w:val="005A0641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52537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52537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paragraph" w:customStyle="1" w:styleId="Default">
    <w:name w:val="Default"/>
    <w:rsid w:val="005253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5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537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3663</Words>
  <Characters>20885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8</cp:revision>
  <cp:lastPrinted>2019-10-16T14:16:00Z</cp:lastPrinted>
  <dcterms:created xsi:type="dcterms:W3CDTF">2020-04-01T06:05:00Z</dcterms:created>
  <dcterms:modified xsi:type="dcterms:W3CDTF">2020-12-02T18:37:00Z</dcterms:modified>
</cp:coreProperties>
</file>