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9B" w:rsidRDefault="002C0A9B" w:rsidP="00343AA8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9B" w:rsidRDefault="002C0A9B" w:rsidP="00343AA8">
      <w:pPr>
        <w:ind w:right="-185"/>
        <w:jc w:val="center"/>
        <w:rPr>
          <w:b/>
        </w:rPr>
      </w:pPr>
    </w:p>
    <w:p w:rsidR="002C0A9B" w:rsidRDefault="002C0A9B" w:rsidP="00343AA8">
      <w:pPr>
        <w:ind w:right="-185"/>
        <w:jc w:val="center"/>
        <w:rPr>
          <w:b/>
        </w:rPr>
      </w:pPr>
    </w:p>
    <w:p w:rsidR="002C0A9B" w:rsidRDefault="002C0A9B" w:rsidP="00343AA8">
      <w:pPr>
        <w:ind w:right="-185"/>
        <w:jc w:val="center"/>
        <w:rPr>
          <w:b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343AA8">
      <w:pPr>
        <w:spacing w:before="240"/>
        <w:ind w:right="-185"/>
        <w:jc w:val="both"/>
        <w:rPr>
          <w:b/>
          <w:sz w:val="28"/>
          <w:szCs w:val="28"/>
        </w:rPr>
      </w:pPr>
      <w:r w:rsidRPr="00066089">
        <w:rPr>
          <w:sz w:val="28"/>
          <w:szCs w:val="28"/>
        </w:rPr>
        <w:t>Рабочая программа учебной дисциплины</w:t>
      </w:r>
      <w:r w:rsidRPr="00066089">
        <w:t xml:space="preserve"> </w:t>
      </w:r>
      <w:r>
        <w:rPr>
          <w:b/>
          <w:sz w:val="28"/>
          <w:szCs w:val="28"/>
        </w:rPr>
        <w:t>АЦ.01</w:t>
      </w:r>
      <w:r w:rsidRPr="0006608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Человек на рынке труда</w:t>
      </w:r>
      <w:r w:rsidRPr="00066089">
        <w:rPr>
          <w:b/>
          <w:sz w:val="28"/>
          <w:szCs w:val="28"/>
        </w:rPr>
        <w:t xml:space="preserve"> </w:t>
      </w:r>
    </w:p>
    <w:p w:rsidR="00066089" w:rsidRPr="00066089" w:rsidRDefault="00066089" w:rsidP="00343AA8">
      <w:pPr>
        <w:ind w:right="-185"/>
        <w:jc w:val="both"/>
        <w:rPr>
          <w:sz w:val="28"/>
          <w:szCs w:val="28"/>
        </w:rPr>
      </w:pPr>
      <w:r w:rsidRPr="00066089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066089" w:rsidRPr="00066089" w:rsidRDefault="00066089" w:rsidP="00343AA8">
      <w:pPr>
        <w:ind w:right="-185"/>
        <w:jc w:val="both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>Организация-разработчик: ГБПОУ КО «ТМТ»</w:t>
      </w: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 xml:space="preserve">Разработчик: </w:t>
      </w:r>
      <w:r w:rsidR="004A516E">
        <w:rPr>
          <w:sz w:val="28"/>
          <w:szCs w:val="28"/>
        </w:rPr>
        <w:t>Голышева У.Л.</w:t>
      </w:r>
      <w:r w:rsidR="00144E0D">
        <w:rPr>
          <w:sz w:val="28"/>
          <w:szCs w:val="28"/>
        </w:rPr>
        <w:t xml:space="preserve"> – преподаватель специальных дисциплин</w:t>
      </w: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343AA8" w:rsidRDefault="00343AA8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1E6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A15F1E" w:rsidRDefault="00A15F1E" w:rsidP="00A15F1E">
      <w:pPr>
        <w:pStyle w:val="a4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A15F1E" w:rsidRDefault="00A15F1E" w:rsidP="00A15F1E">
      <w:pPr>
        <w:pStyle w:val="a4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1. Паспорт программы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2. Структура и содержание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3. Условия реализации программы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4. Контроль и оценка результатов освоения учебной дисциплины</w:t>
      </w: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1E6CAC" w:rsidRDefault="001E6CAC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620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1</w:t>
      </w:r>
      <w:r>
        <w:rPr>
          <w:sz w:val="23"/>
          <w:szCs w:val="23"/>
        </w:rPr>
        <w:t>.</w:t>
      </w:r>
      <w:r>
        <w:rPr>
          <w:b/>
          <w:bCs/>
          <w:sz w:val="23"/>
          <w:szCs w:val="23"/>
        </w:rPr>
        <w:t>ПАСПОРТ ПРОГРАММЫ УЧЕБНОЙ ДИСЦИПЛИНЫ</w:t>
      </w:r>
    </w:p>
    <w:p w:rsidR="00A15F1E" w:rsidRDefault="00A15F1E" w:rsidP="00A15F1E">
      <w:pPr>
        <w:pStyle w:val="Default"/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1.1. Область применения программы 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1E6CAC">
        <w:rPr>
          <w:sz w:val="26"/>
          <w:szCs w:val="26"/>
        </w:rPr>
        <w:t>Рабочая  программа  учебной дисциплины</w:t>
      </w:r>
      <w:r w:rsidR="001E6CAC" w:rsidRPr="001E6CAC">
        <w:rPr>
          <w:sz w:val="26"/>
          <w:szCs w:val="26"/>
        </w:rPr>
        <w:t xml:space="preserve"> Человек на рынке труда</w:t>
      </w:r>
      <w:r w:rsidRPr="001E6CAC">
        <w:rPr>
          <w:sz w:val="26"/>
          <w:szCs w:val="26"/>
        </w:rPr>
        <w:t xml:space="preserve"> является </w:t>
      </w:r>
      <w:r w:rsidR="00ED023C">
        <w:rPr>
          <w:sz w:val="26"/>
          <w:szCs w:val="26"/>
        </w:rPr>
        <w:t>частью</w:t>
      </w:r>
      <w:r w:rsidR="00343AA8">
        <w:rPr>
          <w:sz w:val="26"/>
          <w:szCs w:val="26"/>
        </w:rPr>
        <w:t xml:space="preserve"> адаптированной</w:t>
      </w:r>
      <w:r w:rsidRPr="001E6CAC">
        <w:rPr>
          <w:sz w:val="26"/>
          <w:szCs w:val="26"/>
        </w:rPr>
        <w:t xml:space="preserve"> образовательной прогр</w:t>
      </w:r>
      <w:r w:rsidR="00DB76C4">
        <w:rPr>
          <w:sz w:val="26"/>
          <w:szCs w:val="26"/>
        </w:rPr>
        <w:t>аммы профессионального обучения</w:t>
      </w:r>
      <w:r w:rsidRPr="001E6CAC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</w:t>
      </w:r>
      <w:r w:rsidR="00343AA8">
        <w:rPr>
          <w:sz w:val="26"/>
          <w:szCs w:val="26"/>
        </w:rPr>
        <w:t>МТ» по профессии</w:t>
      </w:r>
      <w:r w:rsidR="00D86312">
        <w:rPr>
          <w:sz w:val="26"/>
          <w:szCs w:val="26"/>
        </w:rPr>
        <w:t xml:space="preserve"> </w:t>
      </w:r>
      <w:r w:rsidR="00CC7DC6">
        <w:rPr>
          <w:sz w:val="28"/>
          <w:szCs w:val="28"/>
        </w:rPr>
        <w:t>18880 Столяр строительный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1E6CAC">
        <w:rPr>
          <w:sz w:val="26"/>
          <w:szCs w:val="26"/>
        </w:rPr>
        <w:t>дисциплина входит в адаптационный  цикл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6"/>
          <w:szCs w:val="26"/>
          <w:vertAlign w:val="superscript"/>
        </w:rPr>
      </w:pPr>
      <w:r w:rsidRPr="001E6CAC">
        <w:rPr>
          <w:sz w:val="26"/>
          <w:szCs w:val="26"/>
        </w:rPr>
        <w:tab/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pStyle w:val="a5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 xml:space="preserve">                </w:t>
      </w:r>
      <w:r w:rsidRPr="001E6CAC">
        <w:rPr>
          <w:rFonts w:ascii="Times New Roman" w:hAnsi="Times New Roman"/>
          <w:sz w:val="26"/>
          <w:szCs w:val="26"/>
        </w:rPr>
        <w:t xml:space="preserve"> В результате освоения учебной дисциплины обучающиеся должны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b/>
          <w:sz w:val="26"/>
          <w:szCs w:val="26"/>
          <w:u w:val="single"/>
        </w:rPr>
        <w:t>знать: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</w:rPr>
      </w:pP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перечень наиболее востребованных профессий, формы занятости;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технологию трудоустройства;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порядок организации предпринимательской деятельности;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 xml:space="preserve">- </w:t>
      </w:r>
      <w:r w:rsidRPr="001E6CAC">
        <w:rPr>
          <w:rFonts w:ascii="Times New Roman" w:hAnsi="Times New Roman"/>
          <w:sz w:val="26"/>
          <w:szCs w:val="26"/>
        </w:rPr>
        <w:t xml:space="preserve">представление о понятии: </w:t>
      </w:r>
      <w:r w:rsidRPr="001E6CAC">
        <w:rPr>
          <w:rFonts w:ascii="Times New Roman" w:hAnsi="Times New Roman"/>
          <w:i/>
          <w:sz w:val="26"/>
          <w:szCs w:val="26"/>
        </w:rPr>
        <w:t>«профессиональная деятельность», «профессиональная карьера», «предпринимательская деятельность»</w:t>
      </w:r>
      <w:r w:rsidRPr="001E6CAC">
        <w:rPr>
          <w:rFonts w:ascii="Times New Roman" w:hAnsi="Times New Roman"/>
          <w:sz w:val="26"/>
          <w:szCs w:val="26"/>
        </w:rPr>
        <w:t>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 xml:space="preserve"> направления анализа современной ситуации на рынке труда.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b/>
          <w:sz w:val="26"/>
          <w:szCs w:val="26"/>
          <w:u w:val="single"/>
        </w:rPr>
        <w:t>уметь: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осуществлять телефонные звонки и визит к работодателю с целью трудоустройства;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проходить испытания при приеме на работу;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составление профессионального резюме, поискового письма, объявления о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    поиске работы и др. документов;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осуществлять поиск работы с помощью сети Интернет и других источников;</w:t>
      </w:r>
    </w:p>
    <w:p w:rsidR="00A15F1E" w:rsidRPr="001E6CAC" w:rsidRDefault="00A15F1E" w:rsidP="00A15F1E">
      <w:pPr>
        <w:rPr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составлять собственный план карьерного роста</w:t>
      </w:r>
      <w:r w:rsidRPr="001E6CAC">
        <w:rPr>
          <w:sz w:val="26"/>
          <w:szCs w:val="26"/>
        </w:rPr>
        <w:t xml:space="preserve"> с учетом анализа ситуации на рынке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sz w:val="26"/>
          <w:szCs w:val="26"/>
        </w:rPr>
        <w:t xml:space="preserve">        труда;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sz w:val="26"/>
          <w:szCs w:val="26"/>
        </w:rPr>
        <w:t xml:space="preserve">- использовать приобретенные знания и умения в практической деятельности и повседневной 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sz w:val="26"/>
          <w:szCs w:val="26"/>
        </w:rPr>
        <w:t xml:space="preserve">   жизни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jc w:val="both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sz w:val="26"/>
          <w:szCs w:val="26"/>
        </w:rPr>
        <w:t>.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sz w:val="26"/>
          <w:szCs w:val="26"/>
        </w:rPr>
        <w:t>1.4</w:t>
      </w:r>
      <w:r w:rsidRPr="001E6CAC">
        <w:rPr>
          <w:sz w:val="26"/>
          <w:szCs w:val="26"/>
        </w:rPr>
        <w:t xml:space="preserve">. </w:t>
      </w:r>
      <w:r w:rsidRPr="001E6CAC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C74D1A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максимальной учебной нагрузки обучающегося - </w:t>
      </w:r>
      <w:r w:rsidRPr="001E6CAC">
        <w:rPr>
          <w:sz w:val="26"/>
          <w:szCs w:val="26"/>
          <w:u w:val="single"/>
        </w:rPr>
        <w:t>75 часов</w:t>
      </w:r>
      <w:r w:rsidRPr="001E6CAC">
        <w:rPr>
          <w:sz w:val="26"/>
          <w:szCs w:val="26"/>
        </w:rPr>
        <w:t xml:space="preserve">,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в том числе: </w:t>
      </w:r>
    </w:p>
    <w:p w:rsidR="00A15F1E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обязательной аудиторной учебной нагрузки обучающегося – </w:t>
      </w:r>
      <w:r w:rsidRPr="001E6CAC">
        <w:rPr>
          <w:sz w:val="26"/>
          <w:szCs w:val="26"/>
          <w:u w:val="single"/>
        </w:rPr>
        <w:t>50 часов</w:t>
      </w:r>
      <w:r w:rsidRPr="001E6CAC">
        <w:rPr>
          <w:sz w:val="26"/>
          <w:szCs w:val="26"/>
        </w:rPr>
        <w:t>.</w:t>
      </w:r>
    </w:p>
    <w:p w:rsidR="00C74D1A" w:rsidRPr="001E6CAC" w:rsidRDefault="00C74D1A" w:rsidP="00A15F1E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самостоятельная работа  обучающихся – </w:t>
      </w:r>
      <w:r w:rsidRPr="00C74D1A">
        <w:rPr>
          <w:sz w:val="26"/>
          <w:szCs w:val="26"/>
          <w:u w:val="single"/>
        </w:rPr>
        <w:t>25 часов.</w:t>
      </w:r>
    </w:p>
    <w:p w:rsidR="00A15F1E" w:rsidRPr="001E6CAC" w:rsidRDefault="00A15F1E" w:rsidP="00A15F1E">
      <w:pPr>
        <w:widowControl w:val="0"/>
        <w:tabs>
          <w:tab w:val="left" w:pos="0"/>
        </w:tabs>
        <w:suppressAutoHyphens/>
        <w:rPr>
          <w:sz w:val="26"/>
          <w:szCs w:val="26"/>
          <w:vertAlign w:val="superscript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15F1E" w:rsidRPr="001E6CAC" w:rsidRDefault="00A15F1E" w:rsidP="00A15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  <w:r w:rsidRPr="001E6CAC">
        <w:rPr>
          <w:b/>
          <w:bCs/>
          <w:sz w:val="26"/>
          <w:szCs w:val="26"/>
        </w:rPr>
        <w:lastRenderedPageBreak/>
        <w:t>2. СТРУКТУРА И ПРИМЕРНОЕ СОДЕРЖАНИЕ УЧЕБНОЙ ДИСЦИПЛИНЫ</w:t>
      </w:r>
    </w:p>
    <w:p w:rsidR="00A15F1E" w:rsidRPr="001E6CAC" w:rsidRDefault="00A15F1E" w:rsidP="00A15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>2.1. Объем учебной дисциплины и виды учебной работы</w:t>
      </w: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1804"/>
      </w:tblGrid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A15F1E">
              <w:trPr>
                <w:trHeight w:val="489"/>
              </w:trPr>
              <w:tc>
                <w:tcPr>
                  <w:tcW w:w="0" w:type="auto"/>
                  <w:hideMark/>
                </w:tcPr>
                <w:p w:rsidR="00A15F1E" w:rsidRDefault="00A15F1E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sz w:val="23"/>
                      <w:szCs w:val="23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A15F1E" w:rsidRDefault="00A15F1E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88"/>
            </w:tblGrid>
            <w:tr w:rsidR="00A15F1E">
              <w:trPr>
                <w:trHeight w:val="245"/>
              </w:trPr>
              <w:tc>
                <w:tcPr>
                  <w:tcW w:w="0" w:type="auto"/>
                  <w:hideMark/>
                </w:tcPr>
                <w:p w:rsidR="00A15F1E" w:rsidRDefault="00A15F1E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iCs/>
                      <w:sz w:val="23"/>
                      <w:szCs w:val="23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A15F1E" w:rsidRDefault="00A15F1E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75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50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-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лабораторно-практические занятия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10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самостоятельная 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25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зачет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A15F1E" w:rsidTr="00A15F1E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Итоговая и промежуточная аттестация в форме:  </w:t>
            </w:r>
            <w:r w:rsidRPr="001E6CAC">
              <w:rPr>
                <w:bCs/>
                <w:i/>
                <w:iCs/>
                <w:sz w:val="26"/>
                <w:szCs w:val="26"/>
                <w:lang w:eastAsia="en-US"/>
              </w:rPr>
              <w:t>дифференцированного</w:t>
            </w:r>
            <w:r w:rsidRPr="001E6CAC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 </w:t>
            </w:r>
            <w:r w:rsidRPr="001E6CAC">
              <w:rPr>
                <w:i/>
                <w:iCs/>
                <w:sz w:val="26"/>
                <w:szCs w:val="26"/>
                <w:lang w:eastAsia="en-US"/>
              </w:rPr>
              <w:t xml:space="preserve">зачета                                             </w:t>
            </w:r>
          </w:p>
        </w:tc>
      </w:tr>
    </w:tbl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15F1E" w:rsidRDefault="00A15F1E" w:rsidP="00A15F1E">
      <w:pPr>
        <w:rPr>
          <w:b/>
          <w:sz w:val="28"/>
          <w:szCs w:val="28"/>
        </w:rPr>
        <w:sectPr w:rsidR="00A15F1E">
          <w:pgSz w:w="11906" w:h="16838"/>
          <w:pgMar w:top="1134" w:right="850" w:bottom="1134" w:left="1418" w:header="708" w:footer="708" w:gutter="0"/>
          <w:cols w:space="720"/>
        </w:sect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2.2. Тематический план и содержание учебной дисциплины </w:t>
      </w:r>
      <w:r>
        <w:rPr>
          <w:b/>
          <w:sz w:val="22"/>
          <w:szCs w:val="22"/>
        </w:rPr>
        <w:t>«Человек на рынке труда»</w:t>
      </w:r>
      <w:r>
        <w:rPr>
          <w:sz w:val="22"/>
          <w:szCs w:val="22"/>
        </w:rPr>
        <w:t xml:space="preserve"> </w:t>
      </w: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1. Введение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 w:rsidP="007677F7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Введение в дисциплину.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 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>Анализ современного рынка труда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«рынок труда», структура современного рынка труда РФ. Занятость населения как показатель баланса спроса и предложения рабочей силы. Региональные особенности рынка труда. Высвобождение рабочей силы, его причины в регионе.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Практическая работа </w:t>
            </w:r>
            <w:r>
              <w:rPr>
                <w:b/>
                <w:bCs/>
                <w:color w:val="000000"/>
                <w:lang w:eastAsia="en-US"/>
              </w:rPr>
              <w:t>№1</w:t>
            </w:r>
            <w:r>
              <w:rPr>
                <w:b/>
                <w:bCs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Аргументированная оценка степени востребованности специальности (по которой обучаются студенты) на региональном рынке труда. Разработка творческого коллажа по теме: «Я и моя будущая профессия».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Выполнение доклада на тему «Перспективы рынка труда города по выбранной профессии»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3. </w:t>
            </w:r>
            <w:r>
              <w:rPr>
                <w:b/>
                <w:bCs/>
                <w:color w:val="000000"/>
                <w:lang w:eastAsia="en-US"/>
              </w:rPr>
              <w:t>Тенденции развития мира профессий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«профессия», современный мир профессий, тенденции в его развитии, классификация профессий,</w:t>
            </w:r>
            <w:r>
              <w:rPr>
                <w:b/>
                <w:bCs/>
                <w:color w:val="000000"/>
                <w:lang w:eastAsia="en-US"/>
              </w:rPr>
              <w:t> 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предложенная </w:t>
            </w:r>
            <w:proofErr w:type="spellStart"/>
            <w:r>
              <w:rPr>
                <w:color w:val="000000"/>
                <w:shd w:val="clear" w:color="auto" w:fill="FFFFFF"/>
                <w:lang w:eastAsia="en-US"/>
              </w:rPr>
              <w:t>Е.А.Климовым</w:t>
            </w:r>
            <w:proofErr w:type="spellEnd"/>
            <w:r>
              <w:rPr>
                <w:color w:val="000000"/>
                <w:shd w:val="clear" w:color="auto" w:fill="FFFFFF"/>
                <w:lang w:eastAsia="en-US"/>
              </w:rPr>
              <w:t>. Основные типы профессий, их характеристика.</w:t>
            </w: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rFonts w:eastAsia="Times New Roman"/>
                <w:shd w:val="clear" w:color="auto" w:fill="FFFFFF"/>
                <w:lang w:eastAsia="en-US"/>
              </w:rPr>
              <w:t>Составление таблицы. Проведение анализа рейтинга самых популярных мужских и женских профессий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4.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Понятие карьеры и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lastRenderedPageBreak/>
              <w:t>карьерная стратегия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Понятие «карьера» в узком и широком смысле. Карьера и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личностное самоопределение человека. Типология карьеры (вертикальна, горизонтальная, профессиональная, должностная и др.). Этапы карьеры и мотивы карьерного роста.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Обсуждение причин, побуждающих работника к построению карьеры. </w:t>
            </w:r>
            <w:r>
              <w:rPr>
                <w:color w:val="000000"/>
                <w:shd w:val="clear" w:color="auto" w:fill="FFFFFF"/>
                <w:lang w:eastAsia="en-US"/>
              </w:rPr>
              <w:t>Обсуждение афоризмов и высказываний о жизни, карьере, успехе в жизни и профессиональной деятельности. Просмотр и обсуждение видеофильма «От мечты к реальности».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color w:val="000000"/>
                <w:shd w:val="clear" w:color="auto" w:fill="FFFFFF"/>
                <w:lang w:eastAsia="en-US"/>
              </w:rPr>
              <w:t>Составление мультимедиа презентации</w:t>
            </w:r>
            <w:r>
              <w:rPr>
                <w:color w:val="000000"/>
                <w:lang w:eastAsia="en-US"/>
              </w:rPr>
              <w:t> по теме «Иллюстрации к профессии», по которой обучающиеся получают квалификацию.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5.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 xml:space="preserve"> Принятие решения о поиске работы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Проблемы, стоящие перед соискателем. Этапы поиска работы. Эффективные способы поиска работы. Каналы распространения сведений о себе: объявление, помощь знакомых, электронные СМИ, работа с сайтами, печатные СМИ, распространение по каналам профессиональных и общественных организаций, массовая («веерная» рассылка) собственными силами.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Просмотр и обсуждение видеофильма «Как найти работу», «Трудоустройство молодежи». Составление своей характеристики.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своей характеристики в качестве ресурса будущего молодого специалиста.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  6.</w:t>
            </w:r>
            <w:r>
              <w:rPr>
                <w:b/>
                <w:bCs/>
                <w:color w:val="000000"/>
                <w:lang w:eastAsia="en-US"/>
              </w:rPr>
              <w:t xml:space="preserve"> Правила составления резюме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Цели написания резюме. Виды и структура резюме. Ошибки при составлении резюме.</w:t>
            </w:r>
            <w:r>
              <w:rPr>
                <w:color w:val="000000"/>
                <w:lang w:eastAsia="en-US"/>
              </w:rPr>
              <w:t> Правила составления сопроводительных писем. Предварительные телефонные переговоры с потенциальным работодателем.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Анализ готовых резюме. Составление собственного резюме с учетом специфики работодателя. Обсуждение полученных результатов. Телефонные переговоры с потенциальным работодателем в модельной ситуации.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7. Посредники на рынке труда.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Государственные службы занятости населения (пособие по безработице, профессиональное обучение, консультации, поиск вакансий на бирже труда). Типы кадровых агентств. Составление объявления о поиске работы. Работа с ответами на свое объявление.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аналитической таблицы по систематизации информации об источниках информации о работе и потенциальных работодателях. Самостоятельно задавать критерии для сравнительного анализа информации для принятия решения о поступлении на работу.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Сбор и анализ информации о вакансиях рабочих мест в регионе по специальности.</w:t>
            </w:r>
            <w:r>
              <w:rPr>
                <w:color w:val="000000"/>
                <w:lang w:eastAsia="en-US"/>
              </w:rPr>
              <w:t> Составление списка потенциальных работодателей. Привести не менее трех аргументов целесообразности использования элементов инфраструктуры рынка труда для поиска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8. Прохождение собеседования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Характеристика собеседований. Виды собеседований. Подготовка к собеседованию. Поведение на собеседовании. Вопросы, которые могут задавать на собеседовании. Типичные ошибки, допускаемые при собеседовании.</w:t>
            </w:r>
            <w:r>
              <w:rPr>
                <w:color w:val="000000"/>
                <w:lang w:eastAsia="en-US"/>
              </w:rPr>
              <w:t> 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 xml:space="preserve">. Основные способы </w:t>
            </w:r>
            <w:proofErr w:type="spellStart"/>
            <w:r>
              <w:rPr>
                <w:color w:val="000000"/>
                <w:lang w:eastAsia="en-US"/>
              </w:rPr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 xml:space="preserve">. Препятствия для эффективной </w:t>
            </w:r>
            <w:proofErr w:type="spellStart"/>
            <w:r>
              <w:rPr>
                <w:color w:val="000000"/>
                <w:lang w:eastAsia="en-US"/>
              </w:rPr>
              <w:lastRenderedPageBreak/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Деловая игра «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>» - п</w:t>
            </w:r>
            <w:r>
              <w:rPr>
                <w:color w:val="000000"/>
                <w:shd w:val="clear" w:color="auto" w:fill="FFFFFF"/>
                <w:lang w:eastAsia="en-US"/>
              </w:rPr>
              <w:t>роведение диалога с работодателем в модельных условиях (ответы на «неудобные вопросы»).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 Подготовка к деловой игре.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9. Правовые аспекты трудоустройства и увольнения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Порядок приема на работу. Понятие, содержание и подписание трудового договора (контракта). Основные права и обязанности работника и работодателя при приеме на работу. Особенности прохождения испытательного срока. Процедура увольнения. Причины увольнения. Правовые аспекты увольнения с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Определение общих прав и обязанностей работодателя и работника в соответствии с Трудовым кодексом РФ. Оценка законности действий работодателя и работника при приеме на работу и увольнении (решение ситуативных задач). Анализ типичных ошибок при ведении кадровой документации.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Заполнение образцов кадровых документов (личный листок по учету кадров, личная карточка, заявление).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10. Адаптация на рабочем месте.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Адаптация: сущность, проблемы, виды, время адаптации. Степень адаптации сотрудников к трудовой деятельности, в том числе в нестандартных ситуациях. Структура процесса адаптации молодых специалистов к работе на предприятии.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«Уверенное поведение».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Самостоятельная работа: Составление алгоритма собственной </w:t>
            </w:r>
            <w:r>
              <w:rPr>
                <w:color w:val="000000"/>
                <w:lang w:eastAsia="en-US"/>
              </w:rPr>
              <w:lastRenderedPageBreak/>
              <w:t>адаптации к профессиональной деятельности в организации.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Самостоятельная работа: </w:t>
            </w:r>
            <w:r>
              <w:rPr>
                <w:bCs/>
                <w:color w:val="000000"/>
                <w:shd w:val="clear" w:color="auto" w:fill="FFFFFF"/>
                <w:lang w:eastAsia="en-US"/>
              </w:rPr>
              <w:t>Развитие коммуникативных качеств личности.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3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11. Развитие коммуникативных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Организационная культура и деловой этикет. Деловое общение. Язык мимики и жестов. Техники активного слушания.</w:t>
            </w:r>
            <w:r>
              <w:rPr>
                <w:color w:val="000000"/>
                <w:lang w:eastAsia="en-US"/>
              </w:rPr>
              <w:t> Конфликты и способы их разрешения.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«Деловое общение». Обсуждение стратегий поведения в различных конфликтных ситуациях.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Описание возможной конфликтной ситуации между сотрудником и руководителем (сотрудником и сотрудником). Продумать свою стратегию поведения в данной ситуации.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12. Формирование деловых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Имидж делового человека. Эффективное и рациональное использование времени. Правила этики служебных отношений. Эффективное взаимодействие с руководителем и коллегами по работе.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shd w:val="clear" w:color="auto" w:fill="FFFFFF"/>
                <w:lang w:eastAsia="en-US"/>
              </w:rPr>
              <w:t>Практическая работа: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 Тренинг «Эффективное взаимодействие».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Письменный отчет, экспертная оценка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Дифференцированный 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</w:p>
        </w:tc>
      </w:tr>
    </w:tbl>
    <w:p w:rsidR="00A15F1E" w:rsidRDefault="00A15F1E" w:rsidP="00A15F1E">
      <w:pPr>
        <w:rPr>
          <w:b/>
          <w:sz w:val="22"/>
          <w:szCs w:val="22"/>
        </w:rPr>
        <w:sectPr w:rsidR="00A15F1E" w:rsidSect="001E6CAC">
          <w:pgSz w:w="16838" w:h="11906" w:orient="landscape"/>
          <w:pgMar w:top="850" w:right="1134" w:bottom="993" w:left="1134" w:header="708" w:footer="708" w:gutter="0"/>
          <w:cols w:space="720"/>
        </w:sectPr>
      </w:pPr>
    </w:p>
    <w:p w:rsidR="00A15F1E" w:rsidRDefault="00A15F1E" w:rsidP="00A15F1E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A15F1E" w:rsidRDefault="00A15F1E" w:rsidP="00A15F1E">
      <w:pPr>
        <w:pStyle w:val="Default"/>
        <w:jc w:val="center"/>
      </w:pPr>
    </w:p>
    <w:p w:rsidR="00A15F1E" w:rsidRPr="001E6CAC" w:rsidRDefault="00A15F1E" w:rsidP="00A15F1E">
      <w:pPr>
        <w:pStyle w:val="Default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Реализация программы предполагает наличие учебного кабинета «Обществознание и право»,</w:t>
      </w:r>
      <w:r w:rsidR="00C74D1A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1E6CAC">
        <w:rPr>
          <w:color w:val="000000"/>
          <w:sz w:val="26"/>
          <w:szCs w:val="26"/>
        </w:rPr>
        <w:t>кабинета «Информатики».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Оборудование учебного кабинета</w:t>
      </w:r>
      <w:r w:rsidRPr="001E6CAC">
        <w:rPr>
          <w:b/>
          <w:bCs/>
          <w:color w:val="000000"/>
          <w:sz w:val="26"/>
          <w:szCs w:val="26"/>
        </w:rPr>
        <w:t>: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стенды,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схемы,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раздаточный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материал</w:t>
      </w:r>
      <w:r w:rsidRPr="001E6CAC">
        <w:rPr>
          <w:color w:val="000000"/>
          <w:sz w:val="26"/>
          <w:szCs w:val="26"/>
        </w:rPr>
        <w:t>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Технические средства обучения: </w:t>
      </w:r>
      <w:r w:rsidRPr="001E6CAC">
        <w:rPr>
          <w:i/>
          <w:iCs/>
          <w:color w:val="000000"/>
          <w:sz w:val="26"/>
          <w:szCs w:val="26"/>
        </w:rPr>
        <w:t>вычислительная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техника,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ПК,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проектор,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DVD,аудиотехника.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Перечень рекомендуемых учебных изданий, Интернет-ресурсов,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дополнительной литературы </w:t>
      </w:r>
    </w:p>
    <w:p w:rsidR="00A15F1E" w:rsidRPr="001E6CAC" w:rsidRDefault="00A15F1E" w:rsidP="00A15F1E">
      <w:pPr>
        <w:pStyle w:val="Default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Основные источники: 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1. </w:t>
      </w:r>
      <w:r w:rsidRPr="001E6CAC">
        <w:rPr>
          <w:b/>
          <w:bCs/>
          <w:color w:val="000000"/>
          <w:sz w:val="26"/>
          <w:szCs w:val="26"/>
        </w:rPr>
        <w:t>Сотников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С.И.</w:t>
      </w:r>
      <w:r w:rsidRPr="001E6CAC">
        <w:rPr>
          <w:color w:val="000000"/>
          <w:sz w:val="26"/>
          <w:szCs w:val="26"/>
        </w:rPr>
        <w:t> Управление карьерой. Учебное пособие. – М.: ИНФРА-М,2012.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2. </w:t>
      </w:r>
      <w:r w:rsidRPr="001E6CAC">
        <w:rPr>
          <w:b/>
          <w:bCs/>
          <w:color w:val="000000"/>
          <w:sz w:val="26"/>
          <w:szCs w:val="26"/>
        </w:rPr>
        <w:t>Морозов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Н.</w:t>
      </w:r>
      <w:r w:rsidRPr="001E6CAC">
        <w:rPr>
          <w:color w:val="000000"/>
          <w:sz w:val="26"/>
          <w:szCs w:val="26"/>
        </w:rPr>
        <w:t> Как найти работу своей мечты. – М.: Академия, 2011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Дополнительные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источники: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1. Адаменко М.В. Как открыть свой малый бизнес. - М.: НТ Пресс, 2010.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2. Федеральный закон РФ «О развитии малого и среднего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предпринимательства в Российской Федерации» от 24.07.07.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3. </w:t>
      </w:r>
      <w:proofErr w:type="spellStart"/>
      <w:r w:rsidRPr="001E6CAC">
        <w:rPr>
          <w:color w:val="000000"/>
          <w:sz w:val="26"/>
          <w:szCs w:val="26"/>
        </w:rPr>
        <w:t>Шулятьева</w:t>
      </w:r>
      <w:proofErr w:type="spellEnd"/>
      <w:r w:rsidRPr="001E6CAC">
        <w:rPr>
          <w:color w:val="000000"/>
          <w:sz w:val="26"/>
          <w:szCs w:val="26"/>
        </w:rPr>
        <w:t xml:space="preserve"> Н.А. Малый бизнес в условиях рынка. Ж. «Деньги и кредиты», 2009, №1.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Интернет-ресурсы: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Воеводина</w:t>
      </w:r>
      <w:r w:rsidRPr="001E6CAC">
        <w:rPr>
          <w:color w:val="000000"/>
          <w:sz w:val="26"/>
          <w:szCs w:val="26"/>
        </w:rPr>
        <w:t>. (Коллекция книг по экономической теории, международной экономике, финансам, предпринимательству, </w:t>
      </w:r>
      <w:proofErr w:type="spellStart"/>
      <w:r w:rsidRPr="001E6CAC">
        <w:rPr>
          <w:color w:val="000000"/>
          <w:sz w:val="26"/>
          <w:szCs w:val="26"/>
        </w:rPr>
        <w:t>маркетингу</w:t>
      </w:r>
      <w:proofErr w:type="gramStart"/>
      <w:r w:rsidRPr="001E6CAC">
        <w:rPr>
          <w:color w:val="000000"/>
          <w:sz w:val="26"/>
          <w:szCs w:val="26"/>
        </w:rPr>
        <w:t>,р</w:t>
      </w:r>
      <w:proofErr w:type="gramEnd"/>
      <w:r w:rsidRPr="001E6CAC">
        <w:rPr>
          <w:color w:val="000000"/>
          <w:sz w:val="26"/>
          <w:szCs w:val="26"/>
        </w:rPr>
        <w:t>екламе</w:t>
      </w:r>
      <w:proofErr w:type="spellEnd"/>
      <w:r w:rsidRPr="001E6CAC">
        <w:rPr>
          <w:color w:val="000000"/>
          <w:sz w:val="26"/>
          <w:szCs w:val="26"/>
        </w:rPr>
        <w:t xml:space="preserve"> и </w:t>
      </w:r>
      <w:proofErr w:type="spellStart"/>
      <w:r w:rsidRPr="001E6CAC">
        <w:rPr>
          <w:color w:val="000000"/>
          <w:sz w:val="26"/>
          <w:szCs w:val="26"/>
        </w:rPr>
        <w:t>Public</w:t>
      </w:r>
      <w:proofErr w:type="spellEnd"/>
      <w:r w:rsidRPr="001E6CAC">
        <w:rPr>
          <w:color w:val="000000"/>
          <w:sz w:val="26"/>
          <w:szCs w:val="26"/>
        </w:rPr>
        <w:t xml:space="preserve"> </w:t>
      </w:r>
      <w:proofErr w:type="spellStart"/>
      <w:r w:rsidRPr="001E6CAC">
        <w:rPr>
          <w:color w:val="000000"/>
          <w:sz w:val="26"/>
          <w:szCs w:val="26"/>
        </w:rPr>
        <w:t>Relations</w:t>
      </w:r>
      <w:proofErr w:type="spellEnd"/>
      <w:r w:rsidRPr="001E6CAC">
        <w:rPr>
          <w:color w:val="000000"/>
          <w:sz w:val="26"/>
          <w:szCs w:val="26"/>
        </w:rPr>
        <w:t> (PR)). -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Электронная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по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бизнесу,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финансам,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экономике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смежнымтемам.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(Большинство книг доступно для скачивания.) - </w:t>
      </w:r>
      <w:hyperlink r:id="rId7" w:history="1">
        <w:r w:rsidRPr="001E6CAC">
          <w:rPr>
            <w:rStyle w:val="a3"/>
            <w:sz w:val="26"/>
            <w:szCs w:val="26"/>
          </w:rPr>
          <w:t>http://www.finbook.biz/</w:t>
        </w:r>
      </w:hyperlink>
      <w:r w:rsidRPr="001E6CAC">
        <w:rPr>
          <w:b/>
          <w:bCs/>
          <w:color w:val="000000"/>
          <w:sz w:val="26"/>
          <w:szCs w:val="26"/>
        </w:rPr>
        <w:t>Экономическая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онлайн.</w:t>
      </w:r>
      <w:r w:rsidRPr="001E6CAC">
        <w:rPr>
          <w:color w:val="000000"/>
          <w:sz w:val="26"/>
          <w:szCs w:val="26"/>
        </w:rPr>
        <w:t> (Коллекция ссылок на книги поразличным областям экономики и управления. Требуется регистрация). -</w:t>
      </w:r>
      <w:hyperlink r:id="rId8" w:history="1">
        <w:r w:rsidRPr="001E6CAC">
          <w:rPr>
            <w:rStyle w:val="a3"/>
            <w:sz w:val="26"/>
            <w:szCs w:val="26"/>
          </w:rPr>
          <w:t>http://www.elobook.com/</w:t>
        </w:r>
      </w:hyperlink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AUP.Ru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-</w:t>
      </w:r>
      <w:r w:rsidRPr="001E6CAC">
        <w:rPr>
          <w:color w:val="000000"/>
          <w:sz w:val="26"/>
          <w:szCs w:val="26"/>
        </w:rPr>
        <w:t> Библиотека экономической и деловой литературы (Электронныеучебные пособия, методические материалы и научные монографии по вопросамэкономики, финансов, менеджмента и маркетинга на предприятии).</w:t>
      </w:r>
      <w:r w:rsidRPr="001E6CAC">
        <w:rPr>
          <w:color w:val="0000FF"/>
          <w:sz w:val="26"/>
          <w:szCs w:val="26"/>
          <w:u w:val="single"/>
        </w:rPr>
        <w:t>http://www.aup.ru/library/</w:t>
      </w:r>
    </w:p>
    <w:p w:rsidR="00A15F1E" w:rsidRDefault="00A15F1E" w:rsidP="00A15F1E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A15F1E" w:rsidRDefault="00A15F1E" w:rsidP="00A15F1E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i/>
          <w:color w:val="000000"/>
          <w:sz w:val="26"/>
          <w:szCs w:val="26"/>
        </w:rPr>
        <w:t>Контроль</w:t>
      </w:r>
      <w:r w:rsidRPr="001E6CAC">
        <w:rPr>
          <w:i/>
          <w:color w:val="000000"/>
          <w:sz w:val="26"/>
          <w:szCs w:val="26"/>
        </w:rPr>
        <w:t> </w:t>
      </w:r>
      <w:r w:rsidRPr="001E6CAC">
        <w:rPr>
          <w:b/>
          <w:bCs/>
          <w:i/>
          <w:color w:val="000000"/>
          <w:sz w:val="26"/>
          <w:szCs w:val="26"/>
        </w:rPr>
        <w:t>и</w:t>
      </w:r>
      <w:r w:rsidRPr="001E6CAC">
        <w:rPr>
          <w:i/>
          <w:color w:val="000000"/>
          <w:sz w:val="26"/>
          <w:szCs w:val="26"/>
        </w:rPr>
        <w:t> </w:t>
      </w:r>
      <w:r w:rsidRPr="001E6CAC">
        <w:rPr>
          <w:b/>
          <w:bCs/>
          <w:i/>
          <w:color w:val="000000"/>
          <w:sz w:val="26"/>
          <w:szCs w:val="26"/>
        </w:rPr>
        <w:t>оценка</w:t>
      </w:r>
      <w:r w:rsidRPr="001E6CAC">
        <w:rPr>
          <w:color w:val="000000"/>
          <w:sz w:val="26"/>
          <w:szCs w:val="26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A15F1E" w:rsidRPr="001E6CAC" w:rsidRDefault="00A15F1E" w:rsidP="00A15F1E">
      <w:pPr>
        <w:rPr>
          <w:b/>
          <w:bCs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Результаты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обучения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(освоенные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умения,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усвоенные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знания)</w:t>
      </w:r>
    </w:p>
    <w:p w:rsidR="00A15F1E" w:rsidRPr="001E6CAC" w:rsidRDefault="00A15F1E" w:rsidP="00A15F1E">
      <w:pPr>
        <w:rPr>
          <w:b/>
          <w:bCs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Формы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методы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контроля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оценки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результатов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обучения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осуществлять телефонные звонки и визит к работодателю с целью трудоустройства.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проходить испытания при приеме на работу.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составление профессионального резюме, поискового письма, объявления о поиске работы и др. документов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Практическое занятие</w:t>
      </w:r>
      <w:r w:rsidRPr="001E6CAC">
        <w:rPr>
          <w:color w:val="000000"/>
          <w:sz w:val="26"/>
          <w:szCs w:val="26"/>
        </w:rPr>
        <w:t xml:space="preserve">.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Выполнение индивидуальных заданий.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Уметь</w:t>
      </w:r>
      <w:r w:rsidRPr="001E6CAC">
        <w:rPr>
          <w:color w:val="000000"/>
          <w:sz w:val="26"/>
          <w:szCs w:val="26"/>
        </w:rPr>
        <w:t> осуществлять поиск работы с помощью сети Интернет и других источников.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b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Выполнение индивидуальных заданий.</w:t>
      </w:r>
    </w:p>
    <w:p w:rsidR="00A15F1E" w:rsidRPr="001E6CAC" w:rsidRDefault="00A15F1E" w:rsidP="00A15F1E">
      <w:pPr>
        <w:rPr>
          <w:rFonts w:ascii="Tahoma" w:hAnsi="Tahoma" w:cs="Tahoma"/>
          <w:b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Уметь</w:t>
      </w:r>
      <w:r w:rsidRPr="001E6CAC">
        <w:rPr>
          <w:color w:val="000000"/>
          <w:sz w:val="26"/>
          <w:szCs w:val="26"/>
        </w:rPr>
        <w:t> составлять собственный план карьерного роста.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перечень наиболее востребованных профессий, формы занятости.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b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технологию трудоустройства.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порядок организации предпринимательской деятельности.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4A516E" w:rsidRDefault="00A15F1E" w:rsidP="00A15F1E">
      <w:pPr>
        <w:rPr>
          <w:rFonts w:ascii="Tahoma" w:hAnsi="Tahoma" w:cs="Tahoma"/>
          <w:color w:val="000000"/>
          <w:sz w:val="26"/>
          <w:szCs w:val="26"/>
        </w:rPr>
        <w:sectPr w:rsidR="00A15F1E" w:rsidRPr="004A516E">
          <w:pgSz w:w="11906" w:h="16838"/>
          <w:pgMar w:top="1134" w:right="850" w:bottom="1134" w:left="1418" w:header="708" w:footer="708" w:gutter="0"/>
          <w:cols w:space="720"/>
        </w:sect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914CB7" w:rsidRDefault="00914CB7" w:rsidP="00E56F4F"/>
    <w:sectPr w:rsidR="0091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F706D"/>
    <w:multiLevelType w:val="hybridMultilevel"/>
    <w:tmpl w:val="4A38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2591A"/>
    <w:multiLevelType w:val="hybridMultilevel"/>
    <w:tmpl w:val="F014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82"/>
    <w:rsid w:val="00066089"/>
    <w:rsid w:val="00144E0D"/>
    <w:rsid w:val="001E6CAC"/>
    <w:rsid w:val="002C0A9B"/>
    <w:rsid w:val="0031070B"/>
    <w:rsid w:val="00343AA8"/>
    <w:rsid w:val="004A516E"/>
    <w:rsid w:val="006D0698"/>
    <w:rsid w:val="00914CB7"/>
    <w:rsid w:val="00A15F1E"/>
    <w:rsid w:val="00A6203B"/>
    <w:rsid w:val="00B63259"/>
    <w:rsid w:val="00C05369"/>
    <w:rsid w:val="00C74D1A"/>
    <w:rsid w:val="00CC7DC6"/>
    <w:rsid w:val="00D86312"/>
    <w:rsid w:val="00DB76C4"/>
    <w:rsid w:val="00E56F4F"/>
    <w:rsid w:val="00ED023C"/>
    <w:rsid w:val="00EF0AD0"/>
    <w:rsid w:val="00F8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F1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15F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15F1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15F1E"/>
    <w:rPr>
      <w:color w:val="0000FF"/>
      <w:u w:val="single"/>
    </w:rPr>
  </w:style>
  <w:style w:type="paragraph" w:styleId="a4">
    <w:name w:val="Normal (Web)"/>
    <w:basedOn w:val="a"/>
    <w:semiHidden/>
    <w:unhideWhenUsed/>
    <w:rsid w:val="00A15F1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15F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A15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863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F1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15F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15F1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15F1E"/>
    <w:rPr>
      <w:color w:val="0000FF"/>
      <w:u w:val="single"/>
    </w:rPr>
  </w:style>
  <w:style w:type="paragraph" w:styleId="a4">
    <w:name w:val="Normal (Web)"/>
    <w:basedOn w:val="a"/>
    <w:semiHidden/>
    <w:unhideWhenUsed/>
    <w:rsid w:val="00A15F1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15F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A15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863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elobook.com%2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%3A%2F%2Fwww.finbook.biz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5</cp:revision>
  <cp:lastPrinted>2020-02-06T12:20:00Z</cp:lastPrinted>
  <dcterms:created xsi:type="dcterms:W3CDTF">2020-04-01T06:30:00Z</dcterms:created>
  <dcterms:modified xsi:type="dcterms:W3CDTF">2020-04-25T08:29:00Z</dcterms:modified>
</cp:coreProperties>
</file>