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9A" w:rsidRDefault="00601F9A" w:rsidP="002817CF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9A" w:rsidRDefault="00601F9A" w:rsidP="002817CF">
      <w:pPr>
        <w:ind w:right="-185"/>
        <w:jc w:val="center"/>
        <w:rPr>
          <w:b/>
        </w:rPr>
      </w:pPr>
    </w:p>
    <w:p w:rsidR="00601F9A" w:rsidRDefault="00601F9A" w:rsidP="002817CF">
      <w:pPr>
        <w:ind w:right="-185"/>
        <w:jc w:val="center"/>
        <w:rPr>
          <w:b/>
        </w:rPr>
      </w:pPr>
    </w:p>
    <w:p w:rsidR="00601F9A" w:rsidRDefault="00601F9A" w:rsidP="002817CF">
      <w:pPr>
        <w:ind w:right="-185"/>
        <w:jc w:val="center"/>
        <w:rPr>
          <w:b/>
        </w:rPr>
      </w:pPr>
    </w:p>
    <w:p w:rsidR="00601F9A" w:rsidRDefault="00601F9A" w:rsidP="002817CF">
      <w:pPr>
        <w:ind w:right="-185"/>
        <w:jc w:val="center"/>
        <w:rPr>
          <w:b/>
        </w:rPr>
      </w:pP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DA2A46" w:rsidRPr="00DA2A46" w:rsidRDefault="00DA2A46" w:rsidP="002817CF">
      <w:pPr>
        <w:ind w:right="-185" w:firstLine="708"/>
        <w:jc w:val="both"/>
        <w:rPr>
          <w:sz w:val="28"/>
          <w:szCs w:val="28"/>
        </w:rPr>
      </w:pPr>
      <w:r w:rsidRPr="00DA2A46">
        <w:rPr>
          <w:sz w:val="28"/>
          <w:szCs w:val="28"/>
        </w:rPr>
        <w:t>Рабочая программа учебной дисциплины</w:t>
      </w:r>
      <w:r w:rsidRPr="00DA2A46">
        <w:t xml:space="preserve"> </w:t>
      </w:r>
      <w:r>
        <w:rPr>
          <w:b/>
          <w:sz w:val="28"/>
          <w:szCs w:val="28"/>
        </w:rPr>
        <w:t>ОП.04</w:t>
      </w:r>
      <w:r w:rsidRPr="00DA2A4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История родного края</w:t>
      </w:r>
      <w:r w:rsidRPr="00DA2A46">
        <w:t xml:space="preserve"> </w:t>
      </w:r>
      <w:r w:rsidRPr="00DA2A46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>Организация-разработчик: ГБПОУ КО «ТМТ»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 xml:space="preserve">Разработчик: Голышева У.Л. – преподаватель  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D356B" w:rsidRDefault="00AD356B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2817CF" w:rsidRDefault="002817CF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2817CF" w:rsidRDefault="002817CF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2817CF" w:rsidRDefault="002817CF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644C8" w:rsidRDefault="00A644C8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Содержание</w:t>
      </w: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1. Пояснительная записка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7B0F30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Паспорт</w:t>
            </w:r>
            <w:r w:rsidR="00E76B72">
              <w:rPr>
                <w:sz w:val="26"/>
                <w:szCs w:val="26"/>
              </w:rPr>
              <w:t xml:space="preserve"> программы учебной дисциплины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3. Структура и содержание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4. Условия реализации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 xml:space="preserve">программы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5. Контроль и оценка освоения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>программы учебной дисциплины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7E2AC6" w:rsidP="00A644C8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644C8">
        <w:rPr>
          <w:b/>
          <w:sz w:val="28"/>
          <w:szCs w:val="28"/>
        </w:rPr>
        <w:t>ПОЯСНИТЕЛЬНАЯ ЗАПИСКА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0C40ED" w:rsidRDefault="00A644C8" w:rsidP="00A644C8">
      <w:pPr>
        <w:spacing w:line="276" w:lineRule="auto"/>
        <w:ind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Программа предусматривает изучение предмета «История родного края» в виде уроков. Целью изучения дисциплины «История родного края» является приобретение обучающимися теоретических знаний. Ознакомление с родными корнями, традициями и устоями народной жизни способствует формированию личности гражданина, патриота, осознанному восприятию национальных и общечеловеческих ценностей.  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Предмет рассматривает особенности истории родного края.  Тарусская земля на протяжении веков играла для страны важнейшую роль: от опорного военно-административного пункта Московского государства на Оке до наших дней. Географическое положение определило уникальность культурной и </w:t>
      </w:r>
      <w:proofErr w:type="spellStart"/>
      <w:r w:rsidRPr="000C40ED">
        <w:rPr>
          <w:sz w:val="26"/>
          <w:szCs w:val="26"/>
        </w:rPr>
        <w:t>этноконфессиональной</w:t>
      </w:r>
      <w:proofErr w:type="spellEnd"/>
      <w:r w:rsidRPr="000C40ED">
        <w:rPr>
          <w:sz w:val="26"/>
          <w:szCs w:val="26"/>
        </w:rPr>
        <w:t xml:space="preserve"> истории, хозяйственного развития и повседневной жизни людей. Изучение истории Тарусского края позволяет глубже понять общую историю нашей страны.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«История родного края»    изучается </w:t>
      </w:r>
      <w:r w:rsidRPr="000C40ED">
        <w:rPr>
          <w:spacing w:val="-1"/>
          <w:sz w:val="26"/>
          <w:szCs w:val="26"/>
        </w:rPr>
        <w:t xml:space="preserve"> как учебный предмет, в который заложено изучение исто</w:t>
      </w:r>
      <w:r w:rsidRPr="000C40ED">
        <w:rPr>
          <w:spacing w:val="-1"/>
          <w:sz w:val="26"/>
          <w:szCs w:val="26"/>
        </w:rPr>
        <w:softHyphen/>
      </w:r>
      <w:r w:rsidRPr="000C40ED">
        <w:rPr>
          <w:sz w:val="26"/>
          <w:szCs w:val="26"/>
        </w:rPr>
        <w:t>рического материала, овладение знаниями и умениями, коррекци</w:t>
      </w:r>
      <w:r w:rsidRPr="000C40ED">
        <w:rPr>
          <w:spacing w:val="-2"/>
          <w:sz w:val="26"/>
          <w:szCs w:val="26"/>
        </w:rPr>
        <w:t>онное воздействие изучаемого материала на личность обучающегося,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 личностных  качеств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 ограниченными возможностями здоровья к жизни, социально-трудовая и правовая 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Задачи преподавания «Истории родного края» состоят в том, чтобы под руководством преподавателя: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осмыслить в русле общероссийской истории основные события, тенденции и особенности развития края;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способствовать формированию у </w:t>
      </w:r>
      <w:proofErr w:type="gramStart"/>
      <w:r w:rsidRPr="000C40ED">
        <w:rPr>
          <w:sz w:val="26"/>
          <w:szCs w:val="26"/>
        </w:rPr>
        <w:t>обучающихся</w:t>
      </w:r>
      <w:proofErr w:type="gramEnd"/>
      <w:r w:rsidRPr="000C40ED">
        <w:rPr>
          <w:sz w:val="26"/>
          <w:szCs w:val="26"/>
        </w:rPr>
        <w:t xml:space="preserve"> научно-исторического мышления;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 развивать стремления, знать и приумножать культурные традиции своей малой родины как уникальной и органической части национальных и общечеловеческих ценностей;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усвоение основных событий отечественной истории, свершений выдающихся личностей,   олицетворяющих основные периоды истории России и Калужской  области;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формирование умения  </w:t>
      </w:r>
      <w:r w:rsidRPr="000C40ED">
        <w:rPr>
          <w:spacing w:val="-10"/>
          <w:sz w:val="26"/>
          <w:szCs w:val="26"/>
        </w:rPr>
        <w:t xml:space="preserve">устанавливать причинно-следственные связи и  зависимости, </w:t>
      </w:r>
      <w:r w:rsidRPr="000C40ED">
        <w:rPr>
          <w:sz w:val="26"/>
          <w:szCs w:val="26"/>
        </w:rPr>
        <w:t>связь исторических событий, давать им элементарную оценку;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развитие познавательных интересов;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</w:t>
      </w:r>
      <w:r w:rsidRPr="000C40ED">
        <w:rPr>
          <w:spacing w:val="-2"/>
          <w:sz w:val="26"/>
          <w:szCs w:val="26"/>
        </w:rPr>
        <w:t xml:space="preserve">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личностных качеств 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ограниченными возможностями здоровья к жизни, социально-трудовая и правовая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 в общество.</w:t>
      </w:r>
    </w:p>
    <w:p w:rsidR="00A644C8" w:rsidRPr="007641E6" w:rsidRDefault="00A644C8" w:rsidP="00A644C8">
      <w:pPr>
        <w:spacing w:line="276" w:lineRule="auto"/>
        <w:ind w:firstLine="720"/>
        <w:jc w:val="both"/>
      </w:pPr>
      <w:r w:rsidRPr="000C40ED">
        <w:rPr>
          <w:sz w:val="26"/>
          <w:szCs w:val="26"/>
        </w:rPr>
        <w:t>В виде самостоятельной работы обучающиеся делают сообщения по изучаемым темам</w:t>
      </w:r>
      <w:r w:rsidRPr="007641E6">
        <w:t xml:space="preserve">. 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  <w:rPr>
          <w:b/>
          <w:caps/>
        </w:rPr>
      </w:pPr>
    </w:p>
    <w:p w:rsidR="00A644C8" w:rsidRDefault="00A644C8" w:rsidP="00A644C8">
      <w:pPr>
        <w:jc w:val="both"/>
        <w:rPr>
          <w:b/>
          <w:caps/>
          <w:sz w:val="28"/>
          <w:szCs w:val="28"/>
        </w:rPr>
      </w:pPr>
    </w:p>
    <w:p w:rsidR="000C40ED" w:rsidRDefault="000C40ED" w:rsidP="000C40ED">
      <w:pPr>
        <w:rPr>
          <w:b/>
          <w:caps/>
          <w:sz w:val="28"/>
          <w:szCs w:val="28"/>
        </w:rPr>
      </w:pPr>
    </w:p>
    <w:p w:rsidR="00A644C8" w:rsidRDefault="00A644C8" w:rsidP="00A644C8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</w:t>
      </w:r>
      <w:r>
        <w:rPr>
          <w:caps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ПаСПОРТ ПРОГРАММЫ УЧЕБНОЙ ДИСЦИПЛИНЫ</w:t>
      </w:r>
    </w:p>
    <w:p w:rsidR="00A644C8" w:rsidRPr="000C40ED" w:rsidRDefault="00A644C8" w:rsidP="00A644C8">
      <w:pPr>
        <w:jc w:val="both"/>
        <w:rPr>
          <w:b/>
          <w:caps/>
          <w:sz w:val="26"/>
          <w:szCs w:val="26"/>
        </w:rPr>
      </w:pPr>
      <w:r w:rsidRPr="000C40ED">
        <w:rPr>
          <w:b/>
          <w:sz w:val="26"/>
          <w:szCs w:val="26"/>
        </w:rPr>
        <w:t>2.1. Область применения программы</w:t>
      </w:r>
    </w:p>
    <w:p w:rsidR="00A644C8" w:rsidRPr="000C40ED" w:rsidRDefault="000C40ED" w:rsidP="00A644C8">
      <w:pPr>
        <w:ind w:firstLine="708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Рабочая программа учебной дисциплины </w:t>
      </w:r>
      <w:r w:rsidRPr="000C40ED">
        <w:rPr>
          <w:color w:val="333333"/>
          <w:sz w:val="26"/>
          <w:szCs w:val="26"/>
        </w:rPr>
        <w:t>История родного края</w:t>
      </w:r>
      <w:r w:rsidRPr="000C40ED">
        <w:rPr>
          <w:sz w:val="26"/>
          <w:szCs w:val="26"/>
        </w:rPr>
        <w:t xml:space="preserve"> является </w:t>
      </w:r>
      <w:r w:rsidR="002817CF">
        <w:rPr>
          <w:sz w:val="26"/>
          <w:szCs w:val="26"/>
        </w:rPr>
        <w:t>частью адаптированной</w:t>
      </w:r>
      <w:r w:rsidRPr="000C40ED">
        <w:rPr>
          <w:sz w:val="26"/>
          <w:szCs w:val="26"/>
        </w:rPr>
        <w:t xml:space="preserve"> образовательной программы профессионального обучения для лиц с огранич</w:t>
      </w:r>
      <w:r w:rsidRPr="00332817">
        <w:t>енными возможностями здоровья (с нарушением интеллекта) в ГБПОУ КО «</w:t>
      </w:r>
      <w:r w:rsidR="002817CF">
        <w:t>ТМТ» по профессии</w:t>
      </w:r>
      <w:r w:rsidR="008A4890">
        <w:t xml:space="preserve"> </w:t>
      </w:r>
      <w:r w:rsidR="008A4890">
        <w:rPr>
          <w:sz w:val="28"/>
          <w:szCs w:val="28"/>
        </w:rPr>
        <w:t>16675 «Повар»</w:t>
      </w:r>
      <w:r w:rsidR="00AD356B">
        <w:t>.</w:t>
      </w:r>
    </w:p>
    <w:p w:rsidR="008A4890" w:rsidRDefault="008A4890" w:rsidP="00A644C8">
      <w:pPr>
        <w:jc w:val="both"/>
        <w:rPr>
          <w:b/>
          <w:caps/>
          <w:sz w:val="26"/>
          <w:szCs w:val="26"/>
        </w:rPr>
      </w:pPr>
    </w:p>
    <w:p w:rsidR="00A644C8" w:rsidRPr="00332817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2.2. </w:t>
      </w:r>
      <w:r w:rsidRPr="000C40ED">
        <w:rPr>
          <w:b/>
          <w:sz w:val="26"/>
          <w:szCs w:val="26"/>
        </w:rPr>
        <w:t>Место дисциплины в структуре основной профессиональной образовательной программы</w:t>
      </w:r>
      <w:r w:rsidR="00332817">
        <w:rPr>
          <w:b/>
          <w:sz w:val="26"/>
          <w:szCs w:val="26"/>
        </w:rPr>
        <w:t xml:space="preserve">: </w:t>
      </w:r>
      <w:r w:rsidR="000C40ED" w:rsidRPr="000C40ED">
        <w:rPr>
          <w:sz w:val="26"/>
          <w:szCs w:val="26"/>
        </w:rPr>
        <w:t>дисциплина входит в обще</w:t>
      </w:r>
      <w:r w:rsidR="00AD356B">
        <w:rPr>
          <w:sz w:val="26"/>
          <w:szCs w:val="26"/>
        </w:rPr>
        <w:t>профессиональны</w:t>
      </w:r>
      <w:r w:rsidR="000C40ED" w:rsidRPr="000C40ED">
        <w:rPr>
          <w:sz w:val="26"/>
          <w:szCs w:val="26"/>
        </w:rPr>
        <w:t>й  цикл</w:t>
      </w:r>
    </w:p>
    <w:p w:rsidR="000C40ED" w:rsidRPr="000C40ED" w:rsidRDefault="000C40ED" w:rsidP="00A644C8">
      <w:pPr>
        <w:jc w:val="both"/>
        <w:rPr>
          <w:caps/>
          <w:sz w:val="26"/>
          <w:szCs w:val="26"/>
        </w:rPr>
      </w:pP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2.3. </w:t>
      </w:r>
      <w:r w:rsidRPr="000C40ED">
        <w:rPr>
          <w:b/>
          <w:sz w:val="26"/>
          <w:szCs w:val="26"/>
        </w:rPr>
        <w:t>Цели и задачи учебной дисциплины – требования к результатам освоения учебной дисциплины.</w:t>
      </w:r>
    </w:p>
    <w:p w:rsidR="00A644C8" w:rsidRPr="000C40ED" w:rsidRDefault="00A644C8" w:rsidP="00A644C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ab/>
      </w:r>
      <w:r w:rsidRPr="000C40ED">
        <w:rPr>
          <w:i/>
          <w:sz w:val="26"/>
          <w:szCs w:val="26"/>
        </w:rPr>
        <w:t>В результате освоения учебной дисциплины обучающийся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>знать</w:t>
      </w:r>
      <w:r w:rsidRPr="000C40ED">
        <w:rPr>
          <w:sz w:val="26"/>
          <w:szCs w:val="26"/>
        </w:rPr>
        <w:t xml:space="preserve">:  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осно</w:t>
      </w:r>
      <w:r w:rsidR="002A7F9C" w:rsidRPr="000C40ED">
        <w:rPr>
          <w:color w:val="000000"/>
          <w:sz w:val="26"/>
          <w:szCs w:val="26"/>
        </w:rPr>
        <w:t>вные этапы 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-основные теоретические понятия и термины, необходимые дл</w:t>
      </w:r>
      <w:r w:rsidR="002A7F9C" w:rsidRPr="000C40ED">
        <w:rPr>
          <w:color w:val="000000"/>
          <w:sz w:val="26"/>
          <w:szCs w:val="26"/>
        </w:rPr>
        <w:t>я понимания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 особенности  ист</w:t>
      </w:r>
      <w:r w:rsidR="002A7F9C" w:rsidRPr="000C40ED">
        <w:rPr>
          <w:color w:val="000000"/>
          <w:sz w:val="26"/>
          <w:szCs w:val="26"/>
        </w:rPr>
        <w:t>орического развития родного</w:t>
      </w:r>
      <w:r w:rsidRPr="000C40ED">
        <w:rPr>
          <w:color w:val="000000"/>
          <w:sz w:val="26"/>
          <w:szCs w:val="26"/>
        </w:rPr>
        <w:t xml:space="preserve"> 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культурные и нац</w:t>
      </w:r>
      <w:r w:rsidR="002A7F9C" w:rsidRPr="000C40ED">
        <w:rPr>
          <w:color w:val="000000"/>
          <w:sz w:val="26"/>
          <w:szCs w:val="26"/>
        </w:rPr>
        <w:t>иональные традиции  родного</w:t>
      </w:r>
      <w:r w:rsidRPr="000C40ED">
        <w:rPr>
          <w:color w:val="000000"/>
          <w:sz w:val="26"/>
          <w:szCs w:val="26"/>
        </w:rPr>
        <w:t xml:space="preserve"> края.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 w:firstLine="567"/>
        <w:jc w:val="both"/>
        <w:rPr>
          <w:sz w:val="26"/>
          <w:szCs w:val="26"/>
        </w:rPr>
      </w:pPr>
      <w:r w:rsidRPr="000C40ED">
        <w:rPr>
          <w:i/>
          <w:sz w:val="26"/>
          <w:szCs w:val="26"/>
        </w:rPr>
        <w:t>В результате осв</w:t>
      </w:r>
      <w:r w:rsidR="002A7F9C" w:rsidRPr="000C40ED">
        <w:rPr>
          <w:i/>
          <w:sz w:val="26"/>
          <w:szCs w:val="26"/>
        </w:rPr>
        <w:t>оения учебной дисциплины обучающийся</w:t>
      </w:r>
      <w:r w:rsidRPr="000C40ED">
        <w:rPr>
          <w:i/>
          <w:sz w:val="26"/>
          <w:szCs w:val="26"/>
        </w:rPr>
        <w:t xml:space="preserve"> 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 xml:space="preserve">уметь: 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выделять этапы и даты исто</w:t>
      </w:r>
      <w:r w:rsidR="002A7F9C" w:rsidRPr="000C40ED">
        <w:rPr>
          <w:color w:val="000000"/>
          <w:spacing w:val="-1"/>
          <w:sz w:val="26"/>
          <w:szCs w:val="26"/>
        </w:rPr>
        <w:t>рического развития 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2A7F9C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-воспринимать историю родного</w:t>
      </w:r>
      <w:r w:rsidR="00A644C8" w:rsidRPr="000C40ED">
        <w:rPr>
          <w:color w:val="000000"/>
          <w:spacing w:val="-1"/>
          <w:sz w:val="26"/>
          <w:szCs w:val="26"/>
        </w:rPr>
        <w:t xml:space="preserve"> края во взаимосвязях, в движении, в противоречиях;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отмечать национальное и кул</w:t>
      </w:r>
      <w:r w:rsidR="002A7F9C" w:rsidRPr="000C40ED">
        <w:rPr>
          <w:color w:val="000000"/>
          <w:spacing w:val="-1"/>
          <w:sz w:val="26"/>
          <w:szCs w:val="26"/>
        </w:rPr>
        <w:t>ьтурное своеобразие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использовать в речи исторические понятия, помогающие дать более точную и выразительную хара</w:t>
      </w:r>
      <w:r w:rsidR="002A7F9C" w:rsidRPr="000C40ED">
        <w:rPr>
          <w:sz w:val="26"/>
          <w:szCs w:val="26"/>
        </w:rPr>
        <w:t>ктеристику развития родного</w:t>
      </w:r>
      <w:r w:rsidRPr="000C40ED">
        <w:rPr>
          <w:sz w:val="26"/>
          <w:szCs w:val="26"/>
        </w:rPr>
        <w:t xml:space="preserve"> края.</w:t>
      </w:r>
    </w:p>
    <w:p w:rsidR="00A644C8" w:rsidRPr="000C40ED" w:rsidRDefault="00A644C8" w:rsidP="00A644C8">
      <w:pPr>
        <w:ind w:firstLine="360"/>
        <w:jc w:val="both"/>
        <w:rPr>
          <w:sz w:val="26"/>
          <w:szCs w:val="26"/>
        </w:rPr>
      </w:pPr>
    </w:p>
    <w:p w:rsidR="00A644C8" w:rsidRPr="000C40ED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sz w:val="26"/>
          <w:szCs w:val="26"/>
        </w:rPr>
        <w:t>2.4. РЕКОМЕНДУЕМОЕ КОЛИЧЕСТВО ЧАСОВ НА ОСВОЕНИЕ ПРОГРАММЫ ДИСЦИПЛИНЫ:</w:t>
      </w:r>
    </w:p>
    <w:p w:rsid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максимальная учебная нагрузка  обучающихся </w:t>
      </w:r>
      <w:r w:rsidR="007641E6" w:rsidRPr="000C40ED">
        <w:rPr>
          <w:b/>
          <w:sz w:val="26"/>
          <w:szCs w:val="26"/>
        </w:rPr>
        <w:t>30</w:t>
      </w:r>
      <w:r w:rsidRPr="000C40ED">
        <w:rPr>
          <w:b/>
          <w:sz w:val="26"/>
          <w:szCs w:val="26"/>
        </w:rPr>
        <w:t xml:space="preserve"> </w:t>
      </w:r>
      <w:r w:rsidRPr="000C40ED">
        <w:rPr>
          <w:sz w:val="26"/>
          <w:szCs w:val="26"/>
        </w:rPr>
        <w:t xml:space="preserve">часов,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>в том числе:</w:t>
      </w:r>
    </w:p>
    <w:p w:rsidR="000C40ED" w:rsidRDefault="00A644C8" w:rsidP="00A644C8">
      <w:pPr>
        <w:jc w:val="both"/>
        <w:rPr>
          <w:spacing w:val="1"/>
          <w:sz w:val="26"/>
          <w:szCs w:val="26"/>
        </w:rPr>
      </w:pPr>
      <w:r w:rsidRPr="000C40ED">
        <w:rPr>
          <w:sz w:val="26"/>
          <w:szCs w:val="26"/>
        </w:rPr>
        <w:t xml:space="preserve">обязательная аудиторная учебная нагрузка обучающегося </w:t>
      </w:r>
      <w:r w:rsidR="007641E6" w:rsidRPr="000C40ED">
        <w:rPr>
          <w:b/>
          <w:sz w:val="26"/>
          <w:szCs w:val="26"/>
        </w:rPr>
        <w:t>20</w:t>
      </w:r>
      <w:r w:rsidRPr="000C40ED">
        <w:rPr>
          <w:sz w:val="26"/>
          <w:szCs w:val="26"/>
        </w:rPr>
        <w:t xml:space="preserve"> часа</w:t>
      </w:r>
      <w:r w:rsidRPr="000C40ED">
        <w:rPr>
          <w:spacing w:val="1"/>
          <w:sz w:val="26"/>
          <w:szCs w:val="26"/>
        </w:rPr>
        <w:t xml:space="preserve">;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самостоятельная  работа </w:t>
      </w:r>
      <w:proofErr w:type="gramStart"/>
      <w:r w:rsidRPr="000C40ED">
        <w:rPr>
          <w:sz w:val="26"/>
          <w:szCs w:val="26"/>
        </w:rPr>
        <w:t>обучающегося</w:t>
      </w:r>
      <w:proofErr w:type="gramEnd"/>
      <w:r w:rsidRPr="000C40ED">
        <w:rPr>
          <w:sz w:val="26"/>
          <w:szCs w:val="26"/>
        </w:rPr>
        <w:t xml:space="preserve">  </w:t>
      </w:r>
      <w:r w:rsidR="007641E6" w:rsidRPr="000C40ED">
        <w:rPr>
          <w:b/>
          <w:sz w:val="26"/>
          <w:szCs w:val="26"/>
        </w:rPr>
        <w:t>1</w:t>
      </w:r>
      <w:r w:rsidRPr="000C40ED">
        <w:rPr>
          <w:b/>
          <w:sz w:val="26"/>
          <w:szCs w:val="26"/>
        </w:rPr>
        <w:t xml:space="preserve">0 </w:t>
      </w:r>
      <w:r w:rsidRPr="000C40ED">
        <w:rPr>
          <w:sz w:val="26"/>
          <w:szCs w:val="26"/>
        </w:rPr>
        <w:t xml:space="preserve"> часов.</w:t>
      </w:r>
    </w:p>
    <w:p w:rsidR="007641E6" w:rsidRPr="007641E6" w:rsidRDefault="007641E6" w:rsidP="007641E6">
      <w:pPr>
        <w:spacing w:line="230" w:lineRule="auto"/>
        <w:jc w:val="center"/>
        <w:rPr>
          <w:b/>
          <w:caps/>
        </w:rPr>
      </w:pPr>
    </w:p>
    <w:p w:rsidR="00A644C8" w:rsidRDefault="00A644C8" w:rsidP="00A644C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 СТРУКТУРА И СОДЕРЖАНИЕ УЧЕБНОЙ ДИСЦИПЛИНЫ</w:t>
      </w: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3.1. Объем учебной дисциплины и виды учебной работы</w:t>
      </w:r>
    </w:p>
    <w:tbl>
      <w:tblPr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7928"/>
        <w:gridCol w:w="2272"/>
      </w:tblGrid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30</w:t>
            </w:r>
          </w:p>
        </w:tc>
      </w:tr>
      <w:tr w:rsidR="00A644C8" w:rsidTr="005C4E85">
        <w:trPr>
          <w:trHeight w:val="787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Обязательная  аудиторная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A644C8">
              <w:rPr>
                <w:rFonts w:ascii="Times New Roman CYR" w:hAnsi="Times New Roman CYR" w:cs="Times New Roman CYR"/>
                <w:sz w:val="28"/>
                <w:szCs w:val="28"/>
              </w:rPr>
              <w:t>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10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  <w:lastRenderedPageBreak/>
              <w:t>Итоговая аттестация в форме зачета</w:t>
            </w:r>
          </w:p>
        </w:tc>
      </w:tr>
    </w:tbl>
    <w:p w:rsidR="009E3DF1" w:rsidRDefault="009E3DF1" w:rsidP="00720EAF">
      <w:pPr>
        <w:jc w:val="center"/>
        <w:outlineLvl w:val="0"/>
        <w:rPr>
          <w:b/>
          <w:sz w:val="28"/>
          <w:szCs w:val="28"/>
        </w:rPr>
        <w:sectPr w:rsidR="009E3DF1">
          <w:pgSz w:w="11906" w:h="16838"/>
          <w:pgMar w:top="1134" w:right="851" w:bottom="567" w:left="1134" w:header="709" w:footer="0" w:gutter="0"/>
          <w:cols w:space="720"/>
        </w:sect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720597">
        <w:rPr>
          <w:b/>
          <w:sz w:val="28"/>
          <w:szCs w:val="28"/>
        </w:rPr>
        <w:t>Перспективно-т</w:t>
      </w:r>
      <w:r>
        <w:rPr>
          <w:b/>
          <w:sz w:val="28"/>
          <w:szCs w:val="28"/>
        </w:rPr>
        <w:t xml:space="preserve">ематический план и содержание учебной дисциплины </w:t>
      </w: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«История Калужского края»</w:t>
      </w:r>
    </w:p>
    <w:tbl>
      <w:tblPr>
        <w:tblStyle w:val="ac"/>
        <w:tblpPr w:leftFromText="180" w:rightFromText="180" w:vertAnchor="text" w:horzAnchor="margin" w:tblpY="130"/>
        <w:tblW w:w="16160" w:type="dxa"/>
        <w:tblLook w:val="04A0" w:firstRow="1" w:lastRow="0" w:firstColumn="1" w:lastColumn="0" w:noHBand="0" w:noVBand="1"/>
      </w:tblPr>
      <w:tblGrid>
        <w:gridCol w:w="3119"/>
        <w:gridCol w:w="5103"/>
        <w:gridCol w:w="5636"/>
        <w:gridCol w:w="2302"/>
      </w:tblGrid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№ тем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 учебной дисциплины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</w:t>
            </w:r>
            <w:proofErr w:type="gramStart"/>
            <w:r>
              <w:rPr>
                <w:b/>
                <w:sz w:val="20"/>
                <w:szCs w:val="20"/>
              </w:rPr>
              <w:t>обучающимся</w:t>
            </w:r>
            <w:proofErr w:type="gramEnd"/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1.</w:t>
            </w:r>
            <w:r w:rsidRPr="00A759EA">
              <w:rPr>
                <w:b/>
                <w:bCs/>
                <w:sz w:val="20"/>
                <w:szCs w:val="20"/>
              </w:rPr>
              <w:t xml:space="preserve"> Летопись Тарусы, историческая справка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11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Летопись Тарусы. Историческая справка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Экскурсия по Тарусе, знакомство с памятниками Тарусы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Племена вятичи, их занятия, быт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Монголо-татарское нашествие. Стояние на реке Угра «Злой город»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Калужская провинция. Первые князья.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Образование Калужской губернии. Расцвет культуры, образование, развитие торговли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Смутное время. Тяжелое положение: заболевания, мор, голод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Отечественная война 1812 года МИ Кутузов, связь с нашим краем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События в Тарутино, под М. Ярославцем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A759EA">
              <w:rPr>
                <w:rFonts w:ascii="Times New Roman" w:hAnsi="Times New Roman"/>
                <w:sz w:val="20"/>
                <w:szCs w:val="20"/>
              </w:rPr>
              <w:t xml:space="preserve"> История Калужской губернии в начале 20 века. Калужский край в первую русскую революцию 1905-1907гг. Подъем революционного движения на Калужских заводах в годы. 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Первая мировая война 1914-1918гг.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Формирование научных краеведческих знаний о прошлом отдельных краев и областей России  и Калужской области</w:t>
            </w:r>
            <w:r>
              <w:rPr>
                <w:sz w:val="20"/>
                <w:szCs w:val="20"/>
              </w:rPr>
              <w:t xml:space="preserve">, Тарусы. </w:t>
            </w:r>
            <w:r w:rsidRPr="00BC02BD">
              <w:rPr>
                <w:sz w:val="20"/>
                <w:szCs w:val="20"/>
              </w:rPr>
              <w:t xml:space="preserve"> Охват событий  истории Калужского края во времена Киевской Руси. Владение приемами работы </w:t>
            </w:r>
            <w:proofErr w:type="gramStart"/>
            <w:r w:rsidRPr="00BC02BD">
              <w:rPr>
                <w:sz w:val="20"/>
                <w:szCs w:val="20"/>
              </w:rPr>
              <w:t>с</w:t>
            </w:r>
            <w:proofErr w:type="gramEnd"/>
            <w:r w:rsidRPr="00BC02BD">
              <w:rPr>
                <w:sz w:val="20"/>
                <w:szCs w:val="20"/>
              </w:rPr>
              <w:t xml:space="preserve"> историческими 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 xml:space="preserve">амостоятельно анализировать документальную базу по исторической тематике период </w:t>
            </w:r>
            <w:r w:rsidRPr="00BC02BD">
              <w:rPr>
                <w:sz w:val="20"/>
                <w:szCs w:val="20"/>
                <w:lang w:val="en-US"/>
              </w:rPr>
              <w:t>V</w:t>
            </w:r>
            <w:r w:rsidRPr="00BC02BD">
              <w:rPr>
                <w:sz w:val="20"/>
                <w:szCs w:val="20"/>
              </w:rPr>
              <w:t>-</w:t>
            </w:r>
            <w:r w:rsidRPr="00BC02BD">
              <w:rPr>
                <w:sz w:val="20"/>
                <w:szCs w:val="20"/>
                <w:lang w:val="en-US"/>
              </w:rPr>
              <w:t>X</w:t>
            </w:r>
            <w:r w:rsidRPr="00BC02BD">
              <w:rPr>
                <w:sz w:val="20"/>
                <w:szCs w:val="20"/>
              </w:rPr>
              <w:t xml:space="preserve"> вв.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Охват событий  истории Калужского края в период феодальной раздробленности. Умения применять исторические знания в профессиональной и общественной деятельности, поликультурном общении.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Овладение целостными, систематическими знаниями об историческом развитии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Калужского края и приобретение опыта осуществления </w:t>
            </w:r>
            <w:proofErr w:type="gramStart"/>
            <w:r w:rsidRPr="00BC02BD">
              <w:rPr>
                <w:sz w:val="20"/>
                <w:szCs w:val="20"/>
              </w:rPr>
              <w:t>целесообразной</w:t>
            </w:r>
            <w:proofErr w:type="gramEnd"/>
            <w:r w:rsidRPr="00BC02BD">
              <w:rPr>
                <w:sz w:val="20"/>
                <w:szCs w:val="20"/>
              </w:rPr>
              <w:t xml:space="preserve"> 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результативной деятельности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 самостоятельно анализировать документальную базу по исторической тематике периода «Смутного времени».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Калужского края в 18 веке. Развитие экономики России в 18 веке, умение анализировать.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Default="009E3DF1" w:rsidP="009E3DF1"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в период Отечественной войны 1812 года. Тарутино. Малоярославец.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lastRenderedPageBreak/>
              <w:t>Тема 2. . Калужская область в годы ВОВ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Калужский край накануне войны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Освобождение Калужского края.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Знаменитые земляки - Г.К. Жуков.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Калужский край накануне войны. </w:t>
            </w:r>
            <w:r w:rsidRPr="00BC02BD">
              <w:rPr>
                <w:sz w:val="20"/>
                <w:szCs w:val="20"/>
              </w:rPr>
              <w:t>Оккупация. Гетто. Партизан.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 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освобождение Калужского края.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  <w:r>
              <w:rPr>
                <w:sz w:val="20"/>
                <w:szCs w:val="20"/>
              </w:rPr>
              <w:t xml:space="preserve"> Освобождение Тарусского района 19 декабря.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Знаменитые земляки - Г.К. Жуков</w:t>
            </w:r>
            <w:r>
              <w:rPr>
                <w:sz w:val="20"/>
                <w:szCs w:val="20"/>
              </w:rPr>
              <w:t>. Автобиография, заслуги перед Отечеством.</w:t>
            </w:r>
          </w:p>
          <w:p w:rsidR="008553E5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3. Раздел 3.</w:t>
            </w:r>
            <w:r w:rsidRPr="00A759EA">
              <w:rPr>
                <w:sz w:val="20"/>
                <w:szCs w:val="20"/>
              </w:rPr>
              <w:t xml:space="preserve">  </w:t>
            </w:r>
            <w:r w:rsidRPr="00A759EA">
              <w:rPr>
                <w:b/>
                <w:sz w:val="20"/>
                <w:szCs w:val="20"/>
              </w:rPr>
              <w:t xml:space="preserve">Калужский край в к. </w:t>
            </w:r>
            <w:r w:rsidRPr="00A759EA">
              <w:rPr>
                <w:b/>
                <w:sz w:val="20"/>
                <w:szCs w:val="20"/>
                <w:lang w:val="en-US"/>
              </w:rPr>
              <w:t>XX</w:t>
            </w:r>
            <w:r w:rsidRPr="00A759EA">
              <w:rPr>
                <w:b/>
                <w:sz w:val="20"/>
                <w:szCs w:val="20"/>
              </w:rPr>
              <w:t xml:space="preserve"> в.-н. </w:t>
            </w:r>
            <w:r w:rsidRPr="00A759EA">
              <w:rPr>
                <w:b/>
                <w:sz w:val="20"/>
                <w:szCs w:val="20"/>
                <w:lang w:val="en-US"/>
              </w:rPr>
              <w:t>XXI</w:t>
            </w:r>
            <w:r w:rsidRPr="00A759EA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8553E5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   1.Образование Калужской области.1944г. Вклад Калужской области в развитие народного хозяйства. Обнинск. Открытие первой атомной станции 1954.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2. Калужский край 50-60 гг., 70-80 гг., </w:t>
            </w:r>
            <w:proofErr w:type="gramStart"/>
            <w:r w:rsidRPr="00A759EA">
              <w:rPr>
                <w:sz w:val="20"/>
                <w:szCs w:val="20"/>
              </w:rPr>
              <w:t>трудные</w:t>
            </w:r>
            <w:proofErr w:type="gramEnd"/>
            <w:r w:rsidRPr="00A759EA">
              <w:rPr>
                <w:sz w:val="20"/>
                <w:szCs w:val="20"/>
              </w:rPr>
              <w:t xml:space="preserve"> 90-е.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3. Достижения образования и культуры Калужской области. Музеи Калужской области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4. Калужский край в начале 21 века.</w:t>
            </w:r>
          </w:p>
          <w:p w:rsidR="009E3DF1" w:rsidRPr="00A759EA" w:rsidRDefault="009E3DF1" w:rsidP="009E3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:rsidR="008553E5" w:rsidRPr="00BC02BD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Образование Калужской области.1944г. Вклад Калужской области в развитие народного хозяйства. Обнинск. Открытие первой атомной станции 1954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Послевоенное развитие области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Основные промышленные предприятия</w:t>
            </w:r>
            <w:r>
              <w:rPr>
                <w:sz w:val="20"/>
                <w:szCs w:val="20"/>
              </w:rPr>
              <w:t>.</w:t>
            </w:r>
            <w:r w:rsidRPr="00BC02BD">
              <w:rPr>
                <w:sz w:val="20"/>
                <w:szCs w:val="20"/>
              </w:rPr>
              <w:t xml:space="preserve"> Ввод в строй крупных промышленных предприятий. Становление калужских предприятий ВПК. Начало эксплуатации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буроугольных шахт Подмосковного бассейна. Реформа управления промышленностью и строительством 1957 г. Создание и деятельность Калужского совнархоза. Основные показатели экономического развития региона в 1990-е гг. Реализация в регионе политики «шоковой терапии». Акционирование и приватизация предприятий.</w:t>
            </w:r>
          </w:p>
          <w:p w:rsidR="009E3DF1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Спад производства, закрытие и банкротство предприятий в 1990-е гг. </w:t>
            </w:r>
            <w:r>
              <w:rPr>
                <w:sz w:val="20"/>
                <w:szCs w:val="20"/>
              </w:rPr>
              <w:t>600-летие Калуги.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Итоговый зачет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20</w:t>
            </w:r>
          </w:p>
        </w:tc>
      </w:tr>
    </w:tbl>
    <w:p w:rsidR="00720597" w:rsidRDefault="00720597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u w:val="single"/>
        </w:rPr>
        <w:sectPr w:rsidR="00720597" w:rsidSect="009E3DF1">
          <w:pgSz w:w="16838" w:h="11906" w:orient="landscape"/>
          <w:pgMar w:top="1134" w:right="1134" w:bottom="851" w:left="567" w:header="709" w:footer="0" w:gutter="0"/>
          <w:cols w:space="720"/>
          <w:docGrid w:linePitch="326"/>
        </w:sectPr>
      </w:pPr>
    </w:p>
    <w:p w:rsidR="00A759EA" w:rsidRPr="008B2984" w:rsidRDefault="00A759EA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  <w:u w:val="single"/>
        </w:rPr>
      </w:pPr>
      <w:r w:rsidRPr="008B2984">
        <w:rPr>
          <w:b/>
          <w:bCs/>
          <w:sz w:val="26"/>
          <w:szCs w:val="26"/>
          <w:u w:val="single"/>
        </w:rPr>
        <w:lastRenderedPageBreak/>
        <w:t>Примерная тематика для самостоятельной работы учащихся (10 часов):</w:t>
      </w:r>
    </w:p>
    <w:p w:rsidR="00A759EA" w:rsidRDefault="00A759EA" w:rsidP="00720597">
      <w:pPr>
        <w:spacing w:before="100" w:beforeAutospacing="1" w:after="100" w:afterAutospacing="1"/>
        <w:rPr>
          <w:bCs/>
        </w:rPr>
      </w:pPr>
      <w:r w:rsidRPr="008B2984">
        <w:rPr>
          <w:sz w:val="26"/>
          <w:szCs w:val="26"/>
        </w:rPr>
        <w:t xml:space="preserve">1. </w:t>
      </w:r>
      <w:r w:rsidRPr="008B2984">
        <w:rPr>
          <w:bCs/>
          <w:sz w:val="26"/>
          <w:szCs w:val="26"/>
        </w:rPr>
        <w:t xml:space="preserve">История племени вятичей.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2. </w:t>
      </w:r>
      <w:r w:rsidRPr="008B2984">
        <w:rPr>
          <w:bCs/>
          <w:sz w:val="26"/>
          <w:szCs w:val="26"/>
        </w:rPr>
        <w:t xml:space="preserve">Калужский край в период Киевской Руси.. </w:t>
      </w:r>
      <w:r w:rsidRPr="008B2984">
        <w:rPr>
          <w:sz w:val="26"/>
          <w:szCs w:val="26"/>
        </w:rPr>
        <w:br/>
        <w:t xml:space="preserve">3. </w:t>
      </w:r>
      <w:r w:rsidRPr="008B2984">
        <w:rPr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4. </w:t>
      </w:r>
      <w:r w:rsidRPr="008B2984">
        <w:rPr>
          <w:bCs/>
          <w:sz w:val="26"/>
          <w:szCs w:val="26"/>
        </w:rPr>
        <w:t xml:space="preserve">А. С. Пушкин в истории Калужского края.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5. Калужские писатели 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>6. Художники Калужского края</w:t>
      </w:r>
      <w:r w:rsidRPr="008B2984">
        <w:rPr>
          <w:bCs/>
          <w:sz w:val="26"/>
          <w:szCs w:val="26"/>
        </w:rPr>
        <w:t>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7. </w:t>
      </w:r>
      <w:r w:rsidRPr="008B2984">
        <w:rPr>
          <w:bCs/>
          <w:sz w:val="26"/>
          <w:szCs w:val="26"/>
        </w:rPr>
        <w:t xml:space="preserve">Калужский край </w:t>
      </w:r>
      <w:proofErr w:type="gramStart"/>
      <w:r w:rsidRPr="008B2984">
        <w:rPr>
          <w:bCs/>
          <w:sz w:val="26"/>
          <w:szCs w:val="26"/>
        </w:rPr>
        <w:t>в начале</w:t>
      </w:r>
      <w:proofErr w:type="gramEnd"/>
      <w:r w:rsidRPr="008B2984">
        <w:rPr>
          <w:bCs/>
          <w:sz w:val="26"/>
          <w:szCs w:val="26"/>
        </w:rPr>
        <w:t xml:space="preserve"> 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</w:t>
      </w:r>
      <w:r w:rsidRPr="008B2984">
        <w:rPr>
          <w:sz w:val="26"/>
          <w:szCs w:val="26"/>
        </w:rPr>
        <w:br/>
        <w:t>8. К. Э. Циолковский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 xml:space="preserve">9. </w:t>
      </w:r>
      <w:r w:rsidRPr="008B2984">
        <w:rPr>
          <w:bCs/>
          <w:sz w:val="26"/>
          <w:szCs w:val="26"/>
        </w:rPr>
        <w:t xml:space="preserve"> История Калужского края в  1917г.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10. </w:t>
      </w:r>
      <w:r w:rsidRPr="008B2984">
        <w:rPr>
          <w:bCs/>
          <w:sz w:val="26"/>
          <w:szCs w:val="26"/>
        </w:rPr>
        <w:t xml:space="preserve">Влияние  революций  н.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  в России на судьбы Калужского  края.</w:t>
      </w:r>
      <w:r w:rsidRPr="008B2984">
        <w:rPr>
          <w:sz w:val="26"/>
          <w:szCs w:val="26"/>
        </w:rPr>
        <w:br/>
        <w:t xml:space="preserve">11.  </w:t>
      </w:r>
      <w:r w:rsidRPr="008B2984">
        <w:rPr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12. </w:t>
      </w:r>
      <w:r w:rsidRPr="008B2984">
        <w:rPr>
          <w:bCs/>
          <w:sz w:val="26"/>
          <w:szCs w:val="26"/>
        </w:rPr>
        <w:t xml:space="preserve"> История городов Калужского края..</w:t>
      </w:r>
      <w:r w:rsidRPr="008B2984">
        <w:rPr>
          <w:sz w:val="26"/>
          <w:szCs w:val="26"/>
        </w:rPr>
        <w:br/>
        <w:t xml:space="preserve">13. </w:t>
      </w:r>
      <w:r w:rsidRPr="008B2984">
        <w:rPr>
          <w:bCs/>
          <w:sz w:val="26"/>
          <w:szCs w:val="26"/>
        </w:rPr>
        <w:t>Калужский край в годы Великой Отечественной войны СССР.</w:t>
      </w:r>
      <w:r w:rsidRPr="008B2984">
        <w:rPr>
          <w:sz w:val="26"/>
          <w:szCs w:val="26"/>
        </w:rPr>
        <w:br/>
        <w:t xml:space="preserve">14. </w:t>
      </w:r>
      <w:r w:rsidRPr="008B2984">
        <w:rPr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8B2984">
        <w:rPr>
          <w:sz w:val="26"/>
          <w:szCs w:val="26"/>
        </w:rPr>
        <w:br/>
        <w:t xml:space="preserve">15. </w:t>
      </w:r>
      <w:r w:rsidRPr="008B2984">
        <w:rPr>
          <w:bCs/>
          <w:sz w:val="26"/>
          <w:szCs w:val="26"/>
        </w:rPr>
        <w:t>Кавалеры Ордена Славы Калужского края в годы Великой Отечественной войны СССР.</w:t>
      </w:r>
      <w:r w:rsidRPr="008B2984">
        <w:rPr>
          <w:sz w:val="26"/>
          <w:szCs w:val="26"/>
        </w:rPr>
        <w:br/>
        <w:t xml:space="preserve">16. </w:t>
      </w:r>
      <w:r w:rsidRPr="008B2984">
        <w:rPr>
          <w:bCs/>
          <w:sz w:val="26"/>
          <w:szCs w:val="26"/>
        </w:rPr>
        <w:t>Герои Советского Союза в годы Великой Отечественной войны СССР.</w:t>
      </w:r>
      <w:r w:rsidRPr="008B2984">
        <w:rPr>
          <w:sz w:val="26"/>
          <w:szCs w:val="26"/>
        </w:rPr>
        <w:br/>
        <w:t xml:space="preserve">17. </w:t>
      </w:r>
      <w:r w:rsidRPr="008B2984">
        <w:rPr>
          <w:bCs/>
          <w:sz w:val="26"/>
          <w:szCs w:val="26"/>
        </w:rPr>
        <w:t xml:space="preserve"> Улицы г. Калуги, названные в память о  Великой Отечественной войне СССР.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18. </w:t>
      </w:r>
      <w:r w:rsidRPr="008B2984">
        <w:rPr>
          <w:bCs/>
          <w:sz w:val="26"/>
          <w:szCs w:val="26"/>
        </w:rPr>
        <w:t>Памятники  Великой Отечественной войны на территории Калужской области</w:t>
      </w:r>
      <w:r w:rsidRPr="008B2984">
        <w:rPr>
          <w:sz w:val="26"/>
          <w:szCs w:val="26"/>
        </w:rPr>
        <w:br/>
        <w:t xml:space="preserve">19.  Герои </w:t>
      </w:r>
      <w:r w:rsidRPr="008B2984">
        <w:rPr>
          <w:bCs/>
          <w:sz w:val="26"/>
          <w:szCs w:val="26"/>
        </w:rPr>
        <w:t xml:space="preserve"> Великой Отечественной войны </w:t>
      </w:r>
      <w:r w:rsidRPr="008B2984">
        <w:rPr>
          <w:sz w:val="26"/>
          <w:szCs w:val="26"/>
        </w:rPr>
        <w:t xml:space="preserve"> – выпускники учебных заведений.</w:t>
      </w:r>
      <w:r w:rsidRPr="008B2984">
        <w:rPr>
          <w:sz w:val="26"/>
          <w:szCs w:val="26"/>
        </w:rPr>
        <w:br/>
      </w:r>
      <w:r w:rsidRPr="008B2984">
        <w:rPr>
          <w:bCs/>
          <w:sz w:val="26"/>
          <w:szCs w:val="26"/>
        </w:rPr>
        <w:t>20. Музеи Калужской области.</w:t>
      </w:r>
      <w:r w:rsidRPr="008B2984">
        <w:rPr>
          <w:bCs/>
          <w:sz w:val="26"/>
          <w:szCs w:val="26"/>
        </w:rPr>
        <w:br/>
        <w:t xml:space="preserve">21. </w:t>
      </w:r>
      <w:r w:rsidRPr="008B2984">
        <w:rPr>
          <w:sz w:val="26"/>
          <w:szCs w:val="26"/>
        </w:rPr>
        <w:t xml:space="preserve"> Роль Калужской области в освоении космоса.</w:t>
      </w:r>
      <w:r w:rsidRPr="008B2984">
        <w:rPr>
          <w:bCs/>
          <w:sz w:val="26"/>
          <w:szCs w:val="26"/>
        </w:rPr>
        <w:br/>
      </w: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8B2984">
      <w:pPr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75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УСЛОВИЯ РЕАЛИЗАЦИИ ПРОГРАММЫ УЧЕБНОЙ ДИСЦИПЛИНЫ</w:t>
      </w:r>
    </w:p>
    <w:p w:rsidR="00A759EA" w:rsidRDefault="00A759EA" w:rsidP="00A759EA">
      <w:pPr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 xml:space="preserve">4.1 Требования к минимальному материально-техническому обеспечению </w:t>
      </w:r>
    </w:p>
    <w:p w:rsidR="00A759EA" w:rsidRPr="008B2984" w:rsidRDefault="00A759EA" w:rsidP="00A759EA">
      <w:pPr>
        <w:spacing w:line="276" w:lineRule="auto"/>
        <w:ind w:firstLine="708"/>
        <w:jc w:val="both"/>
        <w:rPr>
          <w:sz w:val="26"/>
          <w:szCs w:val="26"/>
        </w:rPr>
      </w:pPr>
      <w:r w:rsidRPr="008B2984">
        <w:rPr>
          <w:sz w:val="26"/>
          <w:szCs w:val="26"/>
        </w:rPr>
        <w:t xml:space="preserve">Реализация программы дисциплины требует наличия учебного кабинета «История родного края».        </w:t>
      </w:r>
    </w:p>
    <w:p w:rsidR="00A759EA" w:rsidRPr="008B2984" w:rsidRDefault="00A759EA" w:rsidP="00A759EA">
      <w:pPr>
        <w:pStyle w:val="6"/>
        <w:spacing w:line="276" w:lineRule="auto"/>
        <w:jc w:val="left"/>
        <w:rPr>
          <w:sz w:val="26"/>
          <w:szCs w:val="26"/>
        </w:rPr>
      </w:pPr>
      <w:r w:rsidRPr="008B2984">
        <w:rPr>
          <w:sz w:val="26"/>
          <w:szCs w:val="26"/>
        </w:rPr>
        <w:t>4.2 Оборудование учебного кабинета: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bCs/>
          <w:sz w:val="26"/>
          <w:szCs w:val="26"/>
        </w:rPr>
      </w:pPr>
      <w:r w:rsidRPr="008B2984">
        <w:rPr>
          <w:bCs/>
          <w:sz w:val="26"/>
          <w:szCs w:val="26"/>
        </w:rPr>
        <w:t xml:space="preserve">Посадочные места по количеству </w:t>
      </w:r>
      <w:proofErr w:type="gramStart"/>
      <w:r w:rsidRPr="008B2984">
        <w:rPr>
          <w:bCs/>
          <w:sz w:val="26"/>
          <w:szCs w:val="26"/>
        </w:rPr>
        <w:t>обучающихся</w:t>
      </w:r>
      <w:proofErr w:type="gramEnd"/>
      <w:r w:rsidRPr="008B2984">
        <w:rPr>
          <w:bCs/>
          <w:sz w:val="26"/>
          <w:szCs w:val="26"/>
        </w:rPr>
        <w:t>,  рабочее место преподавателя.</w:t>
      </w:r>
    </w:p>
    <w:p w:rsidR="00A759EA" w:rsidRPr="008B2984" w:rsidRDefault="00A759EA" w:rsidP="00A759EA">
      <w:pPr>
        <w:pStyle w:val="6"/>
        <w:spacing w:line="276" w:lineRule="auto"/>
        <w:jc w:val="both"/>
        <w:rPr>
          <w:b w:val="0"/>
          <w:sz w:val="26"/>
          <w:szCs w:val="26"/>
        </w:rPr>
      </w:pPr>
      <w:r w:rsidRPr="008B2984">
        <w:rPr>
          <w:sz w:val="26"/>
          <w:szCs w:val="26"/>
        </w:rPr>
        <w:t xml:space="preserve">4.3 Наглядные пособия: </w:t>
      </w:r>
      <w:r w:rsidRPr="008B2984">
        <w:rPr>
          <w:b w:val="0"/>
          <w:sz w:val="26"/>
          <w:szCs w:val="26"/>
        </w:rPr>
        <w:t>творческие работы, конспекты лекций, список литературы по темам, мультимедиа - презентации, иллюстрации, УМК.</w:t>
      </w:r>
    </w:p>
    <w:p w:rsidR="00A759EA" w:rsidRPr="008B2984" w:rsidRDefault="00A759EA" w:rsidP="00A759EA">
      <w:pPr>
        <w:pStyle w:val="a6"/>
        <w:tabs>
          <w:tab w:val="left" w:pos="993"/>
        </w:tabs>
        <w:spacing w:after="0" w:line="276" w:lineRule="auto"/>
        <w:ind w:left="0"/>
        <w:jc w:val="both"/>
        <w:rPr>
          <w:b/>
          <w:color w:val="000000"/>
          <w:sz w:val="26"/>
          <w:szCs w:val="26"/>
        </w:rPr>
      </w:pPr>
      <w:r w:rsidRPr="008B2984">
        <w:rPr>
          <w:b/>
          <w:iCs/>
          <w:color w:val="000000"/>
          <w:sz w:val="26"/>
          <w:szCs w:val="26"/>
        </w:rPr>
        <w:t>4.4 Инструктивно-нормативная документация</w:t>
      </w:r>
      <w:r w:rsidRPr="008B2984">
        <w:rPr>
          <w:b/>
          <w:color w:val="000000"/>
          <w:sz w:val="26"/>
          <w:szCs w:val="26"/>
        </w:rPr>
        <w:t xml:space="preserve">:   </w:t>
      </w:r>
      <w:r w:rsidRPr="008B2984">
        <w:rPr>
          <w:color w:val="000000"/>
          <w:sz w:val="26"/>
          <w:szCs w:val="26"/>
        </w:rPr>
        <w:t xml:space="preserve">государственные требования  к содержанию и уровню подготовки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дисциплине, постановления, приказы, инструкции, информационные письма Министерства образования  и науки Российской Федерации и Министерства здравоохранения и социального развития Российской Федерации, соответствующие профилю дисциплины;</w:t>
      </w:r>
      <w:r w:rsidRPr="008B2984">
        <w:rPr>
          <w:b/>
          <w:color w:val="000000"/>
          <w:sz w:val="26"/>
          <w:szCs w:val="26"/>
        </w:rPr>
        <w:t xml:space="preserve">  </w:t>
      </w:r>
      <w:r w:rsidRPr="008B2984">
        <w:rPr>
          <w:color w:val="000000"/>
          <w:sz w:val="26"/>
          <w:szCs w:val="26"/>
        </w:rPr>
        <w:t>инструкции по охране труда и противопожарной безопасности; перечень  информационного и материально-технического оснащения кабинета.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 xml:space="preserve">4.5 Учебно-программная документация: </w:t>
      </w:r>
      <w:r w:rsidRPr="008B2984">
        <w:rPr>
          <w:color w:val="000000"/>
          <w:sz w:val="26"/>
          <w:szCs w:val="26"/>
        </w:rPr>
        <w:t>примерная учебная программа, рабочая учебная программа</w:t>
      </w:r>
      <w:r w:rsidRPr="008B2984">
        <w:rPr>
          <w:b/>
          <w:color w:val="000000"/>
          <w:sz w:val="26"/>
          <w:szCs w:val="26"/>
        </w:rPr>
        <w:t>,</w:t>
      </w:r>
      <w:r w:rsidRPr="008B2984">
        <w:rPr>
          <w:color w:val="000000"/>
          <w:sz w:val="26"/>
          <w:szCs w:val="26"/>
        </w:rPr>
        <w:t xml:space="preserve"> календарно-тематический план.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4.6 Методические материалы:</w:t>
      </w:r>
      <w:r w:rsidRPr="008B2984">
        <w:rPr>
          <w:color w:val="000000"/>
          <w:sz w:val="26"/>
          <w:szCs w:val="26"/>
        </w:rPr>
        <w:t xml:space="preserve"> учебно-методические комплексы, контролирующие и обучающие  программы, учебно-методические рекомендации для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самостоятельной работе.</w:t>
      </w:r>
    </w:p>
    <w:p w:rsidR="00A759EA" w:rsidRPr="008B2984" w:rsidRDefault="00A759EA" w:rsidP="00A759EA">
      <w:pPr>
        <w:spacing w:line="276" w:lineRule="auto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4.7</w:t>
      </w:r>
      <w:r w:rsidRPr="008B2984">
        <w:rPr>
          <w:color w:val="000000"/>
          <w:sz w:val="26"/>
          <w:szCs w:val="26"/>
        </w:rPr>
        <w:t xml:space="preserve"> </w:t>
      </w:r>
      <w:r w:rsidRPr="008B2984">
        <w:rPr>
          <w:b/>
          <w:color w:val="000000"/>
          <w:sz w:val="26"/>
          <w:szCs w:val="26"/>
        </w:rPr>
        <w:t>Технические средства обучения:</w:t>
      </w:r>
      <w:r w:rsidRPr="008B2984">
        <w:rPr>
          <w:color w:val="000000"/>
          <w:sz w:val="26"/>
          <w:szCs w:val="26"/>
        </w:rPr>
        <w:t xml:space="preserve"> компьютерное и мультимедийное оборудование, </w:t>
      </w:r>
      <w:proofErr w:type="gramStart"/>
      <w:r w:rsidRPr="008B2984">
        <w:rPr>
          <w:color w:val="000000"/>
          <w:sz w:val="26"/>
          <w:szCs w:val="26"/>
        </w:rPr>
        <w:t>видео-аудиовизуальные</w:t>
      </w:r>
      <w:proofErr w:type="gramEnd"/>
      <w:r w:rsidRPr="008B2984">
        <w:rPr>
          <w:color w:val="000000"/>
          <w:sz w:val="26"/>
          <w:szCs w:val="26"/>
        </w:rPr>
        <w:t xml:space="preserve"> средства обучения.</w:t>
      </w: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>4.8  Информационное обеспечение обучения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6"/>
          <w:szCs w:val="26"/>
        </w:rPr>
      </w:pPr>
      <w:r w:rsidRPr="008B2984">
        <w:rPr>
          <w:bCs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8B2984">
        <w:rPr>
          <w:b/>
          <w:bCs/>
          <w:sz w:val="26"/>
          <w:szCs w:val="26"/>
        </w:rPr>
        <w:t>4.9 Основная литература:</w:t>
      </w:r>
    </w:p>
    <w:p w:rsidR="00A759EA" w:rsidRPr="008B2984" w:rsidRDefault="00A759EA" w:rsidP="00A759EA">
      <w:pPr>
        <w:rPr>
          <w:sz w:val="26"/>
          <w:szCs w:val="26"/>
        </w:rPr>
      </w:pPr>
      <w:r w:rsidRPr="008B2984">
        <w:rPr>
          <w:sz w:val="26"/>
          <w:szCs w:val="26"/>
        </w:rPr>
        <w:t>Учебно-методический материал 2 тома.</w:t>
      </w:r>
    </w:p>
    <w:p w:rsidR="00A759EA" w:rsidRPr="008B2984" w:rsidRDefault="00A759EA" w:rsidP="00A759EA">
      <w:pPr>
        <w:rPr>
          <w:sz w:val="26"/>
          <w:szCs w:val="26"/>
        </w:rPr>
      </w:pPr>
    </w:p>
    <w:p w:rsidR="00A759EA" w:rsidRDefault="00A759EA" w:rsidP="00A759EA"/>
    <w:p w:rsidR="00A759EA" w:rsidRDefault="00A759EA" w:rsidP="00A759EA"/>
    <w:p w:rsidR="00A759EA" w:rsidRDefault="00A759EA" w:rsidP="00A759EA"/>
    <w:p w:rsidR="00A759EA" w:rsidRDefault="00A759EA" w:rsidP="00A759EA">
      <w:pPr>
        <w:rPr>
          <w:b/>
          <w:bCs/>
          <w:sz w:val="26"/>
          <w:szCs w:val="26"/>
        </w:rPr>
        <w:sectPr w:rsidR="00A759EA" w:rsidSect="00720597">
          <w:pgSz w:w="11906" w:h="16838"/>
          <w:pgMar w:top="1134" w:right="851" w:bottom="567" w:left="1134" w:header="709" w:footer="0" w:gutter="0"/>
          <w:cols w:space="720"/>
          <w:docGrid w:linePitch="326"/>
        </w:sectPr>
      </w:pPr>
    </w:p>
    <w:p w:rsidR="00A759EA" w:rsidRDefault="00A759EA" w:rsidP="00A759EA">
      <w:pPr>
        <w:pStyle w:val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КОНТРОЛЬ И ОЦЕНКА РЕЗУЛЬТАТОВ ОСВОЕНИЯ  УЧЕБНОЙ  ДИСЦИПЛИНЫ</w:t>
      </w:r>
    </w:p>
    <w:p w:rsidR="00A759EA" w:rsidRDefault="00A759EA" w:rsidP="00A759EA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ind w:firstLine="567"/>
        <w:jc w:val="both"/>
        <w:rPr>
          <w:sz w:val="26"/>
          <w:szCs w:val="26"/>
        </w:rPr>
      </w:pPr>
      <w:r w:rsidRPr="008B2984">
        <w:rPr>
          <w:b/>
          <w:sz w:val="26"/>
          <w:szCs w:val="26"/>
        </w:rPr>
        <w:t>Контроль</w:t>
      </w:r>
      <w:r w:rsidRPr="008B2984">
        <w:rPr>
          <w:sz w:val="26"/>
          <w:szCs w:val="26"/>
        </w:rPr>
        <w:t xml:space="preserve"> </w:t>
      </w:r>
      <w:r w:rsidRPr="008B2984">
        <w:rPr>
          <w:b/>
          <w:sz w:val="26"/>
          <w:szCs w:val="26"/>
        </w:rPr>
        <w:t>и оценка</w:t>
      </w:r>
      <w:r w:rsidRPr="008B2984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а также выполнения </w:t>
      </w:r>
      <w:proofErr w:type="gramStart"/>
      <w:r w:rsidRPr="008B2984">
        <w:rPr>
          <w:sz w:val="26"/>
          <w:szCs w:val="26"/>
        </w:rPr>
        <w:t>обучающимися</w:t>
      </w:r>
      <w:proofErr w:type="gramEnd"/>
      <w:r w:rsidRPr="008B2984">
        <w:rPr>
          <w:sz w:val="26"/>
          <w:szCs w:val="26"/>
        </w:rPr>
        <w:t xml:space="preserve"> индивидуальных заданий.</w:t>
      </w:r>
    </w:p>
    <w:p w:rsidR="00A759EA" w:rsidRDefault="00A759EA" w:rsidP="00A759EA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9645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5392"/>
        <w:gridCol w:w="4253"/>
      </w:tblGrid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A759EA" w:rsidRDefault="00A759EA" w:rsidP="006B37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rPr>
                <w:b/>
                <w:bCs/>
              </w:rPr>
            </w:pPr>
            <w:r>
              <w:rPr>
                <w:b/>
              </w:rPr>
              <w:t>Умения: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59EA" w:rsidRDefault="00A759EA" w:rsidP="006B370D">
            <w:pPr>
              <w:pStyle w:val="a9"/>
              <w:numPr>
                <w:ilvl w:val="0"/>
                <w:numId w:val="4"/>
              </w:numPr>
              <w:spacing w:after="0"/>
              <w:ind w:left="4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A759EA" w:rsidRDefault="00A759EA" w:rsidP="006B370D">
            <w:pPr>
              <w:numPr>
                <w:ilvl w:val="0"/>
                <w:numId w:val="5"/>
              </w:numPr>
              <w:tabs>
                <w:tab w:val="num" w:pos="40"/>
              </w:tabs>
              <w:spacing w:line="276" w:lineRule="auto"/>
              <w:ind w:left="40" w:hanging="40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Экспертная оценка: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-результатов выполнения  домашних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-индивидуальных проектных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-устных опросов;</w:t>
            </w:r>
          </w:p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-итоговый зачет. </w:t>
            </w:r>
          </w:p>
        </w:tc>
      </w:tr>
    </w:tbl>
    <w:p w:rsidR="00A759EA" w:rsidRDefault="00A759EA" w:rsidP="00A759EA">
      <w:pPr>
        <w:tabs>
          <w:tab w:val="left" w:pos="1665"/>
        </w:tabs>
      </w:pPr>
    </w:p>
    <w:p w:rsidR="00A759EA" w:rsidRDefault="00A759EA" w:rsidP="00AD356B">
      <w:pPr>
        <w:outlineLvl w:val="0"/>
        <w:rPr>
          <w:b/>
          <w:sz w:val="28"/>
          <w:szCs w:val="28"/>
        </w:rPr>
        <w:sectPr w:rsidR="00A759EA">
          <w:pgSz w:w="11906" w:h="16838"/>
          <w:pgMar w:top="1134" w:right="850" w:bottom="1134" w:left="1418" w:header="708" w:footer="0" w:gutter="0"/>
          <w:cols w:space="720"/>
        </w:sectPr>
      </w:pPr>
    </w:p>
    <w:p w:rsidR="0077326A" w:rsidRDefault="0077326A" w:rsidP="00AD356B">
      <w:pPr>
        <w:outlineLvl w:val="0"/>
      </w:pPr>
    </w:p>
    <w:sectPr w:rsidR="0077326A" w:rsidSect="008B2984">
      <w:pgSz w:w="11906" w:h="16838"/>
      <w:pgMar w:top="1134" w:right="1418" w:bottom="1134" w:left="850" w:header="708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D11"/>
    <w:multiLevelType w:val="hybridMultilevel"/>
    <w:tmpl w:val="5042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34D8B"/>
    <w:multiLevelType w:val="hybridMultilevel"/>
    <w:tmpl w:val="2478705A"/>
    <w:lvl w:ilvl="0" w:tplc="9AAE8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0156B"/>
    <w:multiLevelType w:val="hybridMultilevel"/>
    <w:tmpl w:val="29645F3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3F15152"/>
    <w:multiLevelType w:val="hybridMultilevel"/>
    <w:tmpl w:val="15A248E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A1D2805"/>
    <w:multiLevelType w:val="hybridMultilevel"/>
    <w:tmpl w:val="1E749AA2"/>
    <w:lvl w:ilvl="0" w:tplc="47948322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6">
    <w:nsid w:val="4CFF0D07"/>
    <w:multiLevelType w:val="hybridMultilevel"/>
    <w:tmpl w:val="D6E00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E89771D"/>
    <w:multiLevelType w:val="hybridMultilevel"/>
    <w:tmpl w:val="306271EC"/>
    <w:lvl w:ilvl="0" w:tplc="2F4CC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8"/>
    <w:rsid w:val="00001147"/>
    <w:rsid w:val="000C40ED"/>
    <w:rsid w:val="00193026"/>
    <w:rsid w:val="001B2461"/>
    <w:rsid w:val="001F49CF"/>
    <w:rsid w:val="002256A1"/>
    <w:rsid w:val="002817CF"/>
    <w:rsid w:val="002A7F9C"/>
    <w:rsid w:val="00332817"/>
    <w:rsid w:val="0038646E"/>
    <w:rsid w:val="003E7796"/>
    <w:rsid w:val="003F7334"/>
    <w:rsid w:val="00411757"/>
    <w:rsid w:val="00447521"/>
    <w:rsid w:val="004560F8"/>
    <w:rsid w:val="00520DFE"/>
    <w:rsid w:val="00564620"/>
    <w:rsid w:val="00567B07"/>
    <w:rsid w:val="005C4E85"/>
    <w:rsid w:val="00601F9A"/>
    <w:rsid w:val="006422F4"/>
    <w:rsid w:val="006C39C1"/>
    <w:rsid w:val="00717A74"/>
    <w:rsid w:val="00720597"/>
    <w:rsid w:val="00720EAF"/>
    <w:rsid w:val="007641E6"/>
    <w:rsid w:val="0077326A"/>
    <w:rsid w:val="007B0F30"/>
    <w:rsid w:val="007E2AC6"/>
    <w:rsid w:val="008553E5"/>
    <w:rsid w:val="008A4890"/>
    <w:rsid w:val="008B2984"/>
    <w:rsid w:val="008B4741"/>
    <w:rsid w:val="00945B9A"/>
    <w:rsid w:val="009B3FB9"/>
    <w:rsid w:val="009E3DF1"/>
    <w:rsid w:val="00A644C8"/>
    <w:rsid w:val="00A759EA"/>
    <w:rsid w:val="00A81363"/>
    <w:rsid w:val="00AD356B"/>
    <w:rsid w:val="00B1215A"/>
    <w:rsid w:val="00B307CD"/>
    <w:rsid w:val="00B756FE"/>
    <w:rsid w:val="00C13F5B"/>
    <w:rsid w:val="00C4363D"/>
    <w:rsid w:val="00DA2A46"/>
    <w:rsid w:val="00DA4172"/>
    <w:rsid w:val="00DC7931"/>
    <w:rsid w:val="00E76B72"/>
    <w:rsid w:val="00EB5B65"/>
    <w:rsid w:val="00FA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F8F72-E3E7-4DE5-9C7C-EEC4446A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2020-04-25T10:49:00Z</cp:lastPrinted>
  <dcterms:created xsi:type="dcterms:W3CDTF">2020-04-25T10:50:00Z</dcterms:created>
  <dcterms:modified xsi:type="dcterms:W3CDTF">2020-05-01T08:03:00Z</dcterms:modified>
</cp:coreProperties>
</file>