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4D" w:rsidRDefault="00301F4D" w:rsidP="00301F4D">
      <w:pPr>
        <w:rPr>
          <w:sz w:val="20"/>
          <w:szCs w:val="20"/>
        </w:rPr>
      </w:pPr>
    </w:p>
    <w:p w:rsidR="00BF51F6" w:rsidRDefault="00BF51F6" w:rsidP="00301F4D">
      <w:pPr>
        <w:rPr>
          <w:sz w:val="20"/>
          <w:szCs w:val="20"/>
        </w:rPr>
      </w:pPr>
    </w:p>
    <w:p w:rsidR="00BF51F6" w:rsidRDefault="00BF51F6" w:rsidP="00301F4D">
      <w:pPr>
        <w:rPr>
          <w:sz w:val="20"/>
          <w:szCs w:val="20"/>
        </w:rPr>
      </w:pPr>
    </w:p>
    <w:p w:rsidR="00301F4D" w:rsidRDefault="006346C0" w:rsidP="006346C0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333490" cy="8961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2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F68" w:rsidRDefault="00047F68" w:rsidP="00B105BA">
      <w:pPr>
        <w:jc w:val="center"/>
        <w:rPr>
          <w:sz w:val="20"/>
          <w:szCs w:val="20"/>
        </w:rPr>
      </w:pPr>
    </w:p>
    <w:p w:rsidR="00B105BA" w:rsidRDefault="00B105BA" w:rsidP="00B105BA">
      <w:pPr>
        <w:jc w:val="center"/>
        <w:rPr>
          <w:b/>
          <w:sz w:val="28"/>
          <w:szCs w:val="28"/>
        </w:rPr>
      </w:pPr>
    </w:p>
    <w:p w:rsidR="00B67EDC" w:rsidRDefault="00B67EDC" w:rsidP="00301F4D">
      <w:pPr>
        <w:rPr>
          <w:sz w:val="20"/>
          <w:szCs w:val="20"/>
        </w:rPr>
      </w:pPr>
    </w:p>
    <w:p w:rsidR="00ED350D" w:rsidRPr="008E1B5C" w:rsidRDefault="00ED350D" w:rsidP="008E1B5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E1B5C">
        <w:rPr>
          <w:rFonts w:ascii="Times New Roman" w:hAnsi="Times New Roman"/>
          <w:spacing w:val="1"/>
          <w:sz w:val="28"/>
          <w:szCs w:val="28"/>
        </w:rPr>
        <w:t xml:space="preserve">Рабочая  программа учебного предмета </w:t>
      </w:r>
      <w:r w:rsidR="008E1B5C">
        <w:rPr>
          <w:rFonts w:ascii="Times New Roman" w:hAnsi="Times New Roman"/>
          <w:spacing w:val="1"/>
          <w:sz w:val="28"/>
          <w:szCs w:val="28"/>
        </w:rPr>
        <w:t>ОУП.</w:t>
      </w:r>
      <w:r w:rsidR="00895C57" w:rsidRPr="008E1B5C">
        <w:rPr>
          <w:rFonts w:ascii="Times New Roman" w:hAnsi="Times New Roman"/>
          <w:spacing w:val="1"/>
          <w:sz w:val="28"/>
          <w:szCs w:val="28"/>
        </w:rPr>
        <w:t xml:space="preserve">11 </w:t>
      </w:r>
      <w:r w:rsidRPr="008E1B5C">
        <w:rPr>
          <w:rFonts w:ascii="Times New Roman" w:hAnsi="Times New Roman"/>
          <w:spacing w:val="1"/>
          <w:sz w:val="28"/>
          <w:szCs w:val="28"/>
        </w:rPr>
        <w:t xml:space="preserve">Химия разработана на основе </w:t>
      </w:r>
      <w:r w:rsidRPr="008E1B5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10" w:anchor="sub_0" w:history="1">
        <w:r w:rsidRPr="008E1B5C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</w:rPr>
          <w:t>приказом</w:t>
        </w:r>
      </w:hyperlink>
      <w:r w:rsidRPr="008E1B5C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с изменениями и дополнениями.</w:t>
      </w:r>
    </w:p>
    <w:p w:rsidR="00ED350D" w:rsidRPr="008E1B5C" w:rsidRDefault="00ED350D" w:rsidP="008E1B5C">
      <w:pPr>
        <w:jc w:val="both"/>
        <w:rPr>
          <w:sz w:val="28"/>
          <w:szCs w:val="28"/>
        </w:rPr>
      </w:pPr>
    </w:p>
    <w:p w:rsidR="00ED350D" w:rsidRPr="008E1B5C" w:rsidRDefault="00ED350D" w:rsidP="008E1B5C">
      <w:pPr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Организация - разработчик: ГБПОУ КО «ТМТ» </w:t>
      </w:r>
    </w:p>
    <w:p w:rsidR="00ED350D" w:rsidRPr="008E1B5C" w:rsidRDefault="00ED350D" w:rsidP="008E1B5C">
      <w:pPr>
        <w:jc w:val="both"/>
        <w:rPr>
          <w:sz w:val="28"/>
          <w:szCs w:val="28"/>
        </w:rPr>
      </w:pPr>
      <w:r w:rsidRPr="008E1B5C">
        <w:rPr>
          <w:rFonts w:eastAsia="Liberation Mono"/>
          <w:sz w:val="28"/>
          <w:szCs w:val="28"/>
        </w:rPr>
        <w:t xml:space="preserve"> </w:t>
      </w:r>
      <w:r w:rsidRPr="008E1B5C">
        <w:rPr>
          <w:sz w:val="28"/>
          <w:szCs w:val="28"/>
        </w:rPr>
        <w:t>Разработчик: Петрова Л.И.  преподаватель высшей квалификационной категории</w:t>
      </w:r>
    </w:p>
    <w:p w:rsidR="00ED350D" w:rsidRPr="008E1B5C" w:rsidRDefault="00ED350D" w:rsidP="008E1B5C">
      <w:pPr>
        <w:jc w:val="both"/>
        <w:rPr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ED350D" w:rsidRDefault="00ED350D" w:rsidP="00ED350D">
      <w:pPr>
        <w:jc w:val="center"/>
        <w:rPr>
          <w:b/>
          <w:sz w:val="28"/>
          <w:szCs w:val="28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7C0EFA" w:rsidRDefault="007C0EFA" w:rsidP="007C0EFA">
      <w:pPr>
        <w:spacing w:line="200" w:lineRule="exact"/>
        <w:rPr>
          <w:sz w:val="20"/>
          <w:szCs w:val="20"/>
        </w:rPr>
      </w:pPr>
    </w:p>
    <w:p w:rsidR="007C0EFA" w:rsidRDefault="007C0EFA" w:rsidP="007C0EFA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8E1B5C" w:rsidRDefault="008E1B5C">
      <w:pPr>
        <w:spacing w:line="200" w:lineRule="exact"/>
        <w:rPr>
          <w:sz w:val="20"/>
          <w:szCs w:val="20"/>
        </w:rPr>
      </w:pPr>
    </w:p>
    <w:p w:rsidR="008E1B5C" w:rsidRDefault="008E1B5C">
      <w:pPr>
        <w:spacing w:line="200" w:lineRule="exact"/>
        <w:rPr>
          <w:sz w:val="20"/>
          <w:szCs w:val="20"/>
        </w:rPr>
      </w:pPr>
    </w:p>
    <w:p w:rsidR="008E1B5C" w:rsidRDefault="008E1B5C">
      <w:pPr>
        <w:spacing w:line="200" w:lineRule="exact"/>
        <w:rPr>
          <w:sz w:val="20"/>
          <w:szCs w:val="20"/>
        </w:rPr>
      </w:pPr>
    </w:p>
    <w:p w:rsidR="00A57AEC" w:rsidRPr="008E1B5C" w:rsidRDefault="00A57AEC" w:rsidP="00A57AEC">
      <w:pPr>
        <w:ind w:right="380"/>
        <w:jc w:val="center"/>
        <w:rPr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>СОДЕРЖАНИЕ</w:t>
      </w:r>
    </w:p>
    <w:p w:rsidR="00A57AEC" w:rsidRPr="008E1B5C" w:rsidRDefault="00A57AEC" w:rsidP="00A57AEC">
      <w:pPr>
        <w:spacing w:line="200" w:lineRule="exact"/>
        <w:rPr>
          <w:sz w:val="28"/>
          <w:szCs w:val="28"/>
        </w:rPr>
      </w:pPr>
    </w:p>
    <w:p w:rsidR="00A57AEC" w:rsidRPr="008E1B5C" w:rsidRDefault="00A57AEC" w:rsidP="00A57AEC">
      <w:pPr>
        <w:spacing w:line="352" w:lineRule="exact"/>
        <w:rPr>
          <w:sz w:val="28"/>
          <w:szCs w:val="28"/>
        </w:rPr>
      </w:pPr>
    </w:p>
    <w:p w:rsidR="00A57AEC" w:rsidRPr="008E1B5C" w:rsidRDefault="00A57AEC" w:rsidP="00A57AEC">
      <w:pPr>
        <w:pStyle w:val="af0"/>
        <w:numPr>
          <w:ilvl w:val="0"/>
          <w:numId w:val="18"/>
        </w:numPr>
        <w:tabs>
          <w:tab w:val="left" w:pos="920"/>
        </w:tabs>
        <w:rPr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1F0D99">
        <w:rPr>
          <w:rFonts w:eastAsia="Times New Roman"/>
          <w:bCs/>
          <w:sz w:val="28"/>
          <w:szCs w:val="28"/>
        </w:rPr>
        <w:t>предмета</w:t>
      </w:r>
      <w:r w:rsidRPr="008E1B5C">
        <w:rPr>
          <w:rFonts w:eastAsia="Times New Roman"/>
          <w:bCs/>
          <w:sz w:val="28"/>
          <w:szCs w:val="28"/>
        </w:rPr>
        <w:t>.</w:t>
      </w:r>
    </w:p>
    <w:p w:rsidR="00A57AEC" w:rsidRPr="008E1B5C" w:rsidRDefault="00A57AEC" w:rsidP="00E53DBC">
      <w:pPr>
        <w:pStyle w:val="af0"/>
        <w:numPr>
          <w:ilvl w:val="0"/>
          <w:numId w:val="18"/>
        </w:numPr>
        <w:tabs>
          <w:tab w:val="left" w:pos="920"/>
        </w:tabs>
        <w:rPr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A57AEC" w:rsidRPr="008E1B5C" w:rsidRDefault="00A57AEC" w:rsidP="00E53DBC">
      <w:pPr>
        <w:pStyle w:val="af0"/>
        <w:numPr>
          <w:ilvl w:val="0"/>
          <w:numId w:val="18"/>
        </w:numPr>
        <w:tabs>
          <w:tab w:val="left" w:pos="920"/>
        </w:tabs>
        <w:rPr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8E1B5C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8E1B5C">
        <w:rPr>
          <w:rFonts w:eastAsia="Times New Roman"/>
          <w:bCs/>
          <w:sz w:val="28"/>
          <w:szCs w:val="28"/>
        </w:rPr>
        <w:t xml:space="preserve">    </w:t>
      </w:r>
    </w:p>
    <w:p w:rsidR="00E53DBC" w:rsidRPr="008E1B5C" w:rsidRDefault="00E53DBC" w:rsidP="00E53DBC">
      <w:pPr>
        <w:rPr>
          <w:rFonts w:eastAsia="Times New Roman"/>
          <w:bCs/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E53DBC" w:rsidRPr="008E1B5C" w:rsidRDefault="00E53DBC" w:rsidP="00E53DBC">
      <w:pPr>
        <w:rPr>
          <w:rFonts w:eastAsia="Times New Roman"/>
          <w:bCs/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E53DBC" w:rsidRPr="008E1B5C" w:rsidRDefault="00E53DBC" w:rsidP="00E53DBC">
      <w:pPr>
        <w:rPr>
          <w:sz w:val="28"/>
          <w:szCs w:val="28"/>
        </w:rPr>
      </w:pPr>
      <w:r w:rsidRPr="008E1B5C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A57AEC" w:rsidRDefault="00A57AEC" w:rsidP="00A57AE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57AEC" w:rsidRDefault="00A57AEC" w:rsidP="00A57AE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57AEC" w:rsidRDefault="00A57AEC" w:rsidP="00A57AE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57AEC" w:rsidRDefault="00A57AEC" w:rsidP="00A57AE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85" w:lineRule="exact"/>
        <w:rPr>
          <w:sz w:val="20"/>
          <w:szCs w:val="20"/>
        </w:rPr>
      </w:pPr>
    </w:p>
    <w:p w:rsidR="00B67EDC" w:rsidRPr="00301F4D" w:rsidRDefault="00B67EDC" w:rsidP="00301F4D">
      <w:pPr>
        <w:jc w:val="center"/>
        <w:rPr>
          <w:sz w:val="20"/>
          <w:szCs w:val="20"/>
        </w:rPr>
        <w:sectPr w:rsidR="00B67EDC" w:rsidRPr="00301F4D">
          <w:pgSz w:w="11900" w:h="16838"/>
          <w:pgMar w:top="1135" w:right="846" w:bottom="428" w:left="1080" w:header="0" w:footer="0" w:gutter="0"/>
          <w:cols w:space="720" w:equalWidth="0">
            <w:col w:w="9980"/>
          </w:cols>
        </w:sect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301F4D" w:rsidP="00301F4D">
      <w:pPr>
        <w:tabs>
          <w:tab w:val="left" w:pos="214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 </w:t>
      </w:r>
      <w:r w:rsidR="00ED350D">
        <w:rPr>
          <w:rFonts w:eastAsia="Times New Roman"/>
          <w:b/>
          <w:bCs/>
          <w:sz w:val="24"/>
          <w:szCs w:val="24"/>
        </w:rPr>
        <w:t xml:space="preserve"> ПРОГРАММА УЧЕБНОГО</w:t>
      </w:r>
      <w:r w:rsidR="007C0EFA">
        <w:rPr>
          <w:rFonts w:eastAsia="Times New Roman"/>
          <w:b/>
          <w:bCs/>
          <w:sz w:val="24"/>
          <w:szCs w:val="24"/>
        </w:rPr>
        <w:t xml:space="preserve"> </w:t>
      </w:r>
      <w:r w:rsidR="008E1B5C">
        <w:rPr>
          <w:rFonts w:eastAsia="Times New Roman"/>
          <w:b/>
          <w:bCs/>
          <w:sz w:val="24"/>
          <w:szCs w:val="24"/>
        </w:rPr>
        <w:t>ПРЕДМЕТА ОУП.</w:t>
      </w:r>
      <w:r w:rsidR="00ED350D">
        <w:rPr>
          <w:rFonts w:eastAsia="Times New Roman"/>
          <w:b/>
          <w:bCs/>
          <w:sz w:val="24"/>
          <w:szCs w:val="24"/>
        </w:rPr>
        <w:t>11 ХИМИЯ.</w:t>
      </w:r>
    </w:p>
    <w:p w:rsidR="00B67EDC" w:rsidRDefault="00B67EDC">
      <w:pPr>
        <w:spacing w:line="276" w:lineRule="exact"/>
        <w:rPr>
          <w:sz w:val="20"/>
          <w:szCs w:val="20"/>
        </w:rPr>
      </w:pPr>
    </w:p>
    <w:p w:rsidR="00B67EDC" w:rsidRPr="008E1B5C" w:rsidRDefault="007C0EFA">
      <w:pPr>
        <w:rPr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>1.1. Область применения программы</w:t>
      </w:r>
    </w:p>
    <w:p w:rsidR="00B67EDC" w:rsidRPr="008E1B5C" w:rsidRDefault="00B67EDC">
      <w:pPr>
        <w:spacing w:line="7" w:lineRule="exact"/>
        <w:rPr>
          <w:sz w:val="28"/>
          <w:szCs w:val="28"/>
        </w:rPr>
      </w:pPr>
    </w:p>
    <w:p w:rsidR="00B67EDC" w:rsidRPr="008E1B5C" w:rsidRDefault="007C0EFA" w:rsidP="007C0EFA">
      <w:pPr>
        <w:spacing w:line="236" w:lineRule="auto"/>
        <w:ind w:right="20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Рабо</w:t>
      </w:r>
      <w:r w:rsidR="00895C57" w:rsidRPr="008E1B5C">
        <w:rPr>
          <w:rFonts w:eastAsia="Times New Roman"/>
          <w:sz w:val="28"/>
          <w:szCs w:val="28"/>
        </w:rPr>
        <w:t>чая программа учебного предмета</w:t>
      </w:r>
      <w:r w:rsidRPr="008E1B5C">
        <w:rPr>
          <w:rFonts w:eastAsia="Times New Roman"/>
          <w:sz w:val="28"/>
          <w:szCs w:val="28"/>
        </w:rPr>
        <w:t xml:space="preserve"> является частью </w:t>
      </w:r>
      <w:proofErr w:type="gramStart"/>
      <w:r w:rsidRPr="008E1B5C">
        <w:rPr>
          <w:rFonts w:eastAsia="Times New Roman"/>
          <w:sz w:val="28"/>
          <w:szCs w:val="28"/>
        </w:rPr>
        <w:t>основной профессиональной</w:t>
      </w:r>
      <w:proofErr w:type="gramEnd"/>
      <w:r w:rsidRPr="008E1B5C">
        <w:rPr>
          <w:rFonts w:eastAsia="Times New Roman"/>
          <w:sz w:val="28"/>
          <w:szCs w:val="28"/>
        </w:rPr>
        <w:t xml:space="preserve"> образовательной программы в соответствии с ФГОС по специальности СПО </w:t>
      </w:r>
    </w:p>
    <w:p w:rsidR="00B67EDC" w:rsidRPr="008E1B5C" w:rsidRDefault="007C0EFA">
      <w:pPr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23.02.03 – «Техобслуживание и ремонт автомобильного транспорта»</w:t>
      </w:r>
    </w:p>
    <w:p w:rsidR="007C0EFA" w:rsidRPr="008E1B5C" w:rsidRDefault="007C0EFA">
      <w:pPr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20.02.04 -  «Пожарная безопасность»</w:t>
      </w:r>
    </w:p>
    <w:p w:rsidR="00B67EDC" w:rsidRPr="008E1B5C" w:rsidRDefault="007C0EFA">
      <w:pPr>
        <w:spacing w:line="234" w:lineRule="auto"/>
        <w:ind w:firstLine="708"/>
        <w:rPr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 xml:space="preserve">1.2. Место дисциплины в структуре </w:t>
      </w:r>
      <w:proofErr w:type="gramStart"/>
      <w:r w:rsidRPr="008E1B5C">
        <w:rPr>
          <w:rFonts w:eastAsia="Times New Roman"/>
          <w:b/>
          <w:bCs/>
          <w:sz w:val="28"/>
          <w:szCs w:val="28"/>
        </w:rPr>
        <w:t>основной профессиональной</w:t>
      </w:r>
      <w:proofErr w:type="gramEnd"/>
      <w:r w:rsidRPr="008E1B5C">
        <w:rPr>
          <w:rFonts w:eastAsia="Times New Roman"/>
          <w:b/>
          <w:bCs/>
          <w:sz w:val="28"/>
          <w:szCs w:val="28"/>
        </w:rPr>
        <w:t xml:space="preserve"> образовательной программы:</w:t>
      </w:r>
    </w:p>
    <w:p w:rsidR="00B67EDC" w:rsidRPr="008E1B5C" w:rsidRDefault="00B67EDC">
      <w:pPr>
        <w:spacing w:line="9" w:lineRule="exact"/>
        <w:rPr>
          <w:sz w:val="28"/>
          <w:szCs w:val="28"/>
        </w:rPr>
      </w:pPr>
    </w:p>
    <w:p w:rsidR="00B67EDC" w:rsidRPr="008E1B5C" w:rsidRDefault="00ED350D">
      <w:pPr>
        <w:spacing w:line="234" w:lineRule="auto"/>
        <w:ind w:firstLine="428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Учебный предмет</w:t>
      </w:r>
      <w:r w:rsidR="007C0EFA" w:rsidRPr="008E1B5C">
        <w:rPr>
          <w:rFonts w:eastAsia="Times New Roman"/>
          <w:sz w:val="28"/>
          <w:szCs w:val="28"/>
        </w:rPr>
        <w:t xml:space="preserve">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B67EDC" w:rsidRPr="008E1B5C" w:rsidRDefault="00B67EDC">
      <w:pPr>
        <w:spacing w:line="14" w:lineRule="exact"/>
        <w:rPr>
          <w:sz w:val="28"/>
          <w:szCs w:val="28"/>
        </w:rPr>
      </w:pPr>
    </w:p>
    <w:p w:rsidR="00B67EDC" w:rsidRPr="008E1B5C" w:rsidRDefault="007C0EFA">
      <w:pPr>
        <w:numPr>
          <w:ilvl w:val="1"/>
          <w:numId w:val="1"/>
        </w:numPr>
        <w:tabs>
          <w:tab w:val="left" w:pos="795"/>
        </w:tabs>
        <w:spacing w:line="237" w:lineRule="auto"/>
        <w:ind w:firstLine="428"/>
        <w:jc w:val="both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 xml:space="preserve">профессиональных образовательных </w:t>
      </w:r>
      <w:proofErr w:type="gramStart"/>
      <w:r w:rsidRPr="008E1B5C">
        <w:rPr>
          <w:rFonts w:eastAsia="Times New Roman"/>
          <w:sz w:val="28"/>
          <w:szCs w:val="28"/>
        </w:rPr>
        <w:t>организациях</w:t>
      </w:r>
      <w:proofErr w:type="gramEnd"/>
      <w:r w:rsidRPr="008E1B5C">
        <w:rPr>
          <w:rFonts w:eastAsia="Times New Roman"/>
          <w:sz w:val="28"/>
          <w:szCs w:val="28"/>
        </w:rPr>
        <w:t>, реализующих образовательную программу среднего общего образования в пределах освоения ОПОП СПО на базе основного общего</w:t>
      </w:r>
      <w:r w:rsidR="00ED350D" w:rsidRPr="008E1B5C">
        <w:rPr>
          <w:rFonts w:eastAsia="Times New Roman"/>
          <w:sz w:val="28"/>
          <w:szCs w:val="28"/>
        </w:rPr>
        <w:t xml:space="preserve"> образования, учебный предмет</w:t>
      </w:r>
      <w:r w:rsidRPr="008E1B5C">
        <w:rPr>
          <w:rFonts w:eastAsia="Times New Roman"/>
          <w:sz w:val="28"/>
          <w:szCs w:val="28"/>
        </w:rPr>
        <w:t xml:space="preserve"> «Химия» изучается в общеобразовательном цикле учебного ОПОП СПО на базе основного общего образования с получением среднего общего образования (ППКРС, ППССЗ).</w:t>
      </w:r>
    </w:p>
    <w:p w:rsidR="008E1B5C" w:rsidRDefault="008E1B5C" w:rsidP="00B105BA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z w:val="28"/>
          <w:shd w:val="clear" w:color="auto" w:fill="FFFFFF"/>
        </w:rPr>
      </w:pPr>
    </w:p>
    <w:p w:rsidR="00B105BA" w:rsidRPr="00960B5D" w:rsidRDefault="00B105BA" w:rsidP="00B105BA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z w:val="28"/>
          <w:shd w:val="clear" w:color="auto" w:fill="FFFFFF"/>
        </w:rPr>
      </w:pPr>
      <w:r w:rsidRPr="0042039C">
        <w:rPr>
          <w:b/>
          <w:caps/>
          <w:spacing w:val="1"/>
          <w:sz w:val="28"/>
          <w:shd w:val="clear" w:color="auto" w:fill="FFFFFF"/>
        </w:rPr>
        <w:t xml:space="preserve">Планируемые результаты освоения учебного предмета </w:t>
      </w:r>
    </w:p>
    <w:p w:rsidR="00B105BA" w:rsidRPr="00960B5D" w:rsidRDefault="00B105BA" w:rsidP="00B105BA">
      <w:pPr>
        <w:widowControl w:val="0"/>
        <w:autoSpaceDE w:val="0"/>
        <w:autoSpaceDN w:val="0"/>
        <w:adjustRightInd w:val="0"/>
        <w:jc w:val="center"/>
        <w:rPr>
          <w:b/>
          <w:caps/>
          <w:spacing w:val="1"/>
          <w:sz w:val="28"/>
          <w:shd w:val="clear" w:color="auto" w:fill="FFFFFF"/>
        </w:rPr>
      </w:pPr>
    </w:p>
    <w:p w:rsidR="00B105BA" w:rsidRPr="008E1B5C" w:rsidRDefault="00B105BA" w:rsidP="008E1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B5C">
        <w:rPr>
          <w:b/>
          <w:bCs/>
          <w:sz w:val="28"/>
          <w:szCs w:val="28"/>
        </w:rPr>
        <w:t xml:space="preserve">Личностными результатами </w:t>
      </w:r>
      <w:r w:rsidRPr="008E1B5C">
        <w:rPr>
          <w:sz w:val="28"/>
          <w:szCs w:val="28"/>
        </w:rPr>
        <w:t>освоения программы по химии являются:</w:t>
      </w:r>
    </w:p>
    <w:p w:rsidR="00B105BA" w:rsidRPr="008E1B5C" w:rsidRDefault="00B105BA" w:rsidP="008E1B5C">
      <w:pPr>
        <w:numPr>
          <w:ilvl w:val="0"/>
          <w:numId w:val="13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B105BA" w:rsidRPr="008E1B5C" w:rsidRDefault="00B105BA" w:rsidP="008E1B5C">
      <w:pPr>
        <w:numPr>
          <w:ilvl w:val="0"/>
          <w:numId w:val="13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трудовой сфере — готовность к осознанному выбору дальнейшей образовательной и профессиональной траектории;</w:t>
      </w:r>
    </w:p>
    <w:p w:rsidR="00B105BA" w:rsidRPr="008E1B5C" w:rsidRDefault="00B105BA" w:rsidP="008E1B5C">
      <w:pPr>
        <w:numPr>
          <w:ilvl w:val="0"/>
          <w:numId w:val="13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B105BA" w:rsidRPr="008E1B5C" w:rsidRDefault="00B105BA" w:rsidP="008E1B5C">
      <w:pPr>
        <w:ind w:firstLine="708"/>
        <w:jc w:val="both"/>
        <w:rPr>
          <w:sz w:val="28"/>
          <w:szCs w:val="28"/>
        </w:rPr>
      </w:pPr>
      <w:proofErr w:type="spellStart"/>
      <w:r w:rsidRPr="008E1B5C">
        <w:rPr>
          <w:b/>
          <w:sz w:val="28"/>
          <w:szCs w:val="28"/>
        </w:rPr>
        <w:t>Метапредметными</w:t>
      </w:r>
      <w:proofErr w:type="spellEnd"/>
      <w:r w:rsidRPr="008E1B5C">
        <w:rPr>
          <w:b/>
          <w:sz w:val="28"/>
          <w:szCs w:val="28"/>
        </w:rPr>
        <w:t xml:space="preserve"> результатами</w:t>
      </w:r>
      <w:r w:rsidRPr="008E1B5C">
        <w:rPr>
          <w:sz w:val="28"/>
          <w:szCs w:val="28"/>
        </w:rPr>
        <w:t xml:space="preserve"> освоения программы по химии являются:</w:t>
      </w:r>
    </w:p>
    <w:p w:rsidR="00B105BA" w:rsidRPr="008E1B5C" w:rsidRDefault="00B105BA" w:rsidP="008E1B5C">
      <w:pPr>
        <w:numPr>
          <w:ilvl w:val="0"/>
          <w:numId w:val="14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105BA" w:rsidRPr="008E1B5C" w:rsidRDefault="00B105BA" w:rsidP="008E1B5C">
      <w:pPr>
        <w:numPr>
          <w:ilvl w:val="0"/>
          <w:numId w:val="14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использование </w:t>
      </w:r>
      <w:proofErr w:type="gramStart"/>
      <w:r w:rsidRPr="008E1B5C">
        <w:rPr>
          <w:sz w:val="28"/>
          <w:szCs w:val="28"/>
        </w:rPr>
        <w:t>основных интеллектуальных</w:t>
      </w:r>
      <w:proofErr w:type="gramEnd"/>
      <w:r w:rsidRPr="008E1B5C">
        <w:rPr>
          <w:sz w:val="28"/>
          <w:szCs w:val="28"/>
        </w:rPr>
        <w:t xml:space="preserve">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105BA" w:rsidRPr="008E1B5C" w:rsidRDefault="00B105BA" w:rsidP="008E1B5C">
      <w:pPr>
        <w:numPr>
          <w:ilvl w:val="0"/>
          <w:numId w:val="14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B105BA" w:rsidRPr="008E1B5C" w:rsidRDefault="00B105BA" w:rsidP="008E1B5C">
      <w:pPr>
        <w:numPr>
          <w:ilvl w:val="0"/>
          <w:numId w:val="14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105BA" w:rsidRPr="008E1B5C" w:rsidRDefault="00B105BA" w:rsidP="008E1B5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8E1B5C">
        <w:rPr>
          <w:sz w:val="28"/>
          <w:szCs w:val="28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  <w:proofErr w:type="gramEnd"/>
    </w:p>
    <w:p w:rsidR="00B105BA" w:rsidRPr="008E1B5C" w:rsidRDefault="00B105BA" w:rsidP="008E1B5C">
      <w:pPr>
        <w:ind w:firstLine="708"/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В области </w:t>
      </w:r>
      <w:r w:rsidRPr="008E1B5C">
        <w:rPr>
          <w:b/>
          <w:sz w:val="28"/>
          <w:szCs w:val="28"/>
        </w:rPr>
        <w:t>предметных результатов</w:t>
      </w:r>
      <w:r w:rsidR="003F45EC" w:rsidRPr="008E1B5C">
        <w:rPr>
          <w:sz w:val="28"/>
          <w:szCs w:val="28"/>
        </w:rPr>
        <w:t xml:space="preserve"> при изучении химии </w:t>
      </w:r>
      <w:proofErr w:type="gramStart"/>
      <w:r w:rsidR="003F45EC" w:rsidRPr="008E1B5C">
        <w:rPr>
          <w:sz w:val="28"/>
          <w:szCs w:val="28"/>
        </w:rPr>
        <w:t>обучающийся</w:t>
      </w:r>
      <w:proofErr w:type="gramEnd"/>
      <w:r w:rsidRPr="008E1B5C">
        <w:rPr>
          <w:sz w:val="28"/>
          <w:szCs w:val="28"/>
        </w:rPr>
        <w:t xml:space="preserve"> научится:</w:t>
      </w:r>
    </w:p>
    <w:p w:rsidR="00B105BA" w:rsidRPr="008E1B5C" w:rsidRDefault="00B105BA" w:rsidP="008E1B5C">
      <w:pPr>
        <w:numPr>
          <w:ilvl w:val="0"/>
          <w:numId w:val="15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познавательной сфере: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давать определения изученным понятиям;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lastRenderedPageBreak/>
        <w:t>объяснять строение и свойства изученных классов неорганических и органических соединений;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классифицировать изученные объекты и явления;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исследовать свойства неорганических и органических веществ, определять их принадлежность к основным классам соединений;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обобщать знания и делать обоснованные выводы о закономерностях изменения свойств веществ;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структурировать учебную информацию;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интерпретировать информацию, полученную из других источников, оценивать ее научную достоверность;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объяснять строение атомов элементов I—IV периода с использованием электронных конфигураций атомов;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проводить расчеты по химическим формулам и уравнениям;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характеризовать изученные теории;</w:t>
      </w:r>
    </w:p>
    <w:p w:rsidR="00B105BA" w:rsidRPr="008E1B5C" w:rsidRDefault="00B105BA" w:rsidP="008E1B5C">
      <w:pPr>
        <w:numPr>
          <w:ilvl w:val="0"/>
          <w:numId w:val="16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самостоятельно добывать новое для себя химическое знание, используя для этого доступные источники информации;</w:t>
      </w:r>
    </w:p>
    <w:p w:rsidR="00B105BA" w:rsidRPr="008E1B5C" w:rsidRDefault="00B105BA" w:rsidP="008E1B5C">
      <w:pPr>
        <w:numPr>
          <w:ilvl w:val="0"/>
          <w:numId w:val="17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ценностно-ориентационной сфере 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B105BA" w:rsidRPr="008E1B5C" w:rsidRDefault="00B105BA" w:rsidP="008E1B5C">
      <w:pPr>
        <w:numPr>
          <w:ilvl w:val="0"/>
          <w:numId w:val="17"/>
        </w:numPr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 трудовой сфере —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4147BB" w:rsidRPr="008E1B5C" w:rsidRDefault="004147BB" w:rsidP="008E1B5C">
      <w:pPr>
        <w:pStyle w:val="af0"/>
        <w:suppressAutoHyphens/>
        <w:ind w:left="360"/>
        <w:jc w:val="both"/>
        <w:rPr>
          <w:rFonts w:eastAsia="Calibri"/>
          <w:b/>
          <w:sz w:val="28"/>
          <w:szCs w:val="28"/>
        </w:rPr>
      </w:pPr>
      <w:r w:rsidRPr="008E1B5C">
        <w:rPr>
          <w:rFonts w:eastAsia="Calibri"/>
          <w:b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4147BB" w:rsidRPr="008E1B5C" w:rsidRDefault="00911CD5" w:rsidP="008E1B5C">
      <w:pPr>
        <w:pStyle w:val="af0"/>
        <w:suppressAutoHyphens/>
        <w:ind w:left="360"/>
        <w:jc w:val="both"/>
        <w:rPr>
          <w:rFonts w:eastAsia="Calibri"/>
          <w:b/>
          <w:sz w:val="28"/>
          <w:szCs w:val="28"/>
        </w:rPr>
      </w:pPr>
      <w:proofErr w:type="gramStart"/>
      <w:r w:rsidRPr="008E1B5C">
        <w:rPr>
          <w:rFonts w:eastAsia="Calibri"/>
          <w:b/>
          <w:sz w:val="28"/>
          <w:szCs w:val="28"/>
        </w:rPr>
        <w:t>Обучающийся</w:t>
      </w:r>
      <w:proofErr w:type="gramEnd"/>
      <w:r w:rsidR="004147BB" w:rsidRPr="008E1B5C">
        <w:rPr>
          <w:rFonts w:eastAsia="Calibri"/>
          <w:b/>
          <w:sz w:val="28"/>
          <w:szCs w:val="28"/>
        </w:rPr>
        <w:t xml:space="preserve"> на базовом уровне научится: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демонстрировать на примерах взаимосвязь между химией и другими естественными науками;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раскрывать на примерах положения теории химического строения А.М. Бутлерова;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объяснять причины многообразия веществ на основе общих представлений об их составе и строении;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использовать знания о составе, строении и химических свойствах веще</w:t>
      </w:r>
      <w:proofErr w:type="gramStart"/>
      <w:r w:rsidRPr="008E1B5C">
        <w:rPr>
          <w:rFonts w:eastAsia="Calibri"/>
          <w:sz w:val="28"/>
          <w:szCs w:val="28"/>
          <w:u w:color="000000"/>
          <w:bdr w:val="nil"/>
        </w:rPr>
        <w:t>ств дл</w:t>
      </w:r>
      <w:proofErr w:type="gramEnd"/>
      <w:r w:rsidRPr="008E1B5C">
        <w:rPr>
          <w:rFonts w:eastAsia="Calibri"/>
          <w:sz w:val="28"/>
          <w:szCs w:val="28"/>
          <w:u w:color="000000"/>
          <w:bdr w:val="nil"/>
        </w:rPr>
        <w:t>я безопасного применения в практической деятельности;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 xml:space="preserve">приводить примеры практического </w:t>
      </w:r>
      <w:proofErr w:type="gramStart"/>
      <w:r w:rsidRPr="008E1B5C">
        <w:rPr>
          <w:rFonts w:eastAsia="Calibri"/>
          <w:sz w:val="28"/>
          <w:szCs w:val="28"/>
          <w:u w:color="000000"/>
          <w:bdr w:val="nil"/>
        </w:rPr>
        <w:t>использования продуктов переработки нефти</w:t>
      </w:r>
      <w:proofErr w:type="gramEnd"/>
      <w:r w:rsidRPr="008E1B5C">
        <w:rPr>
          <w:rFonts w:eastAsia="Calibri"/>
          <w:sz w:val="28"/>
          <w:szCs w:val="28"/>
          <w:u w:color="000000"/>
          <w:bdr w:val="nil"/>
        </w:rPr>
        <w:t xml:space="preserve"> и природного газа, высокомолекулярных соединений (полиэтилена, синтетического каучука, ацетатного волокна); 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владеть правилами и приемами безопасной работы с химическими веществами и лабораторным оборудованием;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 xml:space="preserve">устанавливать зависимость скорости химической реакции и смещения химического равновесия от различных факторов с целью </w:t>
      </w:r>
      <w:proofErr w:type="gramStart"/>
      <w:r w:rsidRPr="008E1B5C">
        <w:rPr>
          <w:rFonts w:eastAsia="Calibri"/>
          <w:sz w:val="28"/>
          <w:szCs w:val="28"/>
          <w:u w:color="000000"/>
          <w:bdr w:val="nil"/>
        </w:rPr>
        <w:t>определения оптимальных условий протекания химических процессов</w:t>
      </w:r>
      <w:proofErr w:type="gramEnd"/>
      <w:r w:rsidRPr="008E1B5C">
        <w:rPr>
          <w:rFonts w:eastAsia="Calibri"/>
          <w:sz w:val="28"/>
          <w:szCs w:val="28"/>
          <w:u w:color="000000"/>
          <w:bdr w:val="nil"/>
        </w:rPr>
        <w:t>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приводить примеры гидролиза солей в повседневной жизни человека;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 xml:space="preserve">приводить примеры </w:t>
      </w:r>
      <w:proofErr w:type="spellStart"/>
      <w:r w:rsidRPr="008E1B5C">
        <w:rPr>
          <w:rFonts w:eastAsia="Calibri"/>
          <w:sz w:val="28"/>
          <w:szCs w:val="28"/>
          <w:u w:color="000000"/>
          <w:bdr w:val="nil"/>
        </w:rPr>
        <w:t>окислительно</w:t>
      </w:r>
      <w:proofErr w:type="spellEnd"/>
      <w:r w:rsidRPr="008E1B5C">
        <w:rPr>
          <w:rFonts w:eastAsia="Calibri"/>
          <w:sz w:val="28"/>
          <w:szCs w:val="28"/>
          <w:u w:color="000000"/>
          <w:bdr w:val="nil"/>
        </w:rPr>
        <w:t>-восстановительных реакций в природе, производственных процессах и жизнедеятельности организмов;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осуществлять поиск химической информации по названиям, идентификаторам, структурным формулам веществ;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8E1B5C">
        <w:rPr>
          <w:rFonts w:eastAsia="Calibri"/>
          <w:sz w:val="28"/>
          <w:szCs w:val="28"/>
          <w:u w:color="000000"/>
          <w:bdr w:val="nil"/>
        </w:rPr>
        <w:t>естественно-научной</w:t>
      </w:r>
      <w:proofErr w:type="gramEnd"/>
      <w:r w:rsidRPr="008E1B5C">
        <w:rPr>
          <w:rFonts w:eastAsia="Calibri"/>
          <w:sz w:val="28"/>
          <w:szCs w:val="28"/>
          <w:u w:color="000000"/>
          <w:bdr w:val="nil"/>
        </w:rPr>
        <w:t xml:space="preserve"> корректности в целях выявления ошибочных суждений и формирования собственной позиции;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147BB" w:rsidRPr="008E1B5C" w:rsidRDefault="004147BB" w:rsidP="008E1B5C">
      <w:pPr>
        <w:pStyle w:val="af0"/>
        <w:suppressAutoHyphens/>
        <w:ind w:left="360"/>
        <w:jc w:val="both"/>
        <w:rPr>
          <w:rFonts w:eastAsia="Calibri"/>
          <w:sz w:val="28"/>
          <w:szCs w:val="28"/>
        </w:rPr>
      </w:pPr>
    </w:p>
    <w:p w:rsidR="004147BB" w:rsidRPr="008E1B5C" w:rsidRDefault="00911CD5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b/>
          <w:sz w:val="28"/>
          <w:szCs w:val="28"/>
        </w:rPr>
      </w:pPr>
      <w:proofErr w:type="gramStart"/>
      <w:r w:rsidRPr="008E1B5C">
        <w:rPr>
          <w:rFonts w:eastAsia="Calibri"/>
          <w:b/>
          <w:sz w:val="28"/>
          <w:szCs w:val="28"/>
        </w:rPr>
        <w:t>Обучающийся</w:t>
      </w:r>
      <w:proofErr w:type="gramEnd"/>
      <w:r w:rsidRPr="008E1B5C">
        <w:rPr>
          <w:rFonts w:eastAsia="Calibri"/>
          <w:b/>
          <w:sz w:val="28"/>
          <w:szCs w:val="28"/>
        </w:rPr>
        <w:t xml:space="preserve"> </w:t>
      </w:r>
      <w:r w:rsidR="004147BB" w:rsidRPr="008E1B5C">
        <w:rPr>
          <w:rFonts w:eastAsia="Calibri"/>
          <w:b/>
          <w:sz w:val="28"/>
          <w:szCs w:val="28"/>
        </w:rPr>
        <w:t xml:space="preserve"> на базовом уровне получит возможность научиться: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lastRenderedPageBreak/>
        <w:t xml:space="preserve">устанавливать генетическую связь между классами органических веществ для обоснования принципиальной </w:t>
      </w:r>
      <w:proofErr w:type="gramStart"/>
      <w:r w:rsidRPr="008E1B5C">
        <w:rPr>
          <w:rFonts w:eastAsia="Calibri"/>
          <w:sz w:val="28"/>
          <w:szCs w:val="28"/>
          <w:u w:color="000000"/>
          <w:bdr w:val="nil"/>
        </w:rPr>
        <w:t>возможности получения органических соединений заданного состава</w:t>
      </w:r>
      <w:proofErr w:type="gramEnd"/>
      <w:r w:rsidRPr="008E1B5C">
        <w:rPr>
          <w:rFonts w:eastAsia="Calibri"/>
          <w:sz w:val="28"/>
          <w:szCs w:val="28"/>
          <w:u w:color="000000"/>
          <w:bdr w:val="nil"/>
        </w:rPr>
        <w:t xml:space="preserve"> и строения;</w:t>
      </w:r>
    </w:p>
    <w:p w:rsidR="004147BB" w:rsidRPr="008E1B5C" w:rsidRDefault="004147BB" w:rsidP="008E1B5C">
      <w:pPr>
        <w:pStyle w:val="af0"/>
        <w:numPr>
          <w:ilvl w:val="0"/>
          <w:numId w:val="17"/>
        </w:numPr>
        <w:suppressAutoHyphens/>
        <w:jc w:val="both"/>
        <w:rPr>
          <w:rFonts w:eastAsia="Calibri"/>
          <w:sz w:val="28"/>
          <w:szCs w:val="28"/>
          <w:u w:color="000000"/>
          <w:bdr w:val="nil"/>
        </w:rPr>
      </w:pPr>
      <w:r w:rsidRPr="008E1B5C">
        <w:rPr>
          <w:rFonts w:eastAsia="Calibri"/>
          <w:sz w:val="28"/>
          <w:szCs w:val="28"/>
          <w:u w:color="000000"/>
          <w:bdr w:val="nil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B105BA" w:rsidRPr="008E1B5C" w:rsidRDefault="00B105BA" w:rsidP="008E1B5C">
      <w:pPr>
        <w:jc w:val="both"/>
        <w:rPr>
          <w:sz w:val="28"/>
          <w:szCs w:val="28"/>
        </w:rPr>
      </w:pPr>
    </w:p>
    <w:p w:rsidR="00B105BA" w:rsidRDefault="00B105BA" w:rsidP="00B105BA">
      <w:pPr>
        <w:ind w:left="360"/>
        <w:jc w:val="center"/>
        <w:rPr>
          <w:b/>
          <w:caps/>
          <w:spacing w:val="1"/>
          <w:sz w:val="28"/>
          <w:shd w:val="clear" w:color="auto" w:fill="FFFFFF"/>
        </w:rPr>
      </w:pPr>
      <w:r>
        <w:rPr>
          <w:b/>
          <w:caps/>
          <w:sz w:val="28"/>
          <w:szCs w:val="28"/>
          <w:lang w:eastAsia="ar-SA"/>
        </w:rPr>
        <w:t>2</w:t>
      </w:r>
      <w:r w:rsidRPr="00960B5D">
        <w:rPr>
          <w:b/>
          <w:caps/>
          <w:sz w:val="28"/>
          <w:szCs w:val="28"/>
          <w:lang w:eastAsia="ar-SA"/>
        </w:rPr>
        <w:t xml:space="preserve">. СОДЕРЖАНИЕ </w:t>
      </w:r>
      <w:r>
        <w:rPr>
          <w:b/>
          <w:caps/>
          <w:spacing w:val="1"/>
          <w:sz w:val="28"/>
          <w:shd w:val="clear" w:color="auto" w:fill="FFFFFF"/>
        </w:rPr>
        <w:t>учебноГО ПРЕДМЕТА</w:t>
      </w:r>
    </w:p>
    <w:p w:rsidR="00B105BA" w:rsidRPr="00AC01DC" w:rsidRDefault="00B105BA" w:rsidP="00B105BA">
      <w:pPr>
        <w:spacing w:line="360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Введение</w:t>
      </w: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Раздел 1. Общая и неорганическая химия.</w:t>
      </w: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b/>
          <w:sz w:val="28"/>
          <w:szCs w:val="28"/>
        </w:rPr>
      </w:pPr>
      <w:r w:rsidRPr="008E1B5C">
        <w:rPr>
          <w:b/>
          <w:bCs/>
          <w:spacing w:val="-1"/>
          <w:sz w:val="28"/>
          <w:szCs w:val="28"/>
        </w:rPr>
        <w:t xml:space="preserve">Тема </w:t>
      </w:r>
      <w:r w:rsidRPr="008E1B5C">
        <w:rPr>
          <w:b/>
          <w:sz w:val="28"/>
          <w:szCs w:val="28"/>
        </w:rPr>
        <w:t>1.1. Основные понятия и законы химии.</w:t>
      </w: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Вещество. Атом. Молекула. Химический элемент.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веществ. </w:t>
      </w:r>
      <w:proofErr w:type="spellStart"/>
      <w:r w:rsidRPr="008E1B5C">
        <w:rPr>
          <w:sz w:val="28"/>
          <w:szCs w:val="28"/>
        </w:rPr>
        <w:t>Стехеометрия</w:t>
      </w:r>
      <w:proofErr w:type="spellEnd"/>
      <w:proofErr w:type="gramStart"/>
      <w:r w:rsidRPr="008E1B5C">
        <w:rPr>
          <w:sz w:val="28"/>
          <w:szCs w:val="28"/>
        </w:rPr>
        <w:t xml:space="preserve">.. </w:t>
      </w:r>
      <w:proofErr w:type="gramEnd"/>
      <w:r w:rsidRPr="008E1B5C">
        <w:rPr>
          <w:sz w:val="28"/>
          <w:szCs w:val="28"/>
        </w:rPr>
        <w:t xml:space="preserve">Закон сохранения массы веществ. Закон постоянства состава вещества. Закон Авогадро и следствия из него. </w:t>
      </w:r>
    </w:p>
    <w:p w:rsidR="00B105BA" w:rsidRPr="008E1B5C" w:rsidRDefault="00B105BA" w:rsidP="008E1B5C">
      <w:pPr>
        <w:shd w:val="clear" w:color="auto" w:fill="FFFFFF"/>
        <w:ind w:right="62" w:firstLine="709"/>
        <w:jc w:val="both"/>
        <w:rPr>
          <w:bCs/>
          <w:spacing w:val="-1"/>
          <w:sz w:val="28"/>
          <w:szCs w:val="28"/>
        </w:rPr>
      </w:pPr>
      <w:r w:rsidRPr="008E1B5C">
        <w:rPr>
          <w:sz w:val="28"/>
          <w:szCs w:val="28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>Модели атомов химических элементов. Модели молекул простых и сложных веществ</w:t>
      </w:r>
      <w:proofErr w:type="gramStart"/>
      <w:r w:rsidRPr="008E1B5C">
        <w:rPr>
          <w:sz w:val="28"/>
          <w:szCs w:val="28"/>
        </w:rPr>
        <w:t>.</w:t>
      </w:r>
      <w:proofErr w:type="gramEnd"/>
      <w:r w:rsidRPr="008E1B5C">
        <w:rPr>
          <w:sz w:val="28"/>
          <w:szCs w:val="28"/>
        </w:rPr>
        <w:t xml:space="preserve"> </w:t>
      </w:r>
      <w:proofErr w:type="gramStart"/>
      <w:r w:rsidRPr="008E1B5C">
        <w:rPr>
          <w:sz w:val="28"/>
          <w:szCs w:val="28"/>
        </w:rPr>
        <w:t>к</w:t>
      </w:r>
      <w:proofErr w:type="gramEnd"/>
      <w:r w:rsidRPr="008E1B5C">
        <w:rPr>
          <w:sz w:val="28"/>
          <w:szCs w:val="28"/>
        </w:rPr>
        <w:t xml:space="preserve">оллекция простых и сложных веществ. </w:t>
      </w:r>
      <w:r w:rsidRPr="008E1B5C">
        <w:rPr>
          <w:b/>
          <w:sz w:val="28"/>
          <w:szCs w:val="28"/>
        </w:rPr>
        <w:t xml:space="preserve">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Лабораторные работы </w:t>
      </w:r>
      <w:r w:rsidRPr="008E1B5C">
        <w:rPr>
          <w:sz w:val="28"/>
          <w:szCs w:val="28"/>
        </w:rPr>
        <w:t>- не предусмотрены.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занятия. </w:t>
      </w:r>
      <w:r w:rsidRPr="008E1B5C">
        <w:rPr>
          <w:sz w:val="28"/>
          <w:szCs w:val="28"/>
        </w:rPr>
        <w:t>1. Решение расчетных задачи на нахождение относительной молекулярной массы, определение массовой доли химических элементов в сложном веществе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1.2.</w:t>
      </w:r>
      <w:r w:rsidRPr="008E1B5C">
        <w:rPr>
          <w:b/>
          <w:bCs/>
          <w:spacing w:val="-1"/>
          <w:sz w:val="28"/>
          <w:szCs w:val="28"/>
        </w:rPr>
        <w:t xml:space="preserve"> </w:t>
      </w:r>
      <w:r w:rsidRPr="008E1B5C">
        <w:rPr>
          <w:b/>
          <w:sz w:val="28"/>
          <w:szCs w:val="28"/>
        </w:rPr>
        <w:t xml:space="preserve">Периодический закон и Периодическая система химических  элементов  </w:t>
      </w:r>
      <w:proofErr w:type="spellStart"/>
      <w:r w:rsidRPr="008E1B5C">
        <w:rPr>
          <w:b/>
          <w:sz w:val="28"/>
          <w:szCs w:val="28"/>
        </w:rPr>
        <w:t>Д.И.Менделеева</w:t>
      </w:r>
      <w:proofErr w:type="spellEnd"/>
      <w:r w:rsidRPr="008E1B5C">
        <w:rPr>
          <w:b/>
          <w:sz w:val="28"/>
          <w:szCs w:val="28"/>
        </w:rPr>
        <w:t xml:space="preserve"> и строение атома.</w:t>
      </w:r>
    </w:p>
    <w:p w:rsidR="00B105BA" w:rsidRPr="008E1B5C" w:rsidRDefault="00B105BA" w:rsidP="008E1B5C">
      <w:pPr>
        <w:shd w:val="clear" w:color="auto" w:fill="FFFFFF"/>
        <w:tabs>
          <w:tab w:val="left" w:pos="709"/>
        </w:tabs>
        <w:ind w:right="62"/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Открытие Д. И. Менделеевым Периодического закона. Периодический закон в формулировке </w:t>
      </w:r>
      <w:proofErr w:type="spellStart"/>
      <w:r w:rsidRPr="008E1B5C">
        <w:rPr>
          <w:sz w:val="28"/>
          <w:szCs w:val="28"/>
        </w:rPr>
        <w:t>Д.И.Менделеева</w:t>
      </w:r>
      <w:proofErr w:type="spellEnd"/>
      <w:r w:rsidRPr="008E1B5C">
        <w:rPr>
          <w:sz w:val="28"/>
          <w:szCs w:val="28"/>
        </w:rPr>
        <w:t xml:space="preserve">. Периодическая таблица химических элементов - графическое отображение периодического закона. Структура периодической таблицы: периоды, группы. Атом – сложная частица. Ядро и электронная оболочка. Строение электронных оболочек. </w:t>
      </w:r>
      <w:r w:rsidRPr="008E1B5C">
        <w:rPr>
          <w:spacing w:val="-2"/>
          <w:sz w:val="28"/>
          <w:szCs w:val="28"/>
        </w:rPr>
        <w:t xml:space="preserve"> Электронные конфигурации атомов химических элементов. 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>Различные формы Периодической системы химических элементов  Д. И. Менделеева.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Лабораторные работы </w:t>
      </w:r>
      <w:r w:rsidRPr="008E1B5C">
        <w:rPr>
          <w:sz w:val="28"/>
          <w:szCs w:val="28"/>
        </w:rPr>
        <w:t>не предусмотрены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 </w:t>
      </w:r>
      <w:r w:rsidRPr="008E1B5C">
        <w:rPr>
          <w:sz w:val="28"/>
          <w:szCs w:val="28"/>
        </w:rPr>
        <w:t>Характеристика элемента по положению в периодической таблице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1.3. Строение вещества.</w:t>
      </w:r>
    </w:p>
    <w:p w:rsidR="00B105BA" w:rsidRPr="008E1B5C" w:rsidRDefault="00B105BA" w:rsidP="008E1B5C">
      <w:pPr>
        <w:tabs>
          <w:tab w:val="left" w:pos="709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катионами и анионами за счет электростатического притяжения. Классификация ионов. Ионные кристаллические решетки. Свойства веществ с ионным типом кристаллической решетки. </w:t>
      </w:r>
    </w:p>
    <w:p w:rsidR="00B105BA" w:rsidRPr="008E1B5C" w:rsidRDefault="00B105BA" w:rsidP="008E1B5C">
      <w:pPr>
        <w:tabs>
          <w:tab w:val="left" w:pos="709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lastRenderedPageBreak/>
        <w:tab/>
        <w:t xml:space="preserve">Ковалентная химическая связь. Механизм образования ковалентной связи (обменный, донорно-акцепторный). </w:t>
      </w:r>
      <w:proofErr w:type="spellStart"/>
      <w:r w:rsidRPr="008E1B5C">
        <w:rPr>
          <w:sz w:val="28"/>
          <w:szCs w:val="28"/>
        </w:rPr>
        <w:t>Электроотрицательность</w:t>
      </w:r>
      <w:proofErr w:type="spellEnd"/>
      <w:r w:rsidRPr="008E1B5C">
        <w:rPr>
          <w:sz w:val="28"/>
          <w:szCs w:val="28"/>
        </w:rPr>
        <w:t xml:space="preserve">. Ковалентная полярная и неполярная связи. Кратность ковалентной связи. Атомные и молекулярные кристаллические решетки. Свойства веществ с атомными и молекулярными решетками. </w:t>
      </w:r>
    </w:p>
    <w:p w:rsidR="00B105BA" w:rsidRPr="008E1B5C" w:rsidRDefault="00B105BA" w:rsidP="008E1B5C">
      <w:pPr>
        <w:tabs>
          <w:tab w:val="left" w:pos="709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Металлическая кристаллическая решетка  и металлическая химическая связь. Физические свойства металлов.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 xml:space="preserve">Модель кристаллической решетки хлорида натрия. Модели кристаллических решеток «сухого льда», алмаза, графита.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Лабораторные работы </w:t>
      </w:r>
      <w:r w:rsidRPr="008E1B5C">
        <w:rPr>
          <w:sz w:val="28"/>
          <w:szCs w:val="28"/>
        </w:rPr>
        <w:t>не предусмотрены.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занятия. </w:t>
      </w:r>
      <w:r w:rsidRPr="008E1B5C">
        <w:rPr>
          <w:sz w:val="28"/>
          <w:szCs w:val="28"/>
        </w:rPr>
        <w:t>1. Определение вида химической связи в соединениях. Определение свойств веществ в зависимости от состава и строения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1.4.Вода.  Растворы. Электролитическая диссоциация</w:t>
      </w:r>
    </w:p>
    <w:p w:rsidR="00B105BA" w:rsidRPr="008E1B5C" w:rsidRDefault="00B105BA" w:rsidP="008E1B5C">
      <w:pPr>
        <w:ind w:firstLine="709"/>
        <w:jc w:val="both"/>
        <w:rPr>
          <w:color w:val="000000"/>
          <w:sz w:val="28"/>
          <w:szCs w:val="28"/>
        </w:rPr>
      </w:pPr>
      <w:r w:rsidRPr="008E1B5C">
        <w:rPr>
          <w:sz w:val="28"/>
          <w:szCs w:val="28"/>
        </w:rPr>
        <w:t>Вода как растворитель. Растворимость веществ</w:t>
      </w:r>
      <w:proofErr w:type="gramStart"/>
      <w:r w:rsidRPr="008E1B5C">
        <w:rPr>
          <w:sz w:val="28"/>
          <w:szCs w:val="28"/>
        </w:rPr>
        <w:t>.</w:t>
      </w:r>
      <w:proofErr w:type="gramEnd"/>
      <w:r w:rsidRPr="008E1B5C">
        <w:rPr>
          <w:sz w:val="28"/>
          <w:szCs w:val="28"/>
        </w:rPr>
        <w:t xml:space="preserve"> </w:t>
      </w:r>
      <w:proofErr w:type="gramStart"/>
      <w:r w:rsidRPr="008E1B5C">
        <w:rPr>
          <w:sz w:val="28"/>
          <w:szCs w:val="28"/>
        </w:rPr>
        <w:t>н</w:t>
      </w:r>
      <w:proofErr w:type="gramEnd"/>
      <w:r w:rsidRPr="008E1B5C">
        <w:rPr>
          <w:sz w:val="28"/>
          <w:szCs w:val="28"/>
        </w:rPr>
        <w:t>асыщенные, ненасыщенные, пересыщенные растворы. Зависимость растворимости газов, жидкостей и твердых веществ от различных факторов.</w:t>
      </w:r>
      <w:r w:rsidRPr="008E1B5C">
        <w:rPr>
          <w:b/>
          <w:bCs/>
          <w:sz w:val="28"/>
          <w:szCs w:val="28"/>
        </w:rPr>
        <w:t xml:space="preserve"> </w:t>
      </w:r>
      <w:r w:rsidRPr="008E1B5C">
        <w:rPr>
          <w:color w:val="000000"/>
          <w:sz w:val="28"/>
          <w:szCs w:val="28"/>
        </w:rPr>
        <w:t xml:space="preserve">Электролиты и </w:t>
      </w:r>
      <w:proofErr w:type="spellStart"/>
      <w:r w:rsidRPr="008E1B5C">
        <w:rPr>
          <w:color w:val="000000"/>
          <w:sz w:val="28"/>
          <w:szCs w:val="28"/>
        </w:rPr>
        <w:t>неэлектролиты</w:t>
      </w:r>
      <w:proofErr w:type="spellEnd"/>
      <w:r w:rsidRPr="008E1B5C">
        <w:rPr>
          <w:color w:val="000000"/>
          <w:sz w:val="28"/>
          <w:szCs w:val="28"/>
        </w:rPr>
        <w:t>. Электролитическая диссоциация веществ с полярной ковалентной и ионной связью. Степень электролитической диссоциации. Сильные и слабые электролиты. Реакц</w:t>
      </w:r>
      <w:proofErr w:type="gramStart"/>
      <w:r w:rsidRPr="008E1B5C">
        <w:rPr>
          <w:color w:val="000000"/>
          <w:sz w:val="28"/>
          <w:szCs w:val="28"/>
        </w:rPr>
        <w:t>ии  ио</w:t>
      </w:r>
      <w:proofErr w:type="gramEnd"/>
      <w:r w:rsidRPr="008E1B5C">
        <w:rPr>
          <w:color w:val="000000"/>
          <w:sz w:val="28"/>
          <w:szCs w:val="28"/>
        </w:rPr>
        <w:t>нного обмена. Условия протекания реакц</w:t>
      </w:r>
      <w:proofErr w:type="gramStart"/>
      <w:r w:rsidRPr="008E1B5C">
        <w:rPr>
          <w:color w:val="000000"/>
          <w:sz w:val="28"/>
          <w:szCs w:val="28"/>
        </w:rPr>
        <w:t>ии ио</w:t>
      </w:r>
      <w:proofErr w:type="gramEnd"/>
      <w:r w:rsidRPr="008E1B5C">
        <w:rPr>
          <w:color w:val="000000"/>
          <w:sz w:val="28"/>
          <w:szCs w:val="28"/>
        </w:rPr>
        <w:t xml:space="preserve">нного обмена до конца. Химические свойства кислот, оснований, солей в свете представлений об электролитической диссоциации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Демонстрации</w:t>
      </w:r>
      <w:r w:rsidRPr="008E1B5C">
        <w:rPr>
          <w:sz w:val="28"/>
          <w:szCs w:val="28"/>
        </w:rPr>
        <w:t xml:space="preserve">. Растворимость веществ в воде.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Лабораторные работы </w:t>
      </w:r>
      <w:r w:rsidRPr="008E1B5C">
        <w:rPr>
          <w:sz w:val="28"/>
          <w:szCs w:val="28"/>
        </w:rPr>
        <w:t>Кислотно-основные взаимодействия в растворах.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eastAsia="ar-SA"/>
        </w:rPr>
      </w:pPr>
      <w:r w:rsidRPr="008E1B5C">
        <w:rPr>
          <w:b/>
          <w:sz w:val="28"/>
          <w:szCs w:val="28"/>
        </w:rPr>
        <w:t>Практические занятия:</w:t>
      </w:r>
      <w:r w:rsidRPr="008E1B5C">
        <w:rPr>
          <w:rStyle w:val="ac"/>
          <w:sz w:val="28"/>
          <w:szCs w:val="28"/>
        </w:rPr>
        <w:t xml:space="preserve"> </w:t>
      </w:r>
      <w:r w:rsidRPr="008E1B5C">
        <w:rPr>
          <w:rStyle w:val="ac"/>
          <w:b w:val="0"/>
          <w:sz w:val="28"/>
          <w:szCs w:val="28"/>
        </w:rPr>
        <w:t>1.</w:t>
      </w:r>
      <w:r w:rsidRPr="008E1B5C">
        <w:rPr>
          <w:rStyle w:val="ac"/>
          <w:sz w:val="28"/>
          <w:szCs w:val="28"/>
        </w:rPr>
        <w:t xml:space="preserve"> </w:t>
      </w:r>
      <w:r w:rsidRPr="008E1B5C">
        <w:rPr>
          <w:rStyle w:val="ac"/>
          <w:b w:val="0"/>
          <w:sz w:val="28"/>
          <w:szCs w:val="28"/>
        </w:rPr>
        <w:t>Расчёт массовой доли растворенного вещества.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1.5. Классификация неорганических соединений и их свойства</w:t>
      </w:r>
    </w:p>
    <w:p w:rsidR="00B105BA" w:rsidRPr="008E1B5C" w:rsidRDefault="00B105BA" w:rsidP="008E1B5C">
      <w:pPr>
        <w:ind w:firstLine="709"/>
        <w:jc w:val="both"/>
        <w:rPr>
          <w:bCs/>
          <w:color w:val="000000"/>
          <w:sz w:val="28"/>
          <w:szCs w:val="28"/>
        </w:rPr>
      </w:pPr>
      <w:r w:rsidRPr="008E1B5C">
        <w:rPr>
          <w:bCs/>
          <w:color w:val="000000"/>
          <w:sz w:val="28"/>
          <w:szCs w:val="28"/>
        </w:rPr>
        <w:t xml:space="preserve">Кислоты, их свойства. Кислоты как электролиты, их классификация по разным признакам. </w:t>
      </w:r>
    </w:p>
    <w:p w:rsidR="00B105BA" w:rsidRPr="008E1B5C" w:rsidRDefault="00B105BA" w:rsidP="008E1B5C">
      <w:pPr>
        <w:ind w:firstLine="709"/>
        <w:jc w:val="both"/>
        <w:rPr>
          <w:bCs/>
          <w:color w:val="000000"/>
          <w:sz w:val="28"/>
          <w:szCs w:val="28"/>
        </w:rPr>
      </w:pPr>
      <w:r w:rsidRPr="008E1B5C">
        <w:rPr>
          <w:bCs/>
          <w:color w:val="000000"/>
          <w:sz w:val="28"/>
          <w:szCs w:val="28"/>
        </w:rPr>
        <w:t xml:space="preserve">Основания, их свойства. Химические свойства оснований в свете электролитической диссоциации. Особенности взаимодействия концентрированной азотной и серной кислот с металлами.  </w:t>
      </w:r>
    </w:p>
    <w:p w:rsidR="00B105BA" w:rsidRPr="008E1B5C" w:rsidRDefault="00B105BA" w:rsidP="008E1B5C">
      <w:pPr>
        <w:ind w:firstLine="709"/>
        <w:jc w:val="both"/>
        <w:rPr>
          <w:bCs/>
          <w:color w:val="000000"/>
          <w:sz w:val="28"/>
          <w:szCs w:val="28"/>
        </w:rPr>
      </w:pPr>
      <w:r w:rsidRPr="008E1B5C">
        <w:rPr>
          <w:bCs/>
          <w:color w:val="000000"/>
          <w:sz w:val="28"/>
          <w:szCs w:val="28"/>
        </w:rPr>
        <w:t xml:space="preserve">Соли и их свойства. Соли как электролиты. Способы получения солей.   </w:t>
      </w:r>
    </w:p>
    <w:p w:rsidR="00B105BA" w:rsidRPr="008E1B5C" w:rsidRDefault="00B105BA" w:rsidP="008E1B5C">
      <w:pPr>
        <w:ind w:firstLine="709"/>
        <w:jc w:val="both"/>
        <w:rPr>
          <w:bCs/>
          <w:color w:val="000000"/>
          <w:sz w:val="28"/>
          <w:szCs w:val="28"/>
        </w:rPr>
      </w:pPr>
      <w:r w:rsidRPr="008E1B5C">
        <w:rPr>
          <w:bCs/>
          <w:color w:val="000000"/>
          <w:sz w:val="28"/>
          <w:szCs w:val="28"/>
        </w:rPr>
        <w:t>Оксиды и их свойства. Солеобразующие и несолеобразующие оксиды. Основные, кислотные и амфотерные оксиды. Получение оксидов.</w:t>
      </w:r>
    </w:p>
    <w:p w:rsidR="00B105BA" w:rsidRPr="008E1B5C" w:rsidRDefault="00B105BA" w:rsidP="008E1B5C">
      <w:pPr>
        <w:ind w:firstLine="709"/>
        <w:jc w:val="both"/>
        <w:rPr>
          <w:bCs/>
          <w:color w:val="000000"/>
          <w:sz w:val="28"/>
          <w:szCs w:val="28"/>
        </w:rPr>
      </w:pPr>
      <w:r w:rsidRPr="008E1B5C">
        <w:rPr>
          <w:bCs/>
          <w:color w:val="000000"/>
          <w:sz w:val="28"/>
          <w:szCs w:val="28"/>
        </w:rPr>
        <w:t>Амфотерность.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Демонстрации</w:t>
      </w:r>
      <w:r w:rsidRPr="008E1B5C">
        <w:rPr>
          <w:sz w:val="28"/>
          <w:szCs w:val="28"/>
        </w:rPr>
        <w:t xml:space="preserve">. 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Лабораторные работы – </w:t>
      </w:r>
      <w:r w:rsidRPr="008E1B5C">
        <w:rPr>
          <w:sz w:val="28"/>
          <w:szCs w:val="28"/>
        </w:rPr>
        <w:t>не предусмотрены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b w:val="0"/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 - </w:t>
      </w:r>
      <w:r w:rsidRPr="008E1B5C">
        <w:rPr>
          <w:rStyle w:val="ac"/>
          <w:b w:val="0"/>
          <w:sz w:val="28"/>
          <w:szCs w:val="28"/>
        </w:rPr>
        <w:t>не предусмотрены</w:t>
      </w:r>
    </w:p>
    <w:p w:rsidR="00B105BA" w:rsidRPr="008E1B5C" w:rsidRDefault="00B105BA" w:rsidP="008E1B5C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8E1B5C">
        <w:rPr>
          <w:b/>
          <w:bCs/>
          <w:sz w:val="28"/>
          <w:szCs w:val="28"/>
        </w:rPr>
        <w:t xml:space="preserve">Тема 1.6. </w:t>
      </w:r>
      <w:r w:rsidRPr="008E1B5C">
        <w:rPr>
          <w:b/>
          <w:sz w:val="28"/>
          <w:szCs w:val="28"/>
        </w:rPr>
        <w:t>Химические реакции</w:t>
      </w:r>
    </w:p>
    <w:p w:rsidR="00B105BA" w:rsidRPr="008E1B5C" w:rsidRDefault="00B105BA" w:rsidP="008E1B5C">
      <w:pPr>
        <w:ind w:firstLine="709"/>
        <w:jc w:val="both"/>
        <w:rPr>
          <w:color w:val="000000"/>
          <w:sz w:val="28"/>
          <w:szCs w:val="28"/>
        </w:rPr>
      </w:pPr>
      <w:r w:rsidRPr="008E1B5C">
        <w:rPr>
          <w:color w:val="000000"/>
          <w:sz w:val="28"/>
          <w:szCs w:val="28"/>
        </w:rPr>
        <w:t xml:space="preserve">Реакции соединения, разложения, замещения, обмена. Каталитические реакции. </w:t>
      </w:r>
      <w:proofErr w:type="gramStart"/>
      <w:r w:rsidRPr="008E1B5C">
        <w:rPr>
          <w:color w:val="000000"/>
          <w:sz w:val="28"/>
          <w:szCs w:val="28"/>
        </w:rPr>
        <w:t>Обратимые и необратимые.</w:t>
      </w:r>
      <w:proofErr w:type="gramEnd"/>
      <w:r w:rsidRPr="008E1B5C">
        <w:rPr>
          <w:color w:val="000000"/>
          <w:sz w:val="28"/>
          <w:szCs w:val="28"/>
        </w:rPr>
        <w:t xml:space="preserve"> </w:t>
      </w:r>
      <w:proofErr w:type="spellStart"/>
      <w:r w:rsidRPr="008E1B5C">
        <w:rPr>
          <w:color w:val="000000"/>
          <w:sz w:val="28"/>
          <w:szCs w:val="28"/>
        </w:rPr>
        <w:t>Окислительно</w:t>
      </w:r>
      <w:proofErr w:type="spellEnd"/>
      <w:r w:rsidRPr="008E1B5C">
        <w:rPr>
          <w:color w:val="000000"/>
          <w:sz w:val="28"/>
          <w:szCs w:val="28"/>
        </w:rPr>
        <w:t xml:space="preserve">-восстановительные реакции. Степень окисления. Окислитель и восстановитель. Метод электронного баланса. </w:t>
      </w:r>
    </w:p>
    <w:p w:rsidR="00B105BA" w:rsidRPr="008E1B5C" w:rsidRDefault="00B105BA" w:rsidP="008E1B5C">
      <w:pPr>
        <w:ind w:firstLine="709"/>
        <w:jc w:val="both"/>
        <w:rPr>
          <w:color w:val="000000"/>
          <w:sz w:val="28"/>
          <w:szCs w:val="28"/>
        </w:rPr>
      </w:pPr>
      <w:r w:rsidRPr="008E1B5C">
        <w:rPr>
          <w:color w:val="000000"/>
          <w:sz w:val="28"/>
          <w:szCs w:val="28"/>
        </w:rPr>
        <w:t>Скорость химических реакций. Понятие о скорости химической реакции. Зависимость скорости реакции от природы реагирующих веществ, их концентрации, температуры, давления.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 xml:space="preserve">Примеры необратимых реакций, идущих с образованием осадка. Зависимость скорости реакции от природы реагирующих веществ.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lastRenderedPageBreak/>
        <w:t>Лабораторные работы</w:t>
      </w:r>
      <w:r w:rsidRPr="008E1B5C">
        <w:rPr>
          <w:sz w:val="28"/>
          <w:szCs w:val="28"/>
        </w:rPr>
        <w:t>. Определение типа химической реакции. Зависимость скорости химической реакции от температуры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 </w:t>
      </w:r>
      <w:r w:rsidRPr="008E1B5C">
        <w:rPr>
          <w:sz w:val="28"/>
          <w:szCs w:val="28"/>
        </w:rPr>
        <w:t>1.</w:t>
      </w:r>
      <w:r w:rsidRPr="008E1B5C">
        <w:rPr>
          <w:b/>
          <w:sz w:val="28"/>
          <w:szCs w:val="28"/>
        </w:rPr>
        <w:t xml:space="preserve"> </w:t>
      </w:r>
      <w:r w:rsidRPr="008E1B5C">
        <w:rPr>
          <w:sz w:val="28"/>
          <w:szCs w:val="28"/>
        </w:rPr>
        <w:t xml:space="preserve">Расстановка коэффициентов в </w:t>
      </w:r>
      <w:proofErr w:type="spellStart"/>
      <w:r w:rsidRPr="008E1B5C">
        <w:rPr>
          <w:sz w:val="28"/>
          <w:szCs w:val="28"/>
        </w:rPr>
        <w:t>окислительн</w:t>
      </w:r>
      <w:proofErr w:type="gramStart"/>
      <w:r w:rsidRPr="008E1B5C">
        <w:rPr>
          <w:sz w:val="28"/>
          <w:szCs w:val="28"/>
        </w:rPr>
        <w:t>о</w:t>
      </w:r>
      <w:proofErr w:type="spellEnd"/>
      <w:r w:rsidRPr="008E1B5C">
        <w:rPr>
          <w:sz w:val="28"/>
          <w:szCs w:val="28"/>
        </w:rPr>
        <w:t>-</w:t>
      </w:r>
      <w:proofErr w:type="gramEnd"/>
      <w:r w:rsidRPr="008E1B5C">
        <w:rPr>
          <w:sz w:val="28"/>
          <w:szCs w:val="28"/>
        </w:rPr>
        <w:t xml:space="preserve"> восстановительных реакциях методом электронного баланса</w:t>
      </w:r>
      <w:r w:rsidRPr="008E1B5C">
        <w:rPr>
          <w:rStyle w:val="ac"/>
          <w:sz w:val="28"/>
          <w:szCs w:val="28"/>
        </w:rPr>
        <w:t>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 xml:space="preserve">Тема 1.7. </w:t>
      </w:r>
      <w:r w:rsidRPr="008E1B5C">
        <w:rPr>
          <w:b/>
          <w:bCs/>
          <w:sz w:val="28"/>
          <w:szCs w:val="28"/>
        </w:rPr>
        <w:t>Металлы и неметаллы.</w:t>
      </w:r>
    </w:p>
    <w:p w:rsidR="00B105BA" w:rsidRPr="008E1B5C" w:rsidRDefault="00B105BA" w:rsidP="008E1B5C">
      <w:pPr>
        <w:ind w:firstLine="709"/>
        <w:jc w:val="both"/>
        <w:rPr>
          <w:color w:val="000000"/>
          <w:sz w:val="28"/>
          <w:szCs w:val="28"/>
        </w:rPr>
      </w:pPr>
      <w:r w:rsidRPr="008E1B5C">
        <w:rPr>
          <w:color w:val="000000"/>
          <w:sz w:val="28"/>
          <w:szCs w:val="28"/>
        </w:rPr>
        <w:t xml:space="preserve">Общие сведения о неметаллах. Особенности электронного строения их атомов. Характеристика соединений неметаллов: оксидов, гидроксидов, водородных соединений. Кислородсодержащие кислоты. Подгруппа галогенов. Свойства и применение галогенов и их соединений. Распознавание галогенов. Подгруппа кислорода. Аллотропия кислорода и серы. Характеристика элементов и их соединений подгруппы кислорода. Оксиды серы. </w:t>
      </w:r>
    </w:p>
    <w:p w:rsidR="00B105BA" w:rsidRPr="008E1B5C" w:rsidRDefault="00B105BA" w:rsidP="008E1B5C">
      <w:pPr>
        <w:ind w:firstLine="709"/>
        <w:jc w:val="both"/>
        <w:rPr>
          <w:color w:val="000000"/>
          <w:sz w:val="28"/>
          <w:szCs w:val="28"/>
        </w:rPr>
      </w:pPr>
      <w:r w:rsidRPr="008E1B5C">
        <w:rPr>
          <w:color w:val="000000"/>
          <w:sz w:val="28"/>
          <w:szCs w:val="28"/>
        </w:rPr>
        <w:t xml:space="preserve">Особенности строения атомов металлов и кристаллов. Щелочные и </w:t>
      </w:r>
      <w:proofErr w:type="gramStart"/>
      <w:r w:rsidRPr="008E1B5C">
        <w:rPr>
          <w:color w:val="000000"/>
          <w:sz w:val="28"/>
          <w:szCs w:val="28"/>
        </w:rPr>
        <w:t>щелочно-земельные</w:t>
      </w:r>
      <w:proofErr w:type="gramEnd"/>
      <w:r w:rsidRPr="008E1B5C">
        <w:rPr>
          <w:color w:val="000000"/>
          <w:sz w:val="28"/>
          <w:szCs w:val="28"/>
        </w:rPr>
        <w:t xml:space="preserve"> металлы, алюминий, железо, медь, цинк и их соединения. Восстановительные свойства металлов. Электрохимический ряд напряжений металлов. Физические свойства и химические свойства металлов. Коррозия металлов, способы борьбы с ней.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 xml:space="preserve">Коллекции металлов. Взаимодействие металлов с неметаллами. Горение металлов. Коллекция неметаллов. Горение неметаллов.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Лабораторные работы</w:t>
      </w:r>
      <w:r w:rsidRPr="008E1B5C">
        <w:rPr>
          <w:sz w:val="28"/>
          <w:szCs w:val="28"/>
        </w:rPr>
        <w:t>. Окрашивание пламени солями металлов. Свойства кислорода. Взаимодействие щелочных металлов с водой.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b w:val="0"/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 - </w:t>
      </w:r>
      <w:r w:rsidRPr="008E1B5C">
        <w:rPr>
          <w:rStyle w:val="ac"/>
          <w:b w:val="0"/>
          <w:sz w:val="28"/>
          <w:szCs w:val="28"/>
        </w:rPr>
        <w:t>не предусмотрены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Раздел 2. Органическая химия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 xml:space="preserve">Тема 2.1. Основные понятия органической химии и  теория строения органических соединений  </w:t>
      </w:r>
      <w:proofErr w:type="spellStart"/>
      <w:r w:rsidRPr="008E1B5C">
        <w:rPr>
          <w:b/>
          <w:sz w:val="28"/>
          <w:szCs w:val="28"/>
        </w:rPr>
        <w:t>А.М.Бутлерова</w:t>
      </w:r>
      <w:proofErr w:type="spellEnd"/>
      <w:r w:rsidRPr="008E1B5C">
        <w:rPr>
          <w:b/>
          <w:sz w:val="28"/>
          <w:szCs w:val="28"/>
        </w:rPr>
        <w:t>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sz w:val="28"/>
          <w:szCs w:val="28"/>
        </w:rPr>
        <w:t xml:space="preserve">Природные, искусственные и синтетические органические вещества. Сравнение органических веществ с </w:t>
      </w:r>
      <w:proofErr w:type="gramStart"/>
      <w:r w:rsidRPr="008E1B5C">
        <w:rPr>
          <w:sz w:val="28"/>
          <w:szCs w:val="28"/>
        </w:rPr>
        <w:t>неорганическими</w:t>
      </w:r>
      <w:proofErr w:type="gramEnd"/>
      <w:r w:rsidRPr="008E1B5C">
        <w:rPr>
          <w:sz w:val="28"/>
          <w:szCs w:val="28"/>
        </w:rPr>
        <w:t xml:space="preserve">. Валентность. Химическое строение. </w:t>
      </w:r>
      <w:r w:rsidRPr="008E1B5C">
        <w:rPr>
          <w:color w:val="000000"/>
          <w:sz w:val="28"/>
          <w:szCs w:val="28"/>
        </w:rPr>
        <w:t xml:space="preserve">Теория химического строения </w:t>
      </w:r>
      <w:proofErr w:type="spellStart"/>
      <w:r w:rsidRPr="008E1B5C">
        <w:rPr>
          <w:color w:val="000000"/>
          <w:sz w:val="28"/>
          <w:szCs w:val="28"/>
        </w:rPr>
        <w:t>А.М.Бутлерова</w:t>
      </w:r>
      <w:proofErr w:type="spellEnd"/>
      <w:r w:rsidRPr="008E1B5C">
        <w:rPr>
          <w:color w:val="000000"/>
          <w:sz w:val="28"/>
          <w:szCs w:val="28"/>
        </w:rPr>
        <w:t>. Ее основные положения. Особенность электронного строения атома углерода Структурные формулы. Гомология и изомерия — причины многообразия органических соединений Зависимость свойств органических веществ от химического строения, понятие углеводородов. Классификация органических соединений.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>Модели молекул гомологов и изомеров органических соединений. Качественное определение углерода, водорода и хлора в молекулах органических соединений.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Лабораторные работы -</w:t>
      </w:r>
      <w:r w:rsidRPr="008E1B5C">
        <w:rPr>
          <w:sz w:val="28"/>
          <w:szCs w:val="28"/>
        </w:rPr>
        <w:t xml:space="preserve"> не предусмотрены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 xml:space="preserve">Практические занятия </w:t>
      </w:r>
      <w:r w:rsidRPr="008E1B5C">
        <w:rPr>
          <w:sz w:val="28"/>
          <w:szCs w:val="28"/>
        </w:rPr>
        <w:t>1</w:t>
      </w:r>
      <w:r w:rsidRPr="008E1B5C">
        <w:rPr>
          <w:b/>
          <w:sz w:val="28"/>
          <w:szCs w:val="28"/>
        </w:rPr>
        <w:t>.</w:t>
      </w:r>
      <w:r w:rsidRPr="008E1B5C">
        <w:rPr>
          <w:sz w:val="28"/>
          <w:szCs w:val="28"/>
        </w:rPr>
        <w:t>Составление структурных формул изомеров. Название органических веществ.</w:t>
      </w:r>
    </w:p>
    <w:p w:rsidR="00B105BA" w:rsidRPr="008E1B5C" w:rsidRDefault="00B105BA" w:rsidP="008E1B5C">
      <w:pPr>
        <w:snapToGrid w:val="0"/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 xml:space="preserve">Тема 2.2. Углеводороды и их природные источники. </w:t>
      </w:r>
    </w:p>
    <w:p w:rsidR="00B105BA" w:rsidRPr="008E1B5C" w:rsidRDefault="00B105BA" w:rsidP="008E1B5C">
      <w:pPr>
        <w:tabs>
          <w:tab w:val="left" w:pos="709"/>
        </w:tabs>
        <w:snapToGrid w:val="0"/>
        <w:jc w:val="both"/>
        <w:rPr>
          <w:b/>
          <w:sz w:val="28"/>
          <w:szCs w:val="28"/>
        </w:rPr>
      </w:pPr>
      <w:r w:rsidRPr="008E1B5C">
        <w:rPr>
          <w:sz w:val="28"/>
          <w:szCs w:val="28"/>
        </w:rPr>
        <w:tab/>
      </w:r>
      <w:proofErr w:type="spellStart"/>
      <w:r w:rsidRPr="008E1B5C">
        <w:rPr>
          <w:sz w:val="28"/>
          <w:szCs w:val="28"/>
        </w:rPr>
        <w:t>Алканы</w:t>
      </w:r>
      <w:proofErr w:type="spellEnd"/>
      <w:r w:rsidRPr="008E1B5C">
        <w:rPr>
          <w:sz w:val="28"/>
          <w:szCs w:val="28"/>
        </w:rPr>
        <w:t>. Гомологический ряд, изомерия, номенклатура</w:t>
      </w:r>
      <w:proofErr w:type="gramStart"/>
      <w:r w:rsidRPr="008E1B5C">
        <w:rPr>
          <w:sz w:val="28"/>
          <w:szCs w:val="28"/>
        </w:rPr>
        <w:t>.</w:t>
      </w:r>
      <w:proofErr w:type="gramEnd"/>
      <w:r w:rsidRPr="008E1B5C">
        <w:rPr>
          <w:sz w:val="28"/>
          <w:szCs w:val="28"/>
        </w:rPr>
        <w:t xml:space="preserve"> </w:t>
      </w:r>
      <w:proofErr w:type="gramStart"/>
      <w:r w:rsidRPr="008E1B5C">
        <w:rPr>
          <w:sz w:val="28"/>
          <w:szCs w:val="28"/>
        </w:rPr>
        <w:t>х</w:t>
      </w:r>
      <w:proofErr w:type="gramEnd"/>
      <w:r w:rsidRPr="008E1B5C">
        <w:rPr>
          <w:sz w:val="28"/>
          <w:szCs w:val="28"/>
        </w:rPr>
        <w:t xml:space="preserve">имические свойства </w:t>
      </w:r>
      <w:proofErr w:type="spellStart"/>
      <w:r w:rsidRPr="008E1B5C">
        <w:rPr>
          <w:sz w:val="28"/>
          <w:szCs w:val="28"/>
        </w:rPr>
        <w:t>алканов</w:t>
      </w:r>
      <w:proofErr w:type="spellEnd"/>
      <w:r w:rsidRPr="008E1B5C">
        <w:rPr>
          <w:sz w:val="28"/>
          <w:szCs w:val="28"/>
        </w:rPr>
        <w:t xml:space="preserve">. Применение </w:t>
      </w:r>
      <w:proofErr w:type="spellStart"/>
      <w:r w:rsidRPr="008E1B5C">
        <w:rPr>
          <w:sz w:val="28"/>
          <w:szCs w:val="28"/>
        </w:rPr>
        <w:t>алканов</w:t>
      </w:r>
      <w:proofErr w:type="spellEnd"/>
      <w:r w:rsidRPr="008E1B5C">
        <w:rPr>
          <w:sz w:val="28"/>
          <w:szCs w:val="28"/>
        </w:rPr>
        <w:t xml:space="preserve"> на основе свойств.</w:t>
      </w:r>
    </w:p>
    <w:p w:rsidR="00B105BA" w:rsidRPr="008E1B5C" w:rsidRDefault="00B105BA" w:rsidP="008E1B5C">
      <w:pPr>
        <w:snapToGrid w:val="0"/>
        <w:ind w:firstLine="709"/>
        <w:jc w:val="both"/>
        <w:rPr>
          <w:sz w:val="28"/>
          <w:szCs w:val="28"/>
        </w:rPr>
      </w:pPr>
      <w:proofErr w:type="spellStart"/>
      <w:r w:rsidRPr="008E1B5C">
        <w:rPr>
          <w:sz w:val="28"/>
          <w:szCs w:val="28"/>
        </w:rPr>
        <w:t>Алкены</w:t>
      </w:r>
      <w:proofErr w:type="spellEnd"/>
      <w:r w:rsidRPr="008E1B5C">
        <w:rPr>
          <w:sz w:val="28"/>
          <w:szCs w:val="28"/>
        </w:rPr>
        <w:t>. Этилен, его получение. Гомологический ряд, изомерия, номенклатура</w:t>
      </w:r>
      <w:proofErr w:type="gramStart"/>
      <w:r w:rsidRPr="008E1B5C">
        <w:rPr>
          <w:sz w:val="28"/>
          <w:szCs w:val="28"/>
        </w:rPr>
        <w:t>.</w:t>
      </w:r>
      <w:proofErr w:type="gramEnd"/>
      <w:r w:rsidRPr="008E1B5C">
        <w:rPr>
          <w:sz w:val="28"/>
          <w:szCs w:val="28"/>
        </w:rPr>
        <w:t xml:space="preserve"> </w:t>
      </w:r>
      <w:proofErr w:type="gramStart"/>
      <w:r w:rsidRPr="008E1B5C">
        <w:rPr>
          <w:sz w:val="28"/>
          <w:szCs w:val="28"/>
        </w:rPr>
        <w:t>х</w:t>
      </w:r>
      <w:proofErr w:type="gramEnd"/>
      <w:r w:rsidRPr="008E1B5C">
        <w:rPr>
          <w:sz w:val="28"/>
          <w:szCs w:val="28"/>
        </w:rPr>
        <w:t xml:space="preserve">имические свойства этилена. Применение этилена на основе свойств. </w:t>
      </w:r>
    </w:p>
    <w:p w:rsidR="00B105BA" w:rsidRPr="008E1B5C" w:rsidRDefault="00B105BA" w:rsidP="008E1B5C">
      <w:pPr>
        <w:snapToGrid w:val="0"/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Диены и каучуки. </w:t>
      </w:r>
      <w:proofErr w:type="gramStart"/>
      <w:r w:rsidRPr="008E1B5C">
        <w:rPr>
          <w:sz w:val="28"/>
          <w:szCs w:val="28"/>
        </w:rPr>
        <w:t>Натуральный</w:t>
      </w:r>
      <w:proofErr w:type="gramEnd"/>
      <w:r w:rsidRPr="008E1B5C">
        <w:rPr>
          <w:sz w:val="28"/>
          <w:szCs w:val="28"/>
        </w:rPr>
        <w:t xml:space="preserve"> и синтетические каучуки. Резина.</w:t>
      </w:r>
    </w:p>
    <w:p w:rsidR="00B105BA" w:rsidRPr="008E1B5C" w:rsidRDefault="00B105BA" w:rsidP="008E1B5C">
      <w:pPr>
        <w:snapToGrid w:val="0"/>
        <w:ind w:firstLine="709"/>
        <w:jc w:val="both"/>
        <w:rPr>
          <w:sz w:val="28"/>
          <w:szCs w:val="28"/>
        </w:rPr>
      </w:pPr>
      <w:proofErr w:type="spellStart"/>
      <w:r w:rsidRPr="008E1B5C">
        <w:rPr>
          <w:sz w:val="28"/>
          <w:szCs w:val="28"/>
        </w:rPr>
        <w:t>Алкины</w:t>
      </w:r>
      <w:proofErr w:type="spellEnd"/>
      <w:r w:rsidRPr="008E1B5C">
        <w:rPr>
          <w:sz w:val="28"/>
          <w:szCs w:val="28"/>
        </w:rPr>
        <w:t xml:space="preserve">. Ацетилен. Химические свойства ацетилена. Применение ацетилена на основе свойств. </w:t>
      </w:r>
    </w:p>
    <w:p w:rsidR="00B105BA" w:rsidRPr="008E1B5C" w:rsidRDefault="00B105BA" w:rsidP="008E1B5C">
      <w:pPr>
        <w:snapToGrid w:val="0"/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lastRenderedPageBreak/>
        <w:t>Арены. Бензол. Химические свойства бензола. Применение бензола на основе свойств.</w:t>
      </w:r>
    </w:p>
    <w:p w:rsidR="00B105BA" w:rsidRPr="008E1B5C" w:rsidRDefault="00B105BA" w:rsidP="008E1B5C">
      <w:pPr>
        <w:snapToGrid w:val="0"/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>Природный газ: состав, применение в качестве топлива. Нефть. Состав и переработка нефти. Перегонка нефти. Нефтепродукты.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Демонстрации</w:t>
      </w:r>
      <w:r w:rsidRPr="008E1B5C">
        <w:rPr>
          <w:sz w:val="28"/>
          <w:szCs w:val="28"/>
        </w:rPr>
        <w:t xml:space="preserve">. Ознакомление с коллекцией образцов нефти и нефтепродуктов. Ознакомление с коллекцией каучуков и образцами изделий из резины. </w:t>
      </w:r>
    </w:p>
    <w:p w:rsidR="00B105BA" w:rsidRPr="008E1B5C" w:rsidRDefault="00B105BA" w:rsidP="008E1B5C">
      <w:pPr>
        <w:ind w:firstLine="708"/>
        <w:jc w:val="both"/>
        <w:rPr>
          <w:bCs/>
          <w:sz w:val="28"/>
          <w:szCs w:val="28"/>
        </w:rPr>
      </w:pPr>
      <w:r w:rsidRPr="008E1B5C">
        <w:rPr>
          <w:b/>
          <w:sz w:val="28"/>
          <w:szCs w:val="28"/>
        </w:rPr>
        <w:t>Лабораторные работы</w:t>
      </w:r>
      <w:r w:rsidRPr="008E1B5C">
        <w:rPr>
          <w:sz w:val="28"/>
          <w:szCs w:val="28"/>
        </w:rPr>
        <w:t xml:space="preserve">. </w:t>
      </w:r>
      <w:proofErr w:type="spellStart"/>
      <w:r w:rsidRPr="008E1B5C">
        <w:rPr>
          <w:bCs/>
          <w:sz w:val="28"/>
          <w:szCs w:val="28"/>
        </w:rPr>
        <w:t>Бромирование</w:t>
      </w:r>
      <w:proofErr w:type="spellEnd"/>
      <w:r w:rsidRPr="008E1B5C">
        <w:rPr>
          <w:bCs/>
          <w:sz w:val="28"/>
          <w:szCs w:val="28"/>
        </w:rPr>
        <w:t xml:space="preserve"> </w:t>
      </w:r>
      <w:proofErr w:type="spellStart"/>
      <w:r w:rsidRPr="008E1B5C">
        <w:rPr>
          <w:bCs/>
          <w:sz w:val="28"/>
          <w:szCs w:val="28"/>
        </w:rPr>
        <w:t>алканов</w:t>
      </w:r>
      <w:proofErr w:type="spellEnd"/>
      <w:r w:rsidRPr="008E1B5C">
        <w:rPr>
          <w:bCs/>
          <w:sz w:val="28"/>
          <w:szCs w:val="28"/>
        </w:rPr>
        <w:t xml:space="preserve">. Получение этилена и его свойства 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>Практические занятия -</w:t>
      </w:r>
      <w:r w:rsidRPr="008E1B5C">
        <w:rPr>
          <w:rStyle w:val="ac"/>
          <w:sz w:val="28"/>
          <w:szCs w:val="28"/>
        </w:rPr>
        <w:t xml:space="preserve"> </w:t>
      </w:r>
      <w:r w:rsidRPr="008E1B5C">
        <w:rPr>
          <w:rStyle w:val="ac"/>
          <w:b w:val="0"/>
          <w:sz w:val="28"/>
          <w:szCs w:val="28"/>
        </w:rPr>
        <w:t>не предусмотрены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2.3. Кислородсодержащие органические соединения.</w:t>
      </w:r>
    </w:p>
    <w:p w:rsidR="00B105BA" w:rsidRPr="008E1B5C" w:rsidRDefault="00B105BA" w:rsidP="008E1B5C">
      <w:pPr>
        <w:tabs>
          <w:tab w:val="left" w:pos="567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Спирты. Получение этанола брожением глюкозы и гидратацией этилена. Гидроксильная группа как функциональная. Понятие </w:t>
      </w:r>
      <w:proofErr w:type="spellStart"/>
      <w:r w:rsidRPr="008E1B5C">
        <w:rPr>
          <w:sz w:val="28"/>
          <w:szCs w:val="28"/>
        </w:rPr>
        <w:t>ио</w:t>
      </w:r>
      <w:proofErr w:type="spellEnd"/>
      <w:r w:rsidRPr="008E1B5C">
        <w:rPr>
          <w:sz w:val="28"/>
          <w:szCs w:val="28"/>
        </w:rPr>
        <w:t xml:space="preserve"> предельных одноатомных </w:t>
      </w:r>
      <w:proofErr w:type="gramStart"/>
      <w:r w:rsidRPr="008E1B5C">
        <w:rPr>
          <w:sz w:val="28"/>
          <w:szCs w:val="28"/>
        </w:rPr>
        <w:t>спиртах</w:t>
      </w:r>
      <w:proofErr w:type="gramEnd"/>
      <w:r w:rsidRPr="008E1B5C">
        <w:rPr>
          <w:sz w:val="28"/>
          <w:szCs w:val="28"/>
        </w:rPr>
        <w:t>. Химические свойства этанола. Применение эталона на основе свойств. Глицерин как представитель многоатомных спиртов. Качественная реакция на многоатомные спирты. Применение глицерина.</w:t>
      </w:r>
    </w:p>
    <w:p w:rsidR="00B105BA" w:rsidRPr="008E1B5C" w:rsidRDefault="00B105BA" w:rsidP="008E1B5C">
      <w:pPr>
        <w:tabs>
          <w:tab w:val="left" w:pos="567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>Альдегиды. Понятие об альдегидах. Альдегидная группа как функциональная. Формальдегид и его свойства. Получением окислением соответствующих спиртов. Применение альдегидов на основе свойств.</w:t>
      </w:r>
    </w:p>
    <w:p w:rsidR="00B105BA" w:rsidRPr="008E1B5C" w:rsidRDefault="00B105BA" w:rsidP="008E1B5C">
      <w:pPr>
        <w:tabs>
          <w:tab w:val="left" w:pos="567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 кислоты: общие свойства с минеральными кислотами и реакция этерификации. Применение уксусной кислоты на основе свойств. </w:t>
      </w:r>
    </w:p>
    <w:p w:rsidR="00B105BA" w:rsidRPr="008E1B5C" w:rsidRDefault="00B105BA" w:rsidP="008E1B5C">
      <w:pPr>
        <w:tabs>
          <w:tab w:val="left" w:pos="567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жиров. Химические свойства жиров. Применение жиров на основе свойств. Мыла.</w:t>
      </w:r>
    </w:p>
    <w:p w:rsidR="00B105BA" w:rsidRPr="008E1B5C" w:rsidRDefault="00B105BA" w:rsidP="008E1B5C">
      <w:pPr>
        <w:tabs>
          <w:tab w:val="left" w:pos="567"/>
        </w:tabs>
        <w:jc w:val="both"/>
        <w:rPr>
          <w:sz w:val="28"/>
          <w:szCs w:val="28"/>
        </w:rPr>
      </w:pPr>
      <w:r w:rsidRPr="008E1B5C">
        <w:rPr>
          <w:sz w:val="28"/>
          <w:szCs w:val="28"/>
        </w:rPr>
        <w:tab/>
        <w:t xml:space="preserve">Углеводы. </w:t>
      </w:r>
      <w:proofErr w:type="gramStart"/>
      <w:r w:rsidRPr="008E1B5C">
        <w:rPr>
          <w:sz w:val="28"/>
          <w:szCs w:val="28"/>
        </w:rPr>
        <w:t>Углеводы, их классификация: моносахариды (глюкоза, фруктоза), дисахариды (сахароза), полисахариды (крахмал, целлюлоза).</w:t>
      </w:r>
      <w:proofErr w:type="gramEnd"/>
      <w:r w:rsidRPr="008E1B5C">
        <w:rPr>
          <w:sz w:val="28"/>
          <w:szCs w:val="28"/>
        </w:rPr>
        <w:t xml:space="preserve"> Значение углеводов в природе и жизни человека.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 xml:space="preserve">Демонстрации. </w:t>
      </w:r>
      <w:r w:rsidRPr="008E1B5C">
        <w:rPr>
          <w:sz w:val="28"/>
          <w:szCs w:val="28"/>
        </w:rPr>
        <w:t xml:space="preserve">Окисление спирта в альдегид. Качественные реакции на многоатомные спирты. Реакция серебряного зеркала альдегидов и глюкозы. Качественная реакция на крахмал.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Лабораторные работы</w:t>
      </w:r>
      <w:r w:rsidRPr="008E1B5C">
        <w:rPr>
          <w:sz w:val="28"/>
          <w:szCs w:val="28"/>
        </w:rPr>
        <w:t xml:space="preserve">  Реакция «серебряного зеркала». Исследование продуктов на содержание крахмала.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>Практические занятия</w:t>
      </w:r>
      <w:r w:rsidRPr="008E1B5C">
        <w:rPr>
          <w:rStyle w:val="ac"/>
          <w:sz w:val="28"/>
          <w:szCs w:val="28"/>
        </w:rPr>
        <w:t xml:space="preserve"> </w:t>
      </w:r>
      <w:r w:rsidRPr="008E1B5C">
        <w:rPr>
          <w:rStyle w:val="ac"/>
          <w:b w:val="0"/>
          <w:sz w:val="28"/>
          <w:szCs w:val="28"/>
        </w:rPr>
        <w:t>не предусмотрено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t>Тема 2.4. Азотсодержащие органические соединения. Полимеры.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 xml:space="preserve">Аминокислоты. Аминокислоты как амфотерные  </w:t>
      </w:r>
      <w:proofErr w:type="spellStart"/>
      <w:r w:rsidRPr="008E1B5C">
        <w:rPr>
          <w:sz w:val="28"/>
          <w:szCs w:val="28"/>
        </w:rPr>
        <w:t>дифункциональные</w:t>
      </w:r>
      <w:proofErr w:type="spellEnd"/>
      <w:r w:rsidRPr="008E1B5C">
        <w:rPr>
          <w:sz w:val="28"/>
          <w:szCs w:val="28"/>
        </w:rPr>
        <w:t xml:space="preserve"> органические соединения. Химические свойства аминокислот. Пептидная связь и полипептиды. Применение аминокислоты на основе свойств.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>Белки. Первичная, вторичная, третичная структура белков. Химические свойства белков. Биологические свойства белков.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>Полимеры. Белки и полисахариды как полимеры. Пластмассы. Получение полимеров реакцией полимеризации и поликонденсации. Представители пластмасс.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sz w:val="28"/>
          <w:szCs w:val="28"/>
        </w:rPr>
        <w:t>Волокна, их классификация. Получение волокон. Отдельные представители химических волокон.</w:t>
      </w:r>
    </w:p>
    <w:p w:rsidR="00B105BA" w:rsidRPr="008E1B5C" w:rsidRDefault="00B105BA" w:rsidP="008E1B5C">
      <w:pPr>
        <w:ind w:firstLine="709"/>
        <w:jc w:val="both"/>
        <w:rPr>
          <w:b/>
          <w:sz w:val="28"/>
          <w:szCs w:val="28"/>
        </w:rPr>
      </w:pPr>
      <w:r w:rsidRPr="008E1B5C">
        <w:rPr>
          <w:b/>
          <w:sz w:val="28"/>
          <w:szCs w:val="28"/>
        </w:rPr>
        <w:lastRenderedPageBreak/>
        <w:t xml:space="preserve">Демонстрации. </w:t>
      </w:r>
      <w:r w:rsidRPr="008E1B5C">
        <w:rPr>
          <w:sz w:val="28"/>
          <w:szCs w:val="28"/>
        </w:rPr>
        <w:t>Растворение и осаждение белков. Цветные реакции белков. Горение птичьего пера и шерстяной нити.</w:t>
      </w:r>
      <w:r w:rsidRPr="008E1B5C">
        <w:rPr>
          <w:b/>
          <w:sz w:val="28"/>
          <w:szCs w:val="28"/>
        </w:rPr>
        <w:t xml:space="preserve"> </w:t>
      </w:r>
    </w:p>
    <w:p w:rsidR="00B105BA" w:rsidRPr="008E1B5C" w:rsidRDefault="00B105BA" w:rsidP="008E1B5C">
      <w:pPr>
        <w:ind w:firstLine="709"/>
        <w:jc w:val="both"/>
        <w:rPr>
          <w:sz w:val="28"/>
          <w:szCs w:val="28"/>
        </w:rPr>
      </w:pPr>
      <w:r w:rsidRPr="008E1B5C">
        <w:rPr>
          <w:b/>
          <w:sz w:val="28"/>
          <w:szCs w:val="28"/>
        </w:rPr>
        <w:t>Лабораторные работы</w:t>
      </w:r>
      <w:r w:rsidRPr="008E1B5C">
        <w:rPr>
          <w:sz w:val="28"/>
          <w:szCs w:val="28"/>
        </w:rPr>
        <w:t xml:space="preserve">.  Денатурация белков. Распознавание волокон </w:t>
      </w:r>
    </w:p>
    <w:p w:rsidR="00B105BA" w:rsidRPr="008E1B5C" w:rsidRDefault="00B105BA" w:rsidP="008E1B5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sz w:val="28"/>
          <w:szCs w:val="28"/>
        </w:rPr>
      </w:pPr>
      <w:r w:rsidRPr="008E1B5C">
        <w:rPr>
          <w:b/>
          <w:sz w:val="28"/>
          <w:szCs w:val="28"/>
        </w:rPr>
        <w:t>Практические занятия -</w:t>
      </w:r>
      <w:r w:rsidRPr="008E1B5C">
        <w:rPr>
          <w:rStyle w:val="ac"/>
          <w:sz w:val="28"/>
          <w:szCs w:val="28"/>
        </w:rPr>
        <w:t xml:space="preserve"> </w:t>
      </w:r>
      <w:r w:rsidRPr="008E1B5C">
        <w:rPr>
          <w:rStyle w:val="ac"/>
          <w:b w:val="0"/>
          <w:sz w:val="28"/>
          <w:szCs w:val="28"/>
        </w:rPr>
        <w:t>не предусмотрены</w:t>
      </w:r>
    </w:p>
    <w:p w:rsidR="00B105BA" w:rsidRPr="008E1B5C" w:rsidRDefault="00B105BA" w:rsidP="008E1B5C">
      <w:pPr>
        <w:jc w:val="both"/>
        <w:rPr>
          <w:b/>
          <w:caps/>
          <w:spacing w:val="1"/>
          <w:sz w:val="28"/>
          <w:szCs w:val="28"/>
          <w:shd w:val="clear" w:color="auto" w:fill="FFFFFF"/>
        </w:rPr>
      </w:pPr>
    </w:p>
    <w:p w:rsidR="00B105BA" w:rsidRPr="008E1B5C" w:rsidRDefault="00B105BA" w:rsidP="008E1B5C">
      <w:pPr>
        <w:numPr>
          <w:ilvl w:val="1"/>
          <w:numId w:val="1"/>
        </w:numPr>
        <w:tabs>
          <w:tab w:val="left" w:pos="795"/>
        </w:tabs>
        <w:ind w:firstLine="428"/>
        <w:jc w:val="both"/>
        <w:rPr>
          <w:rFonts w:eastAsia="Times New Roman"/>
          <w:sz w:val="28"/>
          <w:szCs w:val="28"/>
        </w:rPr>
      </w:pPr>
      <w:r w:rsidRPr="008E1B5C">
        <w:rPr>
          <w:b/>
          <w:caps/>
          <w:sz w:val="28"/>
          <w:szCs w:val="28"/>
          <w:lang w:eastAsia="ar-SA"/>
        </w:rPr>
        <w:br w:type="page"/>
      </w:r>
    </w:p>
    <w:p w:rsidR="00B67EDC" w:rsidRPr="008E1B5C" w:rsidRDefault="00B67EDC" w:rsidP="008E1B5C">
      <w:pPr>
        <w:rPr>
          <w:rFonts w:eastAsia="Times New Roman"/>
          <w:sz w:val="28"/>
          <w:szCs w:val="28"/>
        </w:rPr>
      </w:pPr>
    </w:p>
    <w:p w:rsidR="00A4396C" w:rsidRPr="008E1B5C" w:rsidRDefault="00A4396C" w:rsidP="008E1B5C">
      <w:pPr>
        <w:ind w:left="1347"/>
        <w:rPr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 xml:space="preserve">Рекомендуемое количество часов </w:t>
      </w:r>
      <w:r w:rsidR="00895C57" w:rsidRPr="008E1B5C">
        <w:rPr>
          <w:rFonts w:eastAsia="Times New Roman"/>
          <w:b/>
          <w:bCs/>
          <w:sz w:val="28"/>
          <w:szCs w:val="28"/>
        </w:rPr>
        <w:t>на освоение программы предмета</w:t>
      </w:r>
      <w:r w:rsidRPr="008E1B5C">
        <w:rPr>
          <w:rFonts w:eastAsia="Times New Roman"/>
          <w:b/>
          <w:bCs/>
          <w:sz w:val="28"/>
          <w:szCs w:val="28"/>
        </w:rPr>
        <w:t>:</w:t>
      </w:r>
    </w:p>
    <w:p w:rsidR="00A4396C" w:rsidRPr="008E1B5C" w:rsidRDefault="00A4396C" w:rsidP="008E1B5C">
      <w:pPr>
        <w:ind w:left="427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максимальной учебной нагрузки обучающегося 117 часа, в том числе:</w:t>
      </w:r>
    </w:p>
    <w:p w:rsidR="00A4396C" w:rsidRPr="008E1B5C" w:rsidRDefault="00A4396C" w:rsidP="008E1B5C">
      <w:pPr>
        <w:ind w:left="427" w:right="3040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обязательной аудиторной учебной нагрузки обучающегося 78 часа; самостоятельной работы обучающегося 39 часов.</w:t>
      </w:r>
    </w:p>
    <w:p w:rsidR="00A4396C" w:rsidRDefault="00A4396C" w:rsidP="00A4396C">
      <w:pPr>
        <w:spacing w:line="200" w:lineRule="exact"/>
        <w:rPr>
          <w:sz w:val="20"/>
          <w:szCs w:val="20"/>
        </w:rPr>
      </w:pPr>
    </w:p>
    <w:p w:rsidR="00A4396C" w:rsidRDefault="00A4396C" w:rsidP="00A4396C">
      <w:pPr>
        <w:spacing w:line="318" w:lineRule="exact"/>
        <w:rPr>
          <w:sz w:val="20"/>
          <w:szCs w:val="20"/>
        </w:rPr>
      </w:pPr>
    </w:p>
    <w:p w:rsidR="00A4396C" w:rsidRPr="008E1B5C" w:rsidRDefault="00A4396C" w:rsidP="008E1B5C">
      <w:pPr>
        <w:ind w:left="10287"/>
        <w:rPr>
          <w:sz w:val="20"/>
          <w:szCs w:val="20"/>
        </w:rPr>
        <w:sectPr w:rsidR="00A4396C" w:rsidRPr="008E1B5C">
          <w:pgSz w:w="11900" w:h="16838"/>
          <w:pgMar w:top="1135" w:right="846" w:bottom="428" w:left="653" w:header="0" w:footer="0" w:gutter="0"/>
          <w:cols w:space="720" w:equalWidth="0">
            <w:col w:w="10407"/>
          </w:cols>
        </w:sectPr>
      </w:pPr>
    </w:p>
    <w:p w:rsidR="00895C57" w:rsidRDefault="00A4396C" w:rsidP="00A4396C">
      <w:pPr>
        <w:spacing w:line="234" w:lineRule="auto"/>
        <w:rPr>
          <w:rFonts w:eastAsia="Times New Roman"/>
          <w:b/>
          <w:bCs/>
          <w:sz w:val="24"/>
          <w:szCs w:val="24"/>
        </w:rPr>
      </w:pPr>
      <w:r w:rsidRPr="008E1B5C">
        <w:rPr>
          <w:rFonts w:eastAsia="Times New Roman"/>
          <w:b/>
          <w:sz w:val="24"/>
          <w:szCs w:val="24"/>
        </w:rPr>
        <w:lastRenderedPageBreak/>
        <w:t xml:space="preserve">   </w:t>
      </w:r>
      <w:r w:rsidR="00895C57" w:rsidRPr="008E1B5C">
        <w:rPr>
          <w:rFonts w:eastAsia="Times New Roman"/>
          <w:b/>
          <w:sz w:val="24"/>
          <w:szCs w:val="24"/>
        </w:rPr>
        <w:t xml:space="preserve">                        </w:t>
      </w:r>
      <w:r w:rsidR="008E1B5C" w:rsidRPr="008E1B5C">
        <w:rPr>
          <w:rFonts w:eastAsia="Times New Roman"/>
          <w:b/>
          <w:sz w:val="24"/>
          <w:szCs w:val="24"/>
        </w:rPr>
        <w:t>3.</w:t>
      </w:r>
      <w:r w:rsidR="008E1B5C">
        <w:rPr>
          <w:rFonts w:eastAsia="Times New Roman"/>
          <w:sz w:val="24"/>
          <w:szCs w:val="24"/>
        </w:rPr>
        <w:t xml:space="preserve"> </w:t>
      </w:r>
      <w:r w:rsidR="007C0EFA">
        <w:rPr>
          <w:rFonts w:eastAsia="Times New Roman"/>
          <w:b/>
          <w:bCs/>
          <w:sz w:val="24"/>
          <w:szCs w:val="24"/>
        </w:rPr>
        <w:t>СТРУКТУРА</w:t>
      </w:r>
      <w:r w:rsidR="00895C57">
        <w:rPr>
          <w:rFonts w:eastAsia="Times New Roman"/>
          <w:b/>
          <w:bCs/>
          <w:sz w:val="24"/>
          <w:szCs w:val="24"/>
        </w:rPr>
        <w:t xml:space="preserve"> И СОДЕРЖАНИЕ УЧЕБНОГО ПРЕДМЕТА</w:t>
      </w:r>
    </w:p>
    <w:p w:rsidR="00B67EDC" w:rsidRDefault="00AF134D" w:rsidP="00895C57">
      <w:pPr>
        <w:spacing w:line="234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895C57">
        <w:rPr>
          <w:rFonts w:eastAsia="Times New Roman"/>
          <w:b/>
          <w:bCs/>
          <w:sz w:val="24"/>
          <w:szCs w:val="24"/>
        </w:rPr>
        <w:t>.1. Объем учебного предмета</w:t>
      </w:r>
      <w:r w:rsidR="007C0EFA">
        <w:rPr>
          <w:rFonts w:eastAsia="Times New Roman"/>
          <w:b/>
          <w:bCs/>
          <w:sz w:val="24"/>
          <w:szCs w:val="24"/>
        </w:rPr>
        <w:t xml:space="preserve"> и виды учебной работы</w:t>
      </w:r>
    </w:p>
    <w:p w:rsidR="00B67EDC" w:rsidRDefault="00B67EDC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B67EDC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B67EDC">
        <w:trPr>
          <w:trHeight w:val="18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</w:tr>
      <w:tr w:rsidR="00B67EDC">
        <w:trPr>
          <w:trHeight w:val="27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</w:tr>
      <w:tr w:rsidR="00B67EDC">
        <w:trPr>
          <w:trHeight w:val="27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B67EDC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</w:tr>
      <w:tr w:rsidR="00B67EDC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B67EDC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Pr="00A4396C" w:rsidRDefault="00A4396C">
            <w:pPr>
              <w:spacing w:line="26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67EDC">
        <w:trPr>
          <w:trHeight w:val="27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B67EDC">
        <w:trPr>
          <w:trHeight w:val="27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  <w:tr w:rsidR="00B67EDC">
        <w:trPr>
          <w:trHeight w:val="26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</w:tr>
      <w:tr w:rsidR="00B67EDC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написание  реферата  /изготовление  электронной  презентации/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B67EDC">
        <w:trPr>
          <w:trHeight w:val="27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заданной теме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</w:tr>
      <w:tr w:rsidR="00B67EDC">
        <w:trPr>
          <w:trHeight w:val="27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внеаудиторной самостоятельной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</w:tr>
      <w:tr w:rsidR="00B67EDC">
        <w:trPr>
          <w:trHeight w:val="264"/>
        </w:trPr>
        <w:tc>
          <w:tcPr>
            <w:tcW w:w="79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</w:tr>
      <w:tr w:rsidR="00B67EDC">
        <w:trPr>
          <w:trHeight w:val="28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56" w:lineRule="exact"/>
        <w:rPr>
          <w:sz w:val="20"/>
          <w:szCs w:val="20"/>
        </w:rPr>
      </w:pPr>
    </w:p>
    <w:p w:rsidR="00B67EDC" w:rsidRDefault="007C0E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67EDC" w:rsidRDefault="00B67EDC">
      <w:pPr>
        <w:sectPr w:rsidR="00B67EDC">
          <w:pgSz w:w="11900" w:h="16838"/>
          <w:pgMar w:top="1139" w:right="846" w:bottom="428" w:left="960" w:header="0" w:footer="0" w:gutter="0"/>
          <w:cols w:space="720" w:equalWidth="0">
            <w:col w:w="10100"/>
          </w:cols>
        </w:sectPr>
      </w:pPr>
    </w:p>
    <w:p w:rsidR="00B67EDC" w:rsidRDefault="00AF134D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7C0EFA">
        <w:rPr>
          <w:rFonts w:eastAsia="Times New Roman"/>
          <w:b/>
          <w:bCs/>
          <w:sz w:val="24"/>
          <w:szCs w:val="24"/>
        </w:rPr>
        <w:t>.2. Тематический план</w:t>
      </w:r>
      <w:r w:rsidR="00895C57">
        <w:rPr>
          <w:rFonts w:eastAsia="Times New Roman"/>
          <w:b/>
          <w:bCs/>
          <w:sz w:val="24"/>
          <w:szCs w:val="24"/>
        </w:rPr>
        <w:t xml:space="preserve"> и с</w:t>
      </w:r>
      <w:r w:rsidR="008E1B5C">
        <w:rPr>
          <w:rFonts w:eastAsia="Times New Roman"/>
          <w:b/>
          <w:bCs/>
          <w:sz w:val="24"/>
          <w:szCs w:val="24"/>
        </w:rPr>
        <w:t>одержание учебного предмета ОУП.</w:t>
      </w:r>
      <w:r w:rsidR="00895C57">
        <w:rPr>
          <w:rFonts w:eastAsia="Times New Roman"/>
          <w:b/>
          <w:bCs/>
          <w:sz w:val="24"/>
          <w:szCs w:val="24"/>
        </w:rPr>
        <w:t>11</w:t>
      </w:r>
      <w:r w:rsidR="007C0EFA">
        <w:rPr>
          <w:rFonts w:eastAsia="Times New Roman"/>
          <w:b/>
          <w:bCs/>
          <w:sz w:val="24"/>
          <w:szCs w:val="24"/>
        </w:rPr>
        <w:t xml:space="preserve"> «ХИМИЯ»</w:t>
      </w:r>
    </w:p>
    <w:p w:rsidR="00B67EDC" w:rsidRDefault="00B67EDC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7920"/>
        <w:gridCol w:w="1860"/>
        <w:gridCol w:w="30"/>
        <w:gridCol w:w="90"/>
        <w:gridCol w:w="30"/>
      </w:tblGrid>
      <w:tr w:rsidR="00895C57" w:rsidTr="00895C57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8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895C57" w:rsidRDefault="00895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6"/>
        </w:trPr>
        <w:tc>
          <w:tcPr>
            <w:tcW w:w="117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Общая и неорганическая химия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65F91"/>
                <w:sz w:val="24"/>
                <w:szCs w:val="24"/>
              </w:rPr>
              <w:t xml:space="preserve">Введение.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Научные методы познания веществ и химических явлений.</w:t>
            </w:r>
            <w:r>
              <w:rPr>
                <w:rFonts w:eastAsia="Times New Roman"/>
                <w:color w:val="365F9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 и теории в химии. Моделирование химических процессов.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химии при освоении профессий СПО и специальностей СПО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профиля профессионального образования.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Атомно-молекулярное учение.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Вещество.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Атом.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Молекула.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Химический</w:t>
            </w:r>
            <w:proofErr w:type="gramEnd"/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элемент. Простые и сложные вещества.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Качественный и количественный</w:t>
            </w:r>
            <w:proofErr w:type="gramEnd"/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 веществ. Химические знаки и формулы.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Относительные атомная и</w:t>
            </w:r>
            <w:proofErr w:type="gramEnd"/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молекулярная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массы. Количество вещества.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3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 Основные понятия 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Входной контроль в виде теста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/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4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 xml:space="preserve">Основные   законы   химии.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Стехиометрия.</w:t>
            </w:r>
            <w:r>
              <w:rPr>
                <w:rFonts w:eastAsia="Times New Roman"/>
                <w:color w:val="333399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Закон   сохранения   массы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законы химии. – 5 час.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 w:rsidP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веществ.  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постоянства  состава  веществ  молекулярной  структуры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bottom"/>
          </w:tcPr>
          <w:p w:rsidR="00895C57" w:rsidRDefault="00895C57" w:rsidP="0089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Авогадро и следствия из него.</w:t>
            </w:r>
          </w:p>
        </w:tc>
        <w:tc>
          <w:tcPr>
            <w:tcW w:w="1860" w:type="dxa"/>
            <w:vAlign w:val="bottom"/>
          </w:tcPr>
          <w:p w:rsidR="00895C57" w:rsidRDefault="00895C57" w:rsidP="0089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Расчетные  задачи  на  нахождение  относительной  молекулярной  массы,</w:t>
            </w:r>
          </w:p>
        </w:tc>
        <w:tc>
          <w:tcPr>
            <w:tcW w:w="1860" w:type="dxa"/>
            <w:vAlign w:val="bottom"/>
          </w:tcPr>
          <w:p w:rsidR="00895C57" w:rsidRDefault="00895C57" w:rsidP="0089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массовой доли химических элементов в сложном веществе.</w:t>
            </w:r>
          </w:p>
        </w:tc>
        <w:tc>
          <w:tcPr>
            <w:tcW w:w="1860" w:type="dxa"/>
            <w:vAlign w:val="bottom"/>
          </w:tcPr>
          <w:p w:rsidR="00895C57" w:rsidRDefault="00895C57" w:rsidP="0089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860" w:type="dxa"/>
            <w:vAlign w:val="bottom"/>
          </w:tcPr>
          <w:p w:rsidR="00895C57" w:rsidRDefault="00895C57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/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атомов химических элементов.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молекул простых и сложных веществ.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простых и сложных веществ.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Некоторые вещества количеством 1 моль.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молярного объема газов.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Аллотропия фосфора, кислорода, олова.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Профильные   и   профессионально   значимые   элементы   содержания.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Аллотропные  модификации  углерода  (алмаз,  графит),  кислорода  (кислород,</w:t>
            </w:r>
            <w:proofErr w:type="gramEnd"/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озон),  олова  (серое  и  белое  олово).  Понятие  о  химической  технологии,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биотехнологии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trHeight w:val="28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  <w:tr w:rsidR="00895C57" w:rsidTr="00895C57">
        <w:trPr>
          <w:gridAfter w:val="2"/>
          <w:wAfter w:w="120" w:type="dxa"/>
          <w:trHeight w:val="419"/>
        </w:trPr>
        <w:tc>
          <w:tcPr>
            <w:tcW w:w="328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C57" w:rsidRDefault="00895C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5C57" w:rsidRDefault="00895C57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ectPr w:rsidR="00B67EDC">
          <w:pgSz w:w="16840" w:h="11906" w:orient="landscape"/>
          <w:pgMar w:top="943" w:right="681" w:bottom="427" w:left="840" w:header="0" w:footer="0" w:gutter="0"/>
          <w:cols w:space="720" w:equalWidth="0">
            <w:col w:w="15320"/>
          </w:cols>
        </w:sectPr>
      </w:pPr>
    </w:p>
    <w:tbl>
      <w:tblPr>
        <w:tblW w:w="13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2080"/>
        <w:gridCol w:w="580"/>
        <w:gridCol w:w="1380"/>
        <w:gridCol w:w="2360"/>
        <w:gridCol w:w="1520"/>
        <w:gridCol w:w="1980"/>
        <w:gridCol w:w="30"/>
      </w:tblGrid>
      <w:tr w:rsidR="00317DA5" w:rsidTr="00317DA5">
        <w:trPr>
          <w:trHeight w:val="2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0" w:type="dxa"/>
            <w:gridSpan w:val="2"/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317DA5" w:rsidRDefault="00317DA5"/>
        </w:tc>
        <w:tc>
          <w:tcPr>
            <w:tcW w:w="2360" w:type="dxa"/>
            <w:vAlign w:val="bottom"/>
          </w:tcPr>
          <w:p w:rsidR="00317DA5" w:rsidRDefault="00317DA5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Периодический   закон   и   периодическая   система   Д.И.   Менделеева.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Периодический   закон.   Периодическая   система химических   элементов  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   Строение   атома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w w:val="99"/>
                <w:sz w:val="24"/>
                <w:szCs w:val="24"/>
              </w:rPr>
              <w:t>СовременнаяформулировкаПериодическогозакона</w:t>
            </w:r>
            <w:proofErr w:type="gramStart"/>
            <w:r>
              <w:rPr>
                <w:rFonts w:eastAsia="Times New Roman"/>
                <w:color w:val="231F2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color w:val="231F20"/>
                <w:w w:val="99"/>
                <w:sz w:val="24"/>
                <w:szCs w:val="24"/>
              </w:rPr>
              <w:t>начение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Периодического закона и Периодической системы химических элементов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 Периодический закон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Д. И. Менделеева для развития науки и понимания химической картины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мира.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Периодическая система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2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Демонстрации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4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химических элементов Д.И.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2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Различные формы Периодической системы химических элементов Д. 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9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Менделеева и строение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Менделеева.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Динамические таблицы для моделирования Периодической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9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Атома- 6 часов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gridSpan w:val="4"/>
            <w:vMerge w:val="restart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системы. Электризация тел и их взаимодействие.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6400" w:type="dxa"/>
            <w:gridSpan w:val="4"/>
            <w:vMerge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Лабораторный   опыт 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Моделирование   построения 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Периодической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таблицы химических элементов.</w:t>
            </w:r>
          </w:p>
        </w:tc>
        <w:tc>
          <w:tcPr>
            <w:tcW w:w="23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Профильные  и  профессионально  значимые  элементы  содержания.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Радиоактивность. Использование радиоактивных изотопов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 xml:space="preserve"> технических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целях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>.  Рентгеновское  излучение  и  его  использование  в  технике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медицине.  Моделирование  как  метод  прогнозирования  ситуации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производстве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4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опорного конспекта.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bottom"/>
          </w:tcPr>
          <w:p w:rsidR="00317DA5" w:rsidRDefault="00317DA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Химическая связь.</w:t>
            </w:r>
          </w:p>
        </w:tc>
        <w:tc>
          <w:tcPr>
            <w:tcW w:w="580" w:type="dxa"/>
            <w:vAlign w:val="bottom"/>
          </w:tcPr>
          <w:p w:rsidR="00317DA5" w:rsidRDefault="00317DA5"/>
        </w:tc>
        <w:tc>
          <w:tcPr>
            <w:tcW w:w="1380" w:type="dxa"/>
            <w:vAlign w:val="bottom"/>
          </w:tcPr>
          <w:p w:rsidR="00317DA5" w:rsidRDefault="00317DA5"/>
        </w:tc>
        <w:tc>
          <w:tcPr>
            <w:tcW w:w="2360" w:type="dxa"/>
            <w:vAlign w:val="bottom"/>
          </w:tcPr>
          <w:p w:rsidR="00317DA5" w:rsidRDefault="00317DA5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Ионная  химическая  связь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Катионы,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 xml:space="preserve">их  образование  из  атомов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результате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 xml:space="preserve">  процесса  окисления.  Анионы,  их  образование  из  атомов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результате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 xml:space="preserve">  процесса  восстановления.  Ионная  связь  как  связь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катионами и анионами за счет электростатического притяжения.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Ионные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 Строение вещества- 8 час.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кристаллические   решетки.   Свойства   веществ   с   ионным   типом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кристаллической решетки.</w:t>
            </w:r>
          </w:p>
        </w:tc>
        <w:tc>
          <w:tcPr>
            <w:tcW w:w="23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Ковалентная  химическая  связь</w:t>
            </w:r>
            <w:r>
              <w:rPr>
                <w:rFonts w:eastAsia="Times New Roman"/>
                <w:i/>
                <w:iCs/>
                <w:color w:val="231F2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Механизм  образования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ковалентной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связи  (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обменный</w:t>
            </w:r>
            <w:proofErr w:type="gramEnd"/>
            <w:r>
              <w:rPr>
                <w:rFonts w:eastAsia="Times New Roman"/>
                <w:color w:val="231F20"/>
                <w:sz w:val="24"/>
                <w:szCs w:val="24"/>
              </w:rPr>
              <w:t xml:space="preserve">  и  донорно-акцепторный).  </w:t>
            </w:r>
            <w:proofErr w:type="spellStart"/>
            <w:r>
              <w:rPr>
                <w:rFonts w:eastAsia="Times New Roman"/>
                <w:color w:val="231F20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eastAsia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Ковалентные полярная и неполярная связи. Кратность ковалентной связи.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Молекулярные и атомные кристаллические решетки. Свойства веществ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молекулярными</w:t>
            </w:r>
            <w:proofErr w:type="gram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атомными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кристаллическими</w:t>
            </w:r>
            <w:proofErr w:type="gram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решетками.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pacing w:line="199" w:lineRule="exact"/>
        <w:rPr>
          <w:sz w:val="20"/>
          <w:szCs w:val="20"/>
        </w:rPr>
      </w:pPr>
    </w:p>
    <w:p w:rsidR="00B67EDC" w:rsidRDefault="007C0EFA">
      <w:pPr>
        <w:ind w:left="1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67EDC" w:rsidRDefault="00B67EDC">
      <w:pPr>
        <w:sectPr w:rsidR="00B67EDC">
          <w:pgSz w:w="16840" w:h="11906" w:orient="landscape"/>
          <w:pgMar w:top="688" w:right="681" w:bottom="427" w:left="840" w:header="0" w:footer="0" w:gutter="0"/>
          <w:cols w:space="720" w:equalWidth="0">
            <w:col w:w="15320"/>
          </w:cols>
        </w:sectPr>
      </w:pPr>
    </w:p>
    <w:tbl>
      <w:tblPr>
        <w:tblW w:w="13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7920"/>
        <w:gridCol w:w="1980"/>
        <w:gridCol w:w="30"/>
      </w:tblGrid>
      <w:tr w:rsidR="00317DA5" w:rsidTr="00317DA5">
        <w:trPr>
          <w:trHeight w:val="27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Металлическая  связь</w:t>
            </w:r>
            <w:r>
              <w:rPr>
                <w:rFonts w:eastAsia="Times New Roman"/>
                <w:color w:val="231F2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Металлическая   кристаллическая   решетка   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металлическая химическая связь. Физические свойства металлов.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>Агрегатные состояния веществ и водородная связь</w:t>
            </w:r>
            <w:r>
              <w:rPr>
                <w:rFonts w:eastAsia="Times New Roman"/>
                <w:color w:val="231F2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Твердое,</w:t>
            </w:r>
            <w:r>
              <w:rPr>
                <w:rFonts w:eastAsia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жидкое 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газообразное.</w:t>
            </w:r>
            <w:proofErr w:type="gramEnd"/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Демонстрации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Модель  кристаллической  решетки  хлорида  натрия.  Образцы  минералов 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ионной кристаллической решеткой: кальцита, </w:t>
            </w:r>
            <w:proofErr w:type="spellStart"/>
            <w:r>
              <w:rPr>
                <w:rFonts w:eastAsia="Times New Roman"/>
                <w:color w:val="231F20"/>
                <w:sz w:val="24"/>
                <w:szCs w:val="24"/>
              </w:rPr>
              <w:t>галита</w:t>
            </w:r>
            <w:proofErr w:type="spellEnd"/>
            <w:r>
              <w:rPr>
                <w:rFonts w:eastAsia="Times New Roman"/>
                <w:color w:val="231F20"/>
                <w:sz w:val="24"/>
                <w:szCs w:val="24"/>
              </w:rPr>
              <w:t xml:space="preserve">. Модели </w:t>
            </w:r>
            <w:proofErr w:type="gramStart"/>
            <w:r>
              <w:rPr>
                <w:rFonts w:eastAsia="Times New Roman"/>
                <w:color w:val="231F20"/>
                <w:sz w:val="24"/>
                <w:szCs w:val="24"/>
              </w:rPr>
              <w:t>кристаллических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решеток «сухого льда» (или йода), алмаза, графита (или кварца).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231F20"/>
                <w:sz w:val="24"/>
                <w:szCs w:val="24"/>
              </w:rPr>
              <w:t>Профильные   и   профессионально   значимые   элементы   содержания.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Полярность связи и полярность молекулы. Конденсация. Текучесть. Возгонка.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Кристаллизация. Сублимация и десублимация. Аномалии физических свойств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воды. Жидкие кристаллы. Минералы и горные породы как природные смеси.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Эмульсии и суспензии. Золи (в том числе аэрозоли) и гели. Коагуляция.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4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 xml:space="preserve">Диссоциация    неорганических    соединений.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Вода    как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полярный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 w:rsidP="00CE29A3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растворитель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   Растворы   электролитов.   Теория   электролитической диссоциации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Химические свойства оксидов, оснований, кислот и солей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электролитической диссоциации.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 xml:space="preserve">Гидролиз солей.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Иметь представление о гидролизе солей.</w:t>
            </w:r>
            <w:r>
              <w:rPr>
                <w:rFonts w:eastAsia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Реакция среды.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6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Водородный показатель.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Растворимость веществ в воде.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1.4. Вода. Гидролиз.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Собирание газов методом вытеснения воды.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 в воде серной кислоты и солей аммония.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Электролитическая</w:t>
            </w:r>
            <w:proofErr w:type="gramEnd"/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кристаллогидратов.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диссоциация</w:t>
            </w:r>
            <w:r>
              <w:rPr>
                <w:rFonts w:eastAsia="Times New Roman"/>
                <w:b/>
                <w:bCs/>
                <w:color w:val="333399"/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34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гипсовой повязки.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окрашенных ионов в электрическом поле.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Иониты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Образцы минеральных вод различного назначения.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/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виде теста.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pacing w:line="189" w:lineRule="exact"/>
        <w:rPr>
          <w:sz w:val="20"/>
          <w:szCs w:val="20"/>
        </w:rPr>
      </w:pPr>
    </w:p>
    <w:tbl>
      <w:tblPr>
        <w:tblW w:w="13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2280"/>
        <w:gridCol w:w="1980"/>
        <w:gridCol w:w="1840"/>
        <w:gridCol w:w="1820"/>
        <w:gridCol w:w="1980"/>
      </w:tblGrid>
      <w:tr w:rsidR="00317DA5" w:rsidTr="00317DA5">
        <w:trPr>
          <w:trHeight w:val="2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7DA5" w:rsidRDefault="00317DA5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Классы неорганических соединений.</w:t>
            </w: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Кислоты и их свойства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Кислоты как электролиты,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их классификация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 признакам.  Химические  свойства  кислот  в  свете  теории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электролитической</w:t>
            </w:r>
            <w:proofErr w:type="gramEnd"/>
          </w:p>
        </w:tc>
        <w:tc>
          <w:tcPr>
            <w:tcW w:w="1980" w:type="dxa"/>
            <w:vAlign w:val="bottom"/>
          </w:tcPr>
          <w:p w:rsidR="00317DA5" w:rsidRDefault="00317DA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840" w:type="dxa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концентрированной  серной  и  азотной  кислот  с  металлами.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получения кислоты.</w:t>
            </w: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Основания   и   их   свойства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Основания   как   электролиты,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по различным признакам. Химические свойства оснований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всвететеорииэлектролитическойдиссоциации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азложение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нерастворимых   в   воде   оснований.   Основные   способы   получения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оснований.</w:t>
            </w:r>
          </w:p>
        </w:tc>
        <w:tc>
          <w:tcPr>
            <w:tcW w:w="19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Соли и их свойства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Соли  как  электролиты.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Соли  средние,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кислые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основные.</w:t>
            </w:r>
            <w:proofErr w:type="gramEnd"/>
          </w:p>
        </w:tc>
        <w:tc>
          <w:tcPr>
            <w:tcW w:w="19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  свойства   солей   в   свете   теории   электролитической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1.5. Классификация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 Способы получения солей. Гидролиз солей.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Оксиды и их свойства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Солеобразующие и несолеобразующие оксиды.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соединений и их свойства.- 8 час.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Основные,  амфотерные  и  кислотные  оксиды.  Зависимость  характера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jc w:val="center"/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4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оксида  от  степени  окисления  образующего  его  металла.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оксидов. Получение оксидов.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9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свойства амфотерного гидроксида.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Необратимый гидролиз карбида кальция.</w:t>
            </w: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Обратимый гидролиз солей различного типа.</w:t>
            </w:r>
          </w:p>
        </w:tc>
        <w:tc>
          <w:tcPr>
            <w:tcW w:w="18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28" w:lineRule="exact"/>
        <w:rPr>
          <w:sz w:val="20"/>
          <w:szCs w:val="20"/>
        </w:rPr>
      </w:pPr>
    </w:p>
    <w:tbl>
      <w:tblPr>
        <w:tblW w:w="13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1600"/>
        <w:gridCol w:w="260"/>
        <w:gridCol w:w="1680"/>
        <w:gridCol w:w="1040"/>
        <w:gridCol w:w="380"/>
        <w:gridCol w:w="1580"/>
        <w:gridCol w:w="580"/>
        <w:gridCol w:w="800"/>
        <w:gridCol w:w="1860"/>
        <w:gridCol w:w="30"/>
        <w:gridCol w:w="90"/>
        <w:gridCol w:w="30"/>
      </w:tblGrid>
      <w:tr w:rsidR="00317DA5" w:rsidTr="00317DA5">
        <w:trPr>
          <w:trHeight w:val="2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540" w:type="dxa"/>
            <w:gridSpan w:val="3"/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040" w:type="dxa"/>
            <w:vAlign w:val="bottom"/>
          </w:tcPr>
          <w:p w:rsidR="00317DA5" w:rsidRDefault="00317DA5"/>
        </w:tc>
        <w:tc>
          <w:tcPr>
            <w:tcW w:w="380" w:type="dxa"/>
            <w:vAlign w:val="bottom"/>
          </w:tcPr>
          <w:p w:rsidR="00317DA5" w:rsidRDefault="00317DA5"/>
        </w:tc>
        <w:tc>
          <w:tcPr>
            <w:tcW w:w="1580" w:type="dxa"/>
            <w:vAlign w:val="bottom"/>
          </w:tcPr>
          <w:p w:rsidR="00317DA5" w:rsidRDefault="00317DA5"/>
        </w:tc>
        <w:tc>
          <w:tcPr>
            <w:tcW w:w="580" w:type="dxa"/>
            <w:vAlign w:val="bottom"/>
          </w:tcPr>
          <w:p w:rsidR="00317DA5" w:rsidRDefault="00317DA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1860" w:type="dxa"/>
            <w:vAlign w:val="bottom"/>
          </w:tcPr>
          <w:p w:rsidR="00317DA5" w:rsidRDefault="00317DA5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99"/>
                <w:w w:val="99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eastAsia="Times New Roman"/>
                <w:color w:val="333399"/>
                <w:w w:val="99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Степень  окисления.  Окислитель  и  восстановление.  Восстановитель  и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окисление.  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 w:rsidP="00317DA5">
            <w:pPr>
              <w:rPr>
                <w:rFonts w:eastAsia="Times New Roman"/>
                <w:color w:val="231F20"/>
                <w:sz w:val="24"/>
                <w:szCs w:val="24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Метод  электронного  баланса  для  составления  уравнений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31F2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eastAsia="Times New Roman"/>
                <w:color w:val="231F20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Реакц</w:t>
            </w:r>
            <w:proofErr w:type="gramStart"/>
            <w:r>
              <w:rPr>
                <w:rFonts w:eastAsia="Times New Roman"/>
                <w:color w:val="333399"/>
                <w:sz w:val="24"/>
                <w:szCs w:val="24"/>
              </w:rPr>
              <w:t>ии ио</w:t>
            </w:r>
            <w:proofErr w:type="gramEnd"/>
            <w:r>
              <w:rPr>
                <w:rFonts w:eastAsia="Times New Roman"/>
                <w:color w:val="333399"/>
                <w:sz w:val="24"/>
                <w:szCs w:val="24"/>
              </w:rPr>
              <w:t xml:space="preserve">нного обмена.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Ионные реакции.</w:t>
            </w:r>
            <w:r>
              <w:rPr>
                <w:rFonts w:eastAsia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Условия протекания реакций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spacing w:line="2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ионного обмена.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2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9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7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9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растворов серной кислоты с растворами тиосульфата натрия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концентрации и температуры.</w:t>
            </w: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9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Зависимость  скорости  химической  реакции  от  присутствия  катализатора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9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примере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разложения  пероксида  водорода  с  помощью  диоксида  марганца  и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1.6. Химические реакции</w:t>
            </w:r>
            <w:r>
              <w:rPr>
                <w:rFonts w:eastAsia="Times New Roman"/>
                <w:b/>
                <w:bCs/>
                <w:color w:val="333399"/>
                <w:sz w:val="24"/>
                <w:szCs w:val="24"/>
              </w:rPr>
              <w:t xml:space="preserve">.-6 </w:t>
            </w:r>
            <w:r>
              <w:rPr>
                <w:rFonts w:eastAsia="Times New Roman"/>
                <w:b/>
                <w:bCs/>
                <w:color w:val="333399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4120" w:type="dxa"/>
            <w:gridSpan w:val="4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каталазы. Модель электролизера.</w:t>
            </w:r>
          </w:p>
        </w:tc>
        <w:tc>
          <w:tcPr>
            <w:tcW w:w="10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27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gridSpan w:val="7"/>
            <w:vMerge w:val="restart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4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gridSpan w:val="7"/>
            <w:vMerge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317DA5" w:rsidRDefault="00317D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колонны синтеза аммиака.</w:t>
            </w:r>
          </w:p>
        </w:tc>
        <w:tc>
          <w:tcPr>
            <w:tcW w:w="10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9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24"/>
                <w:szCs w:val="24"/>
              </w:rPr>
              <w:t xml:space="preserve">Неметаллы.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Особенности  строения  атомов.</w:t>
            </w:r>
            <w:r>
              <w:rPr>
                <w:rFonts w:eastAsia="Times New Roman"/>
                <w:color w:val="1F497D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Неметаллы</w:t>
            </w:r>
            <w:r>
              <w:rPr>
                <w:rFonts w:eastAsia="Times New Roman"/>
                <w:color w:val="1F497D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—</w:t>
            </w:r>
            <w:r>
              <w:rPr>
                <w:rFonts w:eastAsia="Times New Roman"/>
                <w:color w:val="1F497D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простые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вещества.   Зависимость   свойств   галогенов   от   их   положения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 системе.  Окислительные  и  восстановительные  свойства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</w:t>
            </w:r>
          </w:p>
        </w:tc>
        <w:tc>
          <w:tcPr>
            <w:tcW w:w="260" w:type="dxa"/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vAlign w:val="bottom"/>
          </w:tcPr>
          <w:p w:rsidR="00317DA5" w:rsidRDefault="00317DA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040" w:type="dxa"/>
            <w:vAlign w:val="bottom"/>
          </w:tcPr>
          <w:p w:rsidR="00317DA5" w:rsidRDefault="00317DA5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580" w:type="dxa"/>
            <w:vAlign w:val="bottom"/>
          </w:tcPr>
          <w:p w:rsidR="00317DA5" w:rsidRDefault="00317D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580" w:type="dxa"/>
            <w:vAlign w:val="bottom"/>
          </w:tcPr>
          <w:p w:rsidR="00317DA5" w:rsidRDefault="00317DA5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8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1.7. Металлы и неметаллы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6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 xml:space="preserve">Основные  свойства  металлов.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Положение  металлов  в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периодической</w:t>
            </w:r>
            <w:proofErr w:type="gramEnd"/>
          </w:p>
        </w:tc>
        <w:tc>
          <w:tcPr>
            <w:tcW w:w="1860" w:type="dxa"/>
            <w:vAlign w:val="bottom"/>
          </w:tcPr>
          <w:p w:rsidR="00317DA5" w:rsidRDefault="00317DA5">
            <w:pPr>
              <w:spacing w:line="2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A33E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час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элементов Д. И. Менделеева. Общая характеристика металлов и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сплавов,   их   строение   и   структура.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Физические,   механические,</w:t>
            </w:r>
            <w:proofErr w:type="gramEnd"/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и химические свойства металлов. Коррозия металлов.</w:t>
            </w: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trHeight w:val="17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  <w:tr w:rsidR="00317DA5" w:rsidTr="00317DA5">
        <w:trPr>
          <w:gridAfter w:val="2"/>
          <w:wAfter w:w="120" w:type="dxa"/>
          <w:trHeight w:val="287"/>
        </w:trPr>
        <w:tc>
          <w:tcPr>
            <w:tcW w:w="32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DA5" w:rsidRDefault="00317DA5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ectPr w:rsidR="00B67EDC">
          <w:pgSz w:w="16840" w:h="11906" w:orient="landscape"/>
          <w:pgMar w:top="688" w:right="681" w:bottom="427" w:left="84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7920"/>
        <w:gridCol w:w="1980"/>
      </w:tblGrid>
      <w:tr w:rsidR="00317DA5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металлов.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Взаимодействие металлов с неметаллами (железа, цинка и алюминия 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серой, алюминия с йодом, сурьмы с хлором, горение железа в хлоре).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Горение металлов. Алюминотермия.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 неметаллов.  Горение  неметаллов  (серы,  фосфора,  угля).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Вытеснение  менее  активных  галогенов  из  растворов  их  солей  более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активными галогенами.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 промышленной  установки  для  производства  серной  кислоты.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печи для обжига известняка. Коллекции продукций силикатной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промышленности (стекла, фарфора, фаянса, цемента различных марок 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виде теста.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Гидролиз солей. Испытание растворов солей индикаторами.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A33E3C">
            <w:pPr>
              <w:spacing w:line="263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растворов кислот индикаторами.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металлов с кислотами.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кислот с оксидами металлов.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кислот с основаниями.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кислот с солями.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растворов щелочей индикаторами.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щелочей с солями.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нерастворимых оснований.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  <w:tr w:rsidR="00317DA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Гидролиз солей различного типа.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3"/>
                <w:szCs w:val="23"/>
              </w:rPr>
            </w:pPr>
          </w:p>
        </w:tc>
      </w:tr>
      <w:tr w:rsidR="00317DA5">
        <w:trPr>
          <w:trHeight w:val="28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DA5" w:rsidRDefault="00317DA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18" w:lineRule="exact"/>
        <w:rPr>
          <w:sz w:val="20"/>
          <w:szCs w:val="20"/>
        </w:rPr>
      </w:pPr>
    </w:p>
    <w:p w:rsidR="00B67EDC" w:rsidRPr="00A33E3C" w:rsidRDefault="00B67EDC" w:rsidP="00A33E3C">
      <w:pPr>
        <w:ind w:left="14620"/>
        <w:rPr>
          <w:sz w:val="20"/>
          <w:szCs w:val="20"/>
        </w:rPr>
        <w:sectPr w:rsidR="00B67EDC" w:rsidRPr="00A33E3C">
          <w:pgSz w:w="16840" w:h="11906" w:orient="landscape"/>
          <w:pgMar w:top="688" w:right="681" w:bottom="427" w:left="84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80"/>
        <w:gridCol w:w="7920"/>
        <w:gridCol w:w="1980"/>
        <w:gridCol w:w="30"/>
      </w:tblGrid>
      <w:tr w:rsidR="00A33E3C" w:rsidTr="00A33E3C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Диссоциация неорганических соединений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Испытание   растворов   электролитов   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неэлектролитов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на   предмет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степени электролитической диссоциации уксусной кислоты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разбавления раствора.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солей с металлами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5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Основы свойства неметаллов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солей друг с другом.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99"/>
                <w:sz w:val="24"/>
                <w:szCs w:val="24"/>
              </w:rPr>
              <w:t>Свойства металлов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Лабораторные опыты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Закалка и отпуск стали.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руд железа.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eastAsia="Times New Roman"/>
                <w:sz w:val="24"/>
                <w:szCs w:val="24"/>
              </w:rPr>
              <w:t>№ 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A33E3C" w:rsidRDefault="00A33E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4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Примерная тематика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внеаудиторной самостоятельной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ectPr w:rsidR="00B67EDC">
          <w:pgSz w:w="16840" w:h="11906" w:orient="landscape"/>
          <w:pgMar w:top="688" w:right="681" w:bottom="427" w:left="840" w:header="0" w:footer="0" w:gutter="0"/>
          <w:cols w:space="720" w:equalWidth="0">
            <w:col w:w="15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60"/>
        <w:gridCol w:w="7700"/>
        <w:gridCol w:w="1100"/>
        <w:gridCol w:w="1720"/>
        <w:gridCol w:w="30"/>
        <w:gridCol w:w="90"/>
        <w:gridCol w:w="30"/>
      </w:tblGrid>
      <w:tr w:rsidR="00A33E3C" w:rsidTr="00A33E3C">
        <w:trPr>
          <w:trHeight w:val="303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2. Органическая химия</w:t>
            </w:r>
          </w:p>
        </w:tc>
        <w:tc>
          <w:tcPr>
            <w:tcW w:w="7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3E3C" w:rsidRDefault="00A33E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700" w:type="dxa"/>
            <w:vAlign w:val="bottom"/>
          </w:tcPr>
          <w:p w:rsidR="00A33E3C" w:rsidRDefault="00A33E3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>Теория химического строения органических веществ.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1720" w:type="dxa"/>
            <w:vAlign w:val="bottom"/>
          </w:tcPr>
          <w:p w:rsidR="00A33E3C" w:rsidRDefault="00A33E3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  органической  химии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Природные,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искусственные  и  синтетические</w:t>
            </w:r>
            <w:proofErr w:type="gramEnd"/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органические  вещества.  Сравнение  органических  веществ  с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Валентность. Химическое строение как порядок соединения атомов в молекулы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 строения  органических  соединений  А.  М.  Бутлерова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положения  теории  химического  строения.  Изомерия  и  изомеры.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и модели молекул в органической химии.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 органических веществ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Классификация веществ по строению</w:t>
            </w: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 Основные понятия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углеродного скелета и наличию функциональных групп. Гомологи и гомология.</w:t>
            </w: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4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vMerge w:val="restart"/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номенклатуры IUPAC.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органической химии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/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33E3C" w:rsidRDefault="00A33E3C" w:rsidP="00A33E3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4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  реакций  в  органической  химии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Реакции  присоединения</w:t>
            </w:r>
          </w:p>
        </w:tc>
        <w:tc>
          <w:tcPr>
            <w:tcW w:w="1720" w:type="dxa"/>
            <w:vMerge w:val="restart"/>
            <w:vAlign w:val="bottom"/>
          </w:tcPr>
          <w:p w:rsidR="00A33E3C" w:rsidRPr="00A33E3C" w:rsidRDefault="00A33E3C" w:rsidP="00A33E3C">
            <w:pPr>
              <w:jc w:val="center"/>
              <w:rPr>
                <w:sz w:val="24"/>
                <w:szCs w:val="24"/>
              </w:rPr>
            </w:pPr>
            <w:r w:rsidRPr="00A33E3C">
              <w:rPr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теория строения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4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vMerge w:val="restart"/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(гидрирования,  галогенирования,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гидрогалогенирования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гидратации).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1720" w:type="dxa"/>
            <w:vMerge/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27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органических соединений – 5 час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vMerge/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4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8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отщепления  (дегидрирования,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дегидрогалогенирования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дегидратации).  Реакции</w:t>
            </w: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2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замещения. Реакции изомеризации.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2"/>
            <w:vAlign w:val="bottom"/>
          </w:tcPr>
          <w:p w:rsidR="00A33E3C" w:rsidRDefault="00A33E3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BFBFBF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1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33E3C" w:rsidRDefault="00A33E3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00" w:type="dxa"/>
            <w:vAlign w:val="bottom"/>
          </w:tcPr>
          <w:p w:rsidR="00A33E3C" w:rsidRDefault="00A33E3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 xml:space="preserve">Предельные  углеводороды.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Понятие  об  углеводородах.</w:t>
            </w:r>
            <w:r>
              <w:rPr>
                <w:rFonts w:eastAsia="Times New Roman"/>
                <w:color w:val="7030A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Особенности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1720" w:type="dxa"/>
            <w:vAlign w:val="bottom"/>
          </w:tcPr>
          <w:p w:rsidR="00A33E3C" w:rsidRDefault="00A33E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/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1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 Углеводороды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предельныхуглеводородов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.А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лканыкакпредставителипредельных</w:t>
            </w:r>
            <w:proofErr w:type="spellEnd"/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2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vAlign w:val="bottom"/>
          </w:tcPr>
          <w:p w:rsidR="00A33E3C" w:rsidRDefault="00A33E3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источники. – 9 час.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spacing w:line="28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Реакции S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R</w:t>
            </w:r>
            <w:r>
              <w:rPr>
                <w:rFonts w:eastAsia="Times New Roman"/>
                <w:sz w:val="24"/>
                <w:szCs w:val="24"/>
              </w:rPr>
              <w:t>-типа: галогенирование (работы Н.Н.</w:t>
            </w:r>
            <w:proofErr w:type="gramEnd"/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31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Семенова), нитрование по Коновалову.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Механизм реакции хлорирования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   дегидрирования,   горения,   каталитического   окисления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 и  способы  получения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Области  применения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  <w:tr w:rsidR="00A33E3C" w:rsidTr="00A33E3C">
        <w:trPr>
          <w:gridAfter w:val="2"/>
          <w:wAfter w:w="120" w:type="dxa"/>
          <w:trHeight w:val="297"/>
        </w:trPr>
        <w:tc>
          <w:tcPr>
            <w:tcW w:w="328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A33E3C" w:rsidRDefault="00A33E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33E3C" w:rsidRDefault="00A33E3C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ectPr w:rsidR="00B67EDC">
          <w:pgSz w:w="16840" w:h="11906" w:orient="landscape"/>
          <w:pgMar w:top="700" w:right="241" w:bottom="427" w:left="58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60"/>
        <w:gridCol w:w="8800"/>
        <w:gridCol w:w="1840"/>
      </w:tblGrid>
      <w:tr w:rsidR="00187F85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24"/>
                <w:szCs w:val="24"/>
              </w:rPr>
              <w:t xml:space="preserve">Номенклатура   предельных   углеводородов.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Правила   названия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предельных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 по международной и систематической номенклатуре.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Этиленовые углеводороды.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Электронное и пространственное строение молекулы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этилена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Гомологический  ряд  и  общая  формула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Изомерия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этиленовых   углеводородов: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межклассовая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углеродного  скелета,  положения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кратной   связи,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геометрическая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  Особенности   номенклатуры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этиленовых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углеводородов,  названия  важнейших  радикалов.  Физические  свойства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 свойства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Применение  и  способы  получения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  высокой   реакционной   способности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химической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 Применение этилена и пропилена.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</w:tr>
      <w:tr w:rsidR="00187F85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Диеновые углеводороды.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Понятие и классификация диеновых углеводородов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взаимному расположению кратных связей в молекуле. Номенклатура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диеновых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углеводородов.  Особенности  химических  свойств  сопряженных  диенов, 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следствие их электронного строения.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Ацетиленовые углеводороды.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Электронное и пространственное строение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ацетилена и других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Номенклатура ацетиленовых углеводородов. Изомерия межклассовая,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углеродного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скелета, положения кратной связи. Химические свойства и применение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реакций присоединения по тройной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углерод-углеродной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Получение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Получение ацетилена пиролизом метана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карбидным методом.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Ароматические углеводороды.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Бензол как представитель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Современные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 об   электронном   и   пространственном   строении   бензола.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9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 ароматической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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системы.  Гомологи  бензола,  их  номенклатура,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формула. Физические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 свойства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Примеры  реакций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электрофильного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замещения: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галогенирование,   нитрование,   сульфирование.   Реакции   гидрирования 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  хлора  к  бензолу.  Особенности  химических  свойств  гомологов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бензола. Взаимное влияние атомов на примере гомологов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Применение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Природные источники ароматических углеводородов.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Нефть. Нахождение в природе, состав и физические свойства нефти. Топливно-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энергетическое значение нефти. Промышленная переработка нефти. Ректификация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нефти,   основные   фракции   ее   разделения,   их   использование.   Качество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385"/>
        </w:trPr>
        <w:tc>
          <w:tcPr>
            <w:tcW w:w="32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ectPr w:rsidR="00B67EDC">
          <w:pgSz w:w="16840" w:h="11906" w:orient="landscape"/>
          <w:pgMar w:top="700" w:right="241" w:bottom="427" w:left="580" w:header="0" w:footer="0" w:gutter="0"/>
          <w:cols w:space="720" w:equalWidth="0">
            <w:col w:w="16020"/>
          </w:cols>
        </w:sectPr>
      </w:pPr>
    </w:p>
    <w:p w:rsidR="00B67EDC" w:rsidRDefault="007C0EFA">
      <w:pPr>
        <w:ind w:left="39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459740</wp:posOffset>
                </wp:positionV>
                <wp:extent cx="101790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68AE02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65pt,36.2pt" to="830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+QuQEAAIADAAAOAAAAZHJzL2Uyb0RvYy54bWysU01vEzEQvSPxHyzfyW4CT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457200</wp:posOffset>
                </wp:positionV>
                <wp:extent cx="0" cy="62941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0C7ABC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2pt,36pt" to="192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1068070</wp:posOffset>
                </wp:positionV>
                <wp:extent cx="81076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A2462AC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1.75pt,84.1pt" to="830.1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460AD4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0.3pt,36pt" to="220.3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457200</wp:posOffset>
                </wp:positionV>
                <wp:extent cx="0" cy="62941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6E0940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9pt,36pt" to="28.9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8380095</wp:posOffset>
                </wp:positionH>
                <wp:positionV relativeFrom="page">
                  <wp:posOffset>457200</wp:posOffset>
                </wp:positionV>
                <wp:extent cx="0" cy="62941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88F40F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9.85pt,36pt" to="659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9548495</wp:posOffset>
                </wp:positionH>
                <wp:positionV relativeFrom="page">
                  <wp:posOffset>457200</wp:posOffset>
                </wp:positionV>
                <wp:extent cx="0" cy="62941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5473B8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1.85pt,36pt" to="751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lnuQEAAH8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10539730</wp:posOffset>
                </wp:positionH>
                <wp:positionV relativeFrom="page">
                  <wp:posOffset>457200</wp:posOffset>
                </wp:positionV>
                <wp:extent cx="0" cy="62941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0E8876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9.9pt,36pt" to="829.9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автомобильного топлива. Октановое число. Природный и попутный нефтяной газ.</w:t>
      </w:r>
    </w:p>
    <w:p w:rsidR="00B67EDC" w:rsidRDefault="007C0EF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состава природного и попутного газов, их практическое использование.</w:t>
      </w:r>
    </w:p>
    <w:p w:rsidR="00B67EDC" w:rsidRDefault="007C0EF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Каменный уголь. Основные направления использования каменного угля.</w:t>
      </w:r>
    </w:p>
    <w:p w:rsidR="00B67EDC" w:rsidRDefault="00B67EDC">
      <w:pPr>
        <w:spacing w:line="134" w:lineRule="exact"/>
        <w:rPr>
          <w:sz w:val="20"/>
          <w:szCs w:val="20"/>
        </w:rPr>
      </w:pPr>
    </w:p>
    <w:p w:rsidR="00B67EDC" w:rsidRDefault="007C0EFA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Демонстрации</w:t>
      </w:r>
    </w:p>
    <w:p w:rsidR="00B67EDC" w:rsidRDefault="007C0EFA">
      <w:pPr>
        <w:spacing w:line="235" w:lineRule="auto"/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Горение метана, этилена, ацетилена.</w:t>
      </w:r>
    </w:p>
    <w:p w:rsidR="00B67EDC" w:rsidRDefault="00B67EDC">
      <w:pPr>
        <w:spacing w:line="13" w:lineRule="exact"/>
        <w:rPr>
          <w:sz w:val="20"/>
          <w:szCs w:val="20"/>
        </w:rPr>
      </w:pPr>
    </w:p>
    <w:p w:rsidR="00B67EDC" w:rsidRDefault="007C0EFA">
      <w:pPr>
        <w:spacing w:line="234" w:lineRule="auto"/>
        <w:ind w:left="3360" w:righ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:rsidR="00B67EDC" w:rsidRDefault="00B67EDC">
      <w:pPr>
        <w:spacing w:line="14" w:lineRule="exact"/>
        <w:rPr>
          <w:sz w:val="20"/>
          <w:szCs w:val="20"/>
        </w:rPr>
      </w:pPr>
    </w:p>
    <w:p w:rsidR="00B67EDC" w:rsidRDefault="007C0EFA">
      <w:pPr>
        <w:spacing w:line="234" w:lineRule="auto"/>
        <w:ind w:left="3360" w:right="3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этилена реакцией дегидратации этанола, ацетилена — гидролизом карбида кальция.</w:t>
      </w:r>
    </w:p>
    <w:p w:rsidR="00B67EDC" w:rsidRDefault="00B67EDC">
      <w:pPr>
        <w:spacing w:line="14" w:lineRule="exact"/>
        <w:rPr>
          <w:sz w:val="20"/>
          <w:szCs w:val="20"/>
        </w:rPr>
      </w:pPr>
    </w:p>
    <w:p w:rsidR="00B67EDC" w:rsidRDefault="007C0EFA">
      <w:pPr>
        <w:spacing w:line="234" w:lineRule="auto"/>
        <w:ind w:left="3360" w:right="3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eastAsia="Times New Roman"/>
          <w:sz w:val="24"/>
          <w:szCs w:val="24"/>
        </w:rPr>
        <w:t>непредельность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67EDC" w:rsidRDefault="00B67EDC">
      <w:pPr>
        <w:spacing w:line="14" w:lineRule="exact"/>
        <w:rPr>
          <w:sz w:val="20"/>
          <w:szCs w:val="20"/>
        </w:rPr>
      </w:pPr>
    </w:p>
    <w:p w:rsidR="00B67EDC" w:rsidRDefault="007C0EFA">
      <w:pPr>
        <w:spacing w:line="234" w:lineRule="auto"/>
        <w:ind w:left="3360" w:right="3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B67EDC" w:rsidRDefault="00B67EDC">
      <w:pPr>
        <w:spacing w:line="14" w:lineRule="exact"/>
        <w:rPr>
          <w:sz w:val="20"/>
          <w:szCs w:val="20"/>
        </w:rPr>
      </w:pPr>
    </w:p>
    <w:p w:rsidR="00B67EDC" w:rsidRDefault="007C0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185420</wp:posOffset>
                </wp:positionV>
                <wp:extent cx="81076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C71E2A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4.6pt" to="801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" o:allowincell="f" filled="t" strokeweight=".17778mm">
                <v:stroke joinstyle="miter"/>
                <o:lock v:ext="edit" shapetype="f"/>
              </v:line>
            </w:pict>
          </mc:Fallback>
        </mc:AlternateContent>
      </w:r>
    </w:p>
    <w:p w:rsidR="00B67EDC" w:rsidRDefault="00B67EDC">
      <w:pPr>
        <w:spacing w:line="268" w:lineRule="exact"/>
        <w:rPr>
          <w:sz w:val="20"/>
          <w:szCs w:val="20"/>
        </w:rPr>
      </w:pPr>
    </w:p>
    <w:tbl>
      <w:tblPr>
        <w:tblW w:w="14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80"/>
        <w:gridCol w:w="3420"/>
        <w:gridCol w:w="5360"/>
        <w:gridCol w:w="1740"/>
      </w:tblGrid>
      <w:tr w:rsidR="00187F85" w:rsidTr="00187F85">
        <w:trPr>
          <w:trHeight w:val="276"/>
        </w:trPr>
        <w:tc>
          <w:tcPr>
            <w:tcW w:w="326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виде теста.</w:t>
            </w:r>
          </w:p>
        </w:tc>
        <w:tc>
          <w:tcPr>
            <w:tcW w:w="536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 w:rsidTr="00187F85">
        <w:trPr>
          <w:trHeight w:val="80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6"/>
                <w:szCs w:val="6"/>
              </w:rPr>
            </w:pP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6"/>
                <w:szCs w:val="6"/>
              </w:rPr>
            </w:pPr>
          </w:p>
        </w:tc>
      </w:tr>
      <w:tr w:rsidR="00187F85" w:rsidTr="00187F85">
        <w:trPr>
          <w:trHeight w:val="267"/>
        </w:trPr>
        <w:tc>
          <w:tcPr>
            <w:tcW w:w="326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 w:rsidTr="00187F85">
        <w:trPr>
          <w:trHeight w:val="262"/>
        </w:trPr>
        <w:tc>
          <w:tcPr>
            <w:tcW w:w="3260" w:type="dxa"/>
            <w:vAlign w:val="bottom"/>
          </w:tcPr>
          <w:p w:rsidR="00187F85" w:rsidRDefault="00187F8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420" w:type="dxa"/>
            <w:vAlign w:val="bottom"/>
          </w:tcPr>
          <w:p w:rsidR="00187F85" w:rsidRDefault="00187F8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Спирты.</w:t>
            </w:r>
          </w:p>
        </w:tc>
        <w:tc>
          <w:tcPr>
            <w:tcW w:w="7100" w:type="dxa"/>
            <w:gridSpan w:val="2"/>
            <w:vAlign w:val="bottom"/>
          </w:tcPr>
          <w:p w:rsidR="00187F85" w:rsidRDefault="00187F85">
            <w:pPr>
              <w:spacing w:line="262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F85" w:rsidTr="00187F85">
        <w:trPr>
          <w:trHeight w:val="271"/>
        </w:trPr>
        <w:tc>
          <w:tcPr>
            <w:tcW w:w="3260" w:type="dxa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  и   классификация</w:t>
            </w:r>
          </w:p>
        </w:tc>
        <w:tc>
          <w:tcPr>
            <w:tcW w:w="7100" w:type="dxa"/>
            <w:gridSpan w:val="2"/>
            <w:vAlign w:val="bottom"/>
          </w:tcPr>
          <w:p w:rsidR="00187F85" w:rsidRDefault="00187F85">
            <w:pPr>
              <w:spacing w:line="271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спиртов.   Классификация   спиртов   по   типу</w:t>
            </w:r>
          </w:p>
        </w:tc>
      </w:tr>
      <w:tr w:rsidR="00187F85" w:rsidTr="00187F85">
        <w:trPr>
          <w:trHeight w:val="137"/>
        </w:trPr>
        <w:tc>
          <w:tcPr>
            <w:tcW w:w="3260" w:type="dxa"/>
            <w:vMerge/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10520" w:type="dxa"/>
            <w:gridSpan w:val="3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углеводородного радикала, числу гидроксильных групп и типу атома углерода,</w:t>
            </w:r>
          </w:p>
        </w:tc>
      </w:tr>
      <w:tr w:rsidR="00187F85" w:rsidTr="00187F85">
        <w:trPr>
          <w:trHeight w:val="139"/>
        </w:trPr>
        <w:tc>
          <w:tcPr>
            <w:tcW w:w="3260" w:type="dxa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Кислородсодержащие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  <w:tc>
          <w:tcPr>
            <w:tcW w:w="10520" w:type="dxa"/>
            <w:gridSpan w:val="3"/>
            <w:vMerge/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</w:tr>
      <w:tr w:rsidR="00187F85" w:rsidTr="00187F85">
        <w:trPr>
          <w:trHeight w:val="137"/>
        </w:trPr>
        <w:tc>
          <w:tcPr>
            <w:tcW w:w="3260" w:type="dxa"/>
            <w:vMerge/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10520" w:type="dxa"/>
            <w:gridSpan w:val="3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связанного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с   гидроксильной   группой.   Гомологический   ряд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предельных</w:t>
            </w:r>
            <w:proofErr w:type="gramEnd"/>
          </w:p>
        </w:tc>
      </w:tr>
      <w:tr w:rsidR="00187F85" w:rsidTr="00187F85">
        <w:trPr>
          <w:trHeight w:val="139"/>
        </w:trPr>
        <w:tc>
          <w:tcPr>
            <w:tcW w:w="3260" w:type="dxa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органические соединения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  <w:tc>
          <w:tcPr>
            <w:tcW w:w="10520" w:type="dxa"/>
            <w:gridSpan w:val="3"/>
            <w:vMerge/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</w:tr>
      <w:tr w:rsidR="00187F85" w:rsidTr="00187F85">
        <w:trPr>
          <w:trHeight w:val="137"/>
        </w:trPr>
        <w:tc>
          <w:tcPr>
            <w:tcW w:w="3260" w:type="dxa"/>
            <w:vMerge/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10520" w:type="dxa"/>
            <w:gridSpan w:val="3"/>
            <w:vMerge w:val="restart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одноатомных спиртов. Изомерия и номенклатура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общая формула.</w:t>
            </w:r>
          </w:p>
        </w:tc>
      </w:tr>
      <w:tr w:rsidR="00187F85" w:rsidTr="00187F85">
        <w:trPr>
          <w:trHeight w:val="139"/>
        </w:trPr>
        <w:tc>
          <w:tcPr>
            <w:tcW w:w="3260" w:type="dxa"/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  <w:tc>
          <w:tcPr>
            <w:tcW w:w="10520" w:type="dxa"/>
            <w:gridSpan w:val="3"/>
            <w:vMerge/>
            <w:vAlign w:val="bottom"/>
          </w:tcPr>
          <w:p w:rsidR="00187F85" w:rsidRDefault="00187F85">
            <w:pPr>
              <w:rPr>
                <w:sz w:val="12"/>
                <w:szCs w:val="12"/>
              </w:rPr>
            </w:pPr>
          </w:p>
        </w:tc>
      </w:tr>
      <w:tr w:rsidR="00187F85" w:rsidTr="00187F85">
        <w:trPr>
          <w:trHeight w:val="276"/>
        </w:trPr>
        <w:tc>
          <w:tcPr>
            <w:tcW w:w="32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час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gridSpan w:val="3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  свойства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  Реакционная   способность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предельных</w:t>
            </w:r>
            <w:proofErr w:type="gramEnd"/>
          </w:p>
        </w:tc>
      </w:tr>
      <w:tr w:rsidR="00187F85" w:rsidTr="00187F85">
        <w:trPr>
          <w:trHeight w:val="281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gridSpan w:val="3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одноатомных  спиртов.  Способы  получения  спиртов.  Отдельные  представители</w:t>
            </w:r>
          </w:p>
        </w:tc>
      </w:tr>
    </w:tbl>
    <w:p w:rsidR="00B67EDC" w:rsidRDefault="00B67EDC">
      <w:pPr>
        <w:sectPr w:rsidR="00B67EDC">
          <w:pgSz w:w="16840" w:h="11906" w:orient="landscape"/>
          <w:pgMar w:top="719" w:right="241" w:bottom="427" w:left="580" w:header="0" w:footer="0" w:gutter="0"/>
          <w:cols w:space="720" w:equalWidth="0">
            <w:col w:w="16020"/>
          </w:cols>
        </w:sectPr>
      </w:pPr>
    </w:p>
    <w:p w:rsidR="00B67EDC" w:rsidRDefault="007C0EFA">
      <w:pPr>
        <w:spacing w:line="238" w:lineRule="auto"/>
        <w:ind w:left="3080" w:right="35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450215</wp:posOffset>
            </wp:positionH>
            <wp:positionV relativeFrom="page">
              <wp:posOffset>561975</wp:posOffset>
            </wp:positionV>
            <wp:extent cx="10179050" cy="63030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0" cy="630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sz w:val="24"/>
          <w:szCs w:val="24"/>
        </w:rPr>
        <w:t>алканолов</w:t>
      </w:r>
      <w:proofErr w:type="spellEnd"/>
      <w:r>
        <w:rPr>
          <w:rFonts w:eastAsia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Многоатомные спирты. 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 Фенол.</w:t>
      </w:r>
    </w:p>
    <w:p w:rsidR="00B67EDC" w:rsidRDefault="00B67EDC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20"/>
        <w:gridCol w:w="2240"/>
        <w:gridCol w:w="1320"/>
        <w:gridCol w:w="1920"/>
        <w:gridCol w:w="2900"/>
      </w:tblGrid>
      <w:tr w:rsidR="00187F85">
        <w:trPr>
          <w:trHeight w:val="276"/>
        </w:trPr>
        <w:tc>
          <w:tcPr>
            <w:tcW w:w="2220" w:type="dxa"/>
            <w:vAlign w:val="bottom"/>
          </w:tcPr>
          <w:p w:rsidR="00187F85" w:rsidRDefault="00187F8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26   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Альдегиды.</w:t>
            </w:r>
          </w:p>
        </w:tc>
        <w:tc>
          <w:tcPr>
            <w:tcW w:w="52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187F85" w:rsidRDefault="00187F85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spacing w:line="27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 о  карбонильных  соединениях.  Электронное  строение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карбонильной</w:t>
            </w:r>
            <w:proofErr w:type="gramEnd"/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Изомерия и номенклатура альдегидов и кетонов. Физические свойства</w:t>
            </w:r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карбонильных соединений. Реакционная способность карбонильных соединений.</w:t>
            </w:r>
          </w:p>
        </w:tc>
      </w:tr>
      <w:tr w:rsidR="00187F85">
        <w:trPr>
          <w:trHeight w:val="277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Реакцииполиконденсации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бразованиефенолоформальдегидныхсмол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87F85">
        <w:trPr>
          <w:trHeight w:val="281"/>
        </w:trPr>
        <w:tc>
          <w:tcPr>
            <w:tcW w:w="8220" w:type="dxa"/>
            <w:gridSpan w:val="5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альдегидов и кетонов в быту и промышленности.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4980" w:type="dxa"/>
            <w:gridSpan w:val="3"/>
            <w:vAlign w:val="bottom"/>
          </w:tcPr>
          <w:p w:rsidR="00187F85" w:rsidRDefault="00187F85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27   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Понятие о карбоновых кислотах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187F85" w:rsidRDefault="00187F85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2220" w:type="dxa"/>
            <w:vAlign w:val="bottom"/>
          </w:tcPr>
          <w:p w:rsidR="00187F85" w:rsidRDefault="00187F85">
            <w:pPr>
              <w:spacing w:line="271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Электронное</w:t>
            </w:r>
            <w:proofErr w:type="gramEnd"/>
          </w:p>
        </w:tc>
        <w:tc>
          <w:tcPr>
            <w:tcW w:w="520" w:type="dxa"/>
            <w:vAlign w:val="bottom"/>
          </w:tcPr>
          <w:p w:rsidR="00187F85" w:rsidRDefault="00187F85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vAlign w:val="bottom"/>
          </w:tcPr>
          <w:p w:rsidR="00187F85" w:rsidRDefault="00187F85">
            <w:pPr>
              <w:spacing w:line="271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пространственное</w:t>
            </w:r>
            <w:proofErr w:type="gramEnd"/>
          </w:p>
        </w:tc>
        <w:tc>
          <w:tcPr>
            <w:tcW w:w="1320" w:type="dxa"/>
            <w:vAlign w:val="bottom"/>
          </w:tcPr>
          <w:p w:rsidR="00187F85" w:rsidRDefault="00187F85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1920" w:type="dxa"/>
            <w:vAlign w:val="bottom"/>
          </w:tcPr>
          <w:p w:rsidR="00187F85" w:rsidRDefault="00187F85">
            <w:pPr>
              <w:spacing w:line="271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карбоксильной</w:t>
            </w:r>
            <w:proofErr w:type="gramEnd"/>
          </w:p>
        </w:tc>
        <w:tc>
          <w:tcPr>
            <w:tcW w:w="2900" w:type="dxa"/>
            <w:vAlign w:val="bottom"/>
          </w:tcPr>
          <w:p w:rsidR="00187F85" w:rsidRDefault="00187F85">
            <w:pPr>
              <w:spacing w:line="271" w:lineRule="exact"/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</w:t>
            </w:r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Гомологический   ряд   предельных   одноосновных   карбоновых   кислот,   их</w:t>
            </w:r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  и  изомерия.  Химические  свойства  карбоновых  кислот.  Реакции,</w:t>
            </w:r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иллюстрирующие   кислотные   свойства   и   их   сравнение   со   свойствами</w:t>
            </w:r>
          </w:p>
        </w:tc>
      </w:tr>
      <w:tr w:rsidR="00187F85">
        <w:trPr>
          <w:trHeight w:val="276"/>
        </w:trPr>
        <w:tc>
          <w:tcPr>
            <w:tcW w:w="11120" w:type="dxa"/>
            <w:gridSpan w:val="6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неорганических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кислот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получения  карбоновых  кислот.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Отдельные</w:t>
            </w:r>
            <w:proofErr w:type="gramEnd"/>
          </w:p>
        </w:tc>
      </w:tr>
      <w:tr w:rsidR="00187F85">
        <w:trPr>
          <w:trHeight w:val="276"/>
        </w:trPr>
        <w:tc>
          <w:tcPr>
            <w:tcW w:w="6300" w:type="dxa"/>
            <w:gridSpan w:val="4"/>
            <w:vAlign w:val="bottom"/>
          </w:tcPr>
          <w:p w:rsidR="00187F85" w:rsidRDefault="00187F8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и их значение. Сложные эфиры.</w:t>
            </w:r>
          </w:p>
        </w:tc>
        <w:tc>
          <w:tcPr>
            <w:tcW w:w="192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09" w:lineRule="exact"/>
        <w:rPr>
          <w:sz w:val="20"/>
          <w:szCs w:val="20"/>
        </w:rPr>
      </w:pP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B67EDC" w:rsidRDefault="007C0EFA">
      <w:pPr>
        <w:spacing w:line="235" w:lineRule="auto"/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Окисление спирта в альдегид.</w:t>
      </w:r>
    </w:p>
    <w:p w:rsidR="00B67EDC" w:rsidRDefault="00B67EDC">
      <w:pPr>
        <w:spacing w:line="1" w:lineRule="exact"/>
        <w:rPr>
          <w:sz w:val="20"/>
          <w:szCs w:val="20"/>
        </w:rPr>
      </w:pP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Качественные реакции на многоатомные спирты.</w:t>
      </w: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Растворимость фенола в воде при обычной температуре и нагревании.</w:t>
      </w: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Качественные реакции на фенол.</w:t>
      </w: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Реакция серебряного зеркала альдегидов и глюкозы.</w:t>
      </w:r>
    </w:p>
    <w:p w:rsidR="00B67EDC" w:rsidRDefault="007C0EFA">
      <w:pPr>
        <w:tabs>
          <w:tab w:val="left" w:pos="3780"/>
          <w:tab w:val="left" w:pos="5100"/>
          <w:tab w:val="left" w:pos="5400"/>
          <w:tab w:val="left" w:pos="6480"/>
          <w:tab w:val="left" w:pos="6760"/>
          <w:tab w:val="left" w:pos="7760"/>
          <w:tab w:val="left" w:pos="8040"/>
          <w:tab w:val="left" w:pos="9220"/>
          <w:tab w:val="left" w:pos="10560"/>
          <w:tab w:val="left" w:pos="11240"/>
        </w:tabs>
        <w:spacing w:line="238" w:lineRule="auto"/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Окисление</w:t>
      </w:r>
      <w:r>
        <w:rPr>
          <w:rFonts w:eastAsia="Times New Roman"/>
          <w:sz w:val="24"/>
          <w:szCs w:val="24"/>
        </w:rPr>
        <w:tab/>
        <w:t>альдегидов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глюкозы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кислоту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помощью</w:t>
      </w:r>
      <w:r>
        <w:rPr>
          <w:rFonts w:eastAsia="Times New Roman"/>
          <w:sz w:val="24"/>
          <w:szCs w:val="24"/>
        </w:rPr>
        <w:tab/>
        <w:t>гидроксида</w:t>
      </w:r>
      <w:r>
        <w:rPr>
          <w:rFonts w:eastAsia="Times New Roman"/>
          <w:sz w:val="24"/>
          <w:szCs w:val="24"/>
        </w:rPr>
        <w:tab/>
        <w:t>меди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(II).</w:t>
      </w:r>
    </w:p>
    <w:p w:rsidR="00B67EDC" w:rsidRDefault="00B67EDC">
      <w:pPr>
        <w:spacing w:line="1" w:lineRule="exact"/>
        <w:rPr>
          <w:sz w:val="20"/>
          <w:szCs w:val="20"/>
        </w:rPr>
      </w:pP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Качественная реакция на крахмал. Коллекция эфирных масел.</w:t>
      </w:r>
    </w:p>
    <w:p w:rsidR="00B67EDC" w:rsidRDefault="00B67EDC">
      <w:pPr>
        <w:spacing w:line="12" w:lineRule="exact"/>
        <w:rPr>
          <w:sz w:val="20"/>
          <w:szCs w:val="20"/>
        </w:rPr>
      </w:pP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работы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Pr="00187F85" w:rsidRDefault="00B67EDC" w:rsidP="00187F85">
      <w:pPr>
        <w:ind w:left="14440"/>
        <w:rPr>
          <w:sz w:val="20"/>
          <w:szCs w:val="20"/>
        </w:rPr>
        <w:sectPr w:rsidR="00B67EDC" w:rsidRPr="00187F85">
          <w:pgSz w:w="16840" w:h="11906" w:orient="landscape"/>
          <w:pgMar w:top="731" w:right="241" w:bottom="427" w:left="144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60"/>
        <w:gridCol w:w="2100"/>
        <w:gridCol w:w="2060"/>
        <w:gridCol w:w="700"/>
        <w:gridCol w:w="1580"/>
        <w:gridCol w:w="2360"/>
        <w:gridCol w:w="1840"/>
      </w:tblGrid>
      <w:tr w:rsidR="00187F85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Понятие об органических веществах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Свойства спиртов и альдегидов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 глицерина в воде и взаимодействие с гидроксидом меди (II).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Свойства карбоновых кислот.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F8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Жиры.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Классификация   жиров.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Представители   каждой   группы   жиров.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Биологическая роль, их значение в жизни человека и общества.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Синтетические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моющие средства.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Понятие об углеводах.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Классификация углеводов.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полисахариды,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 каждой  группы  углеводов.  Биологическая  роль  углеводов, 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 в  жизни  человека  и  общества.  Моносахариды.  Глюкоза,  строение  ее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молекулы  и  физические  свойства.  Химические  свойства  глюкозы:  реакции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альдегидной   группе   («серебряного  зеркала»,   окисление  азотной   кислотой,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гидрирование). Глюкоза в природе. Биологическая роль и применение глюкозы.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Дисахариды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троениедисахаридов.Полисахариды.Общеестроение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полисахаридов. Физические и химические свойства полисахаридов.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8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7"/>
                <w:szCs w:val="7"/>
              </w:rPr>
            </w:pPr>
          </w:p>
        </w:tc>
      </w:tr>
      <w:tr w:rsidR="00187F8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4720" w:type="dxa"/>
            <w:gridSpan w:val="3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7F85" w:rsidRDefault="00187F85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87F85" w:rsidRDefault="00187F85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87F85" w:rsidRDefault="00187F85"/>
        </w:tc>
      </w:tr>
      <w:tr w:rsidR="00187F85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Аминокислоты. Белки.</w:t>
            </w:r>
          </w:p>
        </w:tc>
        <w:tc>
          <w:tcPr>
            <w:tcW w:w="700" w:type="dxa"/>
            <w:vAlign w:val="bottom"/>
          </w:tcPr>
          <w:p w:rsidR="00187F85" w:rsidRDefault="00187F85"/>
        </w:tc>
        <w:tc>
          <w:tcPr>
            <w:tcW w:w="1580" w:type="dxa"/>
            <w:vAlign w:val="bottom"/>
          </w:tcPr>
          <w:p w:rsidR="00187F85" w:rsidRDefault="00187F85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Аминокислоты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60" w:type="dxa"/>
            <w:vAlign w:val="bottom"/>
          </w:tcPr>
          <w:p w:rsidR="00187F85" w:rsidRDefault="00187F85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80" w:type="dxa"/>
            <w:vAlign w:val="bottom"/>
          </w:tcPr>
          <w:p w:rsidR="00187F85" w:rsidRDefault="00187F85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дифункциональные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органические соединения. Химические свойства аминокислот: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2.4.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Азотсодержащие</w:t>
            </w:r>
            <w:proofErr w:type="gram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щелочами,  кислотами  и  друг  с  другом  (реакция  поликонденсации)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Пептидная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</w:p>
        </w:tc>
      </w:tr>
      <w:tr w:rsidR="00187F8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органические соединения.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и полипептиды.</w:t>
            </w: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Полимеры.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аминокислот на основе свойств.</w:t>
            </w: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Белки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Первичная,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вторичная,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третичная структуры белков.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5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белков:   горение,   денатурация,   гидролиз,  цветные   реакции.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Биологические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 w:rsidP="00187F85">
            <w:pPr>
              <w:jc w:val="center"/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20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Полимеры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Белки и полисахариды как биополимеры.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29" w:lineRule="exact"/>
        <w:rPr>
          <w:sz w:val="20"/>
          <w:szCs w:val="20"/>
        </w:rPr>
      </w:pPr>
    </w:p>
    <w:p w:rsidR="00B67EDC" w:rsidRDefault="007C0EFA">
      <w:pPr>
        <w:ind w:left="1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B67EDC" w:rsidRDefault="00B67EDC">
      <w:pPr>
        <w:sectPr w:rsidR="00B67EDC">
          <w:pgSz w:w="16840" w:h="11906" w:orient="landscape"/>
          <w:pgMar w:top="700" w:right="241" w:bottom="427" w:left="58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560"/>
        <w:gridCol w:w="8800"/>
        <w:gridCol w:w="1840"/>
      </w:tblGrid>
      <w:tr w:rsidR="00187F85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 анилина с бромной водой.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 и осаждение белков.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Горение птичьего пера и шерстяной нити.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Профильные   и   профессионально   значимые   элементы   содержания.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Аминокапроновая  кислота.  Капрон  как  представитель  полиамидных  волокон.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гидролиза белков в промышленности.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r>
              <w:rPr>
                <w:rFonts w:eastAsia="Times New Roman"/>
                <w:sz w:val="24"/>
                <w:szCs w:val="24"/>
              </w:rPr>
              <w:t>по теме в составление опорного конспекта.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13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11"/>
                <w:szCs w:val="11"/>
              </w:rPr>
            </w:pPr>
          </w:p>
        </w:tc>
      </w:tr>
      <w:tr w:rsidR="00187F85">
        <w:trPr>
          <w:trHeight w:val="264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9360" w:type="dxa"/>
            <w:gridSpan w:val="2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187F85" w:rsidRDefault="00187F85"/>
        </w:tc>
      </w:tr>
      <w:tr w:rsidR="00187F85">
        <w:trPr>
          <w:trHeight w:val="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187F85" w:rsidRDefault="00187F85">
            <w:pPr>
              <w:rPr>
                <w:sz w:val="5"/>
                <w:szCs w:val="5"/>
              </w:rPr>
            </w:pPr>
          </w:p>
        </w:tc>
      </w:tr>
      <w:tr w:rsidR="00187F85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Свойства жиров и углеводов.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глюкозы и сахарозы с гидроксидом меди (II).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Качественная реакция на крахмал.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Свойства белков и аминокислот.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Растворение белков в воде.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реакции белков.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Обнаружение белков в молоке и мясном бульоне.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Денатурация раствора белка куриного яйца спиртом, растворами солей тяжелых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и при нагревании.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7030A0"/>
                <w:sz w:val="24"/>
                <w:szCs w:val="24"/>
              </w:rPr>
              <w:t>Свойства полимеров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опыты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7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экспериментальных задач на идентификацию органических соединений.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</w:tr>
      <w:tr w:rsidR="00187F85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Распознавание  пластмасс  и  волокон.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Термопластичные  и  термореактивные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8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пластмассы. Представители пластмасс.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  <w:tr w:rsidR="00187F85">
        <w:trPr>
          <w:trHeight w:val="26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eastAsia="Times New Roman"/>
                <w:sz w:val="24"/>
                <w:szCs w:val="24"/>
              </w:rPr>
              <w:t>по разделу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67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7F8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Дифференцированный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87F85" w:rsidRDefault="00187F85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7F85">
        <w:trPr>
          <w:trHeight w:val="3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7F85" w:rsidRDefault="00187F85">
            <w:pPr>
              <w:rPr>
                <w:sz w:val="24"/>
                <w:szCs w:val="24"/>
              </w:rPr>
            </w:pPr>
          </w:p>
        </w:tc>
      </w:tr>
    </w:tbl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58" w:lineRule="exact"/>
        <w:rPr>
          <w:sz w:val="20"/>
          <w:szCs w:val="20"/>
        </w:rPr>
      </w:pPr>
    </w:p>
    <w:p w:rsidR="00B67EDC" w:rsidRDefault="00B67EDC">
      <w:pPr>
        <w:sectPr w:rsidR="00B67EDC">
          <w:pgSz w:w="16840" w:h="11906" w:orient="landscape"/>
          <w:pgMar w:top="700" w:right="241" w:bottom="427" w:left="58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860"/>
        <w:gridCol w:w="8520"/>
        <w:gridCol w:w="1840"/>
      </w:tblGrid>
      <w:tr w:rsidR="008E1B5C">
        <w:trPr>
          <w:trHeight w:val="28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</w:tr>
      <w:tr w:rsidR="008E1B5C">
        <w:trPr>
          <w:trHeight w:val="27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электронной презентации по заданной теме.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</w:tr>
      <w:tr w:rsidR="008E1B5C">
        <w:trPr>
          <w:trHeight w:val="28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Примерная тематика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внеаудиторной самостоятельной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</w:tr>
      <w:tr w:rsidR="008E1B5C">
        <w:trPr>
          <w:trHeight w:val="2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химические технологии.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</w:tr>
      <w:tr w:rsidR="008E1B5C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</w:tr>
      <w:tr w:rsidR="008E1B5C">
        <w:trPr>
          <w:trHeight w:val="2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Аварии как источники загрязнения.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</w:tr>
      <w:tr w:rsidR="008E1B5C">
        <w:trPr>
          <w:trHeight w:val="13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11"/>
                <w:szCs w:val="11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11"/>
                <w:szCs w:val="11"/>
              </w:rPr>
            </w:pPr>
          </w:p>
        </w:tc>
      </w:tr>
      <w:tr w:rsidR="008E1B5C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1B5C" w:rsidRDefault="008E1B5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38-39</w:t>
            </w:r>
          </w:p>
        </w:tc>
        <w:tc>
          <w:tcPr>
            <w:tcW w:w="852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 работа.  </w:t>
            </w:r>
            <w:r>
              <w:rPr>
                <w:rFonts w:eastAsia="Times New Roman"/>
                <w:sz w:val="24"/>
                <w:szCs w:val="24"/>
              </w:rPr>
              <w:t>Составление   презентаций   по   теме:   «Охрана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8E1B5C">
        <w:trPr>
          <w:trHeight w:val="27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71" w:lineRule="exact"/>
              <w:ind w:right="7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rPr>
                <w:sz w:val="24"/>
                <w:szCs w:val="24"/>
              </w:rPr>
            </w:pPr>
          </w:p>
        </w:tc>
      </w:tr>
      <w:tr w:rsidR="008E1B5C">
        <w:trPr>
          <w:trHeight w:val="26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</w:tr>
      <w:tr w:rsidR="008E1B5C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</w:tr>
      <w:tr w:rsidR="008E1B5C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E1B5C" w:rsidRDefault="008E1B5C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1B5C" w:rsidRDefault="008E1B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</w:tr>
    </w:tbl>
    <w:p w:rsidR="00B67EDC" w:rsidRDefault="00B67EDC">
      <w:pPr>
        <w:spacing w:line="266" w:lineRule="exact"/>
        <w:rPr>
          <w:sz w:val="20"/>
          <w:szCs w:val="20"/>
        </w:rPr>
      </w:pPr>
    </w:p>
    <w:p w:rsidR="00B67EDC" w:rsidRDefault="007C0EF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67EDC" w:rsidRDefault="007C0EFA">
      <w:pPr>
        <w:numPr>
          <w:ilvl w:val="0"/>
          <w:numId w:val="7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B67EDC" w:rsidRDefault="007C0EFA">
      <w:pPr>
        <w:numPr>
          <w:ilvl w:val="0"/>
          <w:numId w:val="7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B67EDC" w:rsidRDefault="007C0EFA">
      <w:pPr>
        <w:numPr>
          <w:ilvl w:val="0"/>
          <w:numId w:val="7"/>
        </w:numPr>
        <w:tabs>
          <w:tab w:val="left" w:pos="380"/>
        </w:tabs>
        <w:ind w:left="380" w:hanging="2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</w:t>
      </w:r>
      <w:proofErr w:type="gramEnd"/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32" w:lineRule="exact"/>
        <w:rPr>
          <w:sz w:val="20"/>
          <w:szCs w:val="20"/>
        </w:rPr>
      </w:pPr>
    </w:p>
    <w:p w:rsidR="00B67EDC" w:rsidRDefault="007C0EFA">
      <w:pPr>
        <w:ind w:left="1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B67EDC" w:rsidRDefault="00B67EDC">
      <w:pPr>
        <w:sectPr w:rsidR="00B67EDC">
          <w:pgSz w:w="16840" w:h="11906" w:orient="landscape"/>
          <w:pgMar w:top="700" w:right="241" w:bottom="427" w:left="580" w:header="0" w:footer="0" w:gutter="0"/>
          <w:cols w:space="720" w:equalWidth="0">
            <w:col w:w="16020"/>
          </w:cols>
        </w:sectPr>
      </w:pPr>
    </w:p>
    <w:p w:rsidR="00B67EDC" w:rsidRPr="008E1B5C" w:rsidRDefault="00AF134D" w:rsidP="00AF134D">
      <w:pPr>
        <w:tabs>
          <w:tab w:val="left" w:pos="1806"/>
        </w:tabs>
        <w:rPr>
          <w:rFonts w:eastAsia="Times New Roman"/>
          <w:b/>
          <w:bCs/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lastRenderedPageBreak/>
        <w:t>4.</w:t>
      </w:r>
      <w:r w:rsidR="007C0EFA" w:rsidRPr="008E1B5C">
        <w:rPr>
          <w:rFonts w:eastAsia="Times New Roman"/>
          <w:b/>
          <w:bCs/>
          <w:sz w:val="28"/>
          <w:szCs w:val="28"/>
        </w:rPr>
        <w:t>УСЛОВИЯ</w:t>
      </w:r>
      <w:r w:rsidR="000D2CB6" w:rsidRPr="008E1B5C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B67EDC" w:rsidRPr="008E1B5C" w:rsidRDefault="00B67EDC">
      <w:pPr>
        <w:spacing w:line="60" w:lineRule="exact"/>
        <w:rPr>
          <w:sz w:val="28"/>
          <w:szCs w:val="28"/>
        </w:rPr>
      </w:pPr>
    </w:p>
    <w:p w:rsidR="00B67EDC" w:rsidRPr="008E1B5C" w:rsidRDefault="00AF134D">
      <w:pPr>
        <w:ind w:left="6"/>
        <w:rPr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>4</w:t>
      </w:r>
      <w:r w:rsidR="007C0EFA" w:rsidRPr="008E1B5C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B67EDC" w:rsidRPr="008E1B5C" w:rsidRDefault="00B67EDC">
      <w:pPr>
        <w:spacing w:line="7" w:lineRule="exact"/>
        <w:rPr>
          <w:sz w:val="28"/>
          <w:szCs w:val="28"/>
        </w:rPr>
      </w:pPr>
    </w:p>
    <w:p w:rsidR="00B67EDC" w:rsidRPr="008E1B5C" w:rsidRDefault="007C0EFA">
      <w:pPr>
        <w:spacing w:line="238" w:lineRule="auto"/>
        <w:ind w:left="6" w:firstLine="708"/>
        <w:jc w:val="both"/>
        <w:rPr>
          <w:sz w:val="28"/>
          <w:szCs w:val="28"/>
        </w:rPr>
      </w:pPr>
      <w:proofErr w:type="gramStart"/>
      <w:r w:rsidRPr="008E1B5C">
        <w:rPr>
          <w:rFonts w:eastAsia="Times New Roman"/>
          <w:sz w:val="28"/>
          <w:szCs w:val="28"/>
        </w:rPr>
        <w:t xml:space="preserve">Освоение программы учебной дисциплины «Химия»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8E1B5C">
        <w:rPr>
          <w:rFonts w:eastAsia="Times New Roman"/>
          <w:sz w:val="28"/>
          <w:szCs w:val="28"/>
        </w:rPr>
        <w:t>внеучебной</w:t>
      </w:r>
      <w:proofErr w:type="spellEnd"/>
      <w:r w:rsidRPr="008E1B5C">
        <w:rPr>
          <w:rFonts w:eastAsia="Times New Roman"/>
          <w:sz w:val="28"/>
          <w:szCs w:val="28"/>
        </w:rPr>
        <w:t xml:space="preserve"> деятельности обучающихся.</w:t>
      </w:r>
      <w:proofErr w:type="gramEnd"/>
    </w:p>
    <w:p w:rsidR="00B67EDC" w:rsidRPr="008E1B5C" w:rsidRDefault="00B67EDC">
      <w:pPr>
        <w:spacing w:line="14" w:lineRule="exact"/>
        <w:rPr>
          <w:sz w:val="28"/>
          <w:szCs w:val="28"/>
        </w:rPr>
      </w:pPr>
    </w:p>
    <w:p w:rsidR="00B67EDC" w:rsidRPr="008E1B5C" w:rsidRDefault="007C0EFA">
      <w:pPr>
        <w:spacing w:line="237" w:lineRule="auto"/>
        <w:ind w:left="6" w:firstLine="708"/>
        <w:jc w:val="both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8E1B5C">
        <w:rPr>
          <w:rFonts w:eastAsia="Times New Roman"/>
          <w:sz w:val="28"/>
          <w:szCs w:val="28"/>
        </w:rPr>
        <w:t>1</w:t>
      </w:r>
      <w:proofErr w:type="gramEnd"/>
      <w:r w:rsidRPr="008E1B5C">
        <w:rPr>
          <w:rFonts w:eastAsia="Times New Roman"/>
          <w:sz w:val="28"/>
          <w:szCs w:val="28"/>
        </w:rPr>
        <w:t>.</w:t>
      </w:r>
    </w:p>
    <w:p w:rsidR="00B67EDC" w:rsidRPr="008E1B5C" w:rsidRDefault="00B67EDC">
      <w:pPr>
        <w:spacing w:line="17" w:lineRule="exact"/>
        <w:rPr>
          <w:sz w:val="28"/>
          <w:szCs w:val="28"/>
        </w:rPr>
      </w:pPr>
    </w:p>
    <w:p w:rsidR="00B67EDC" w:rsidRPr="008E1B5C" w:rsidRDefault="007C0EFA">
      <w:pPr>
        <w:numPr>
          <w:ilvl w:val="1"/>
          <w:numId w:val="9"/>
        </w:numPr>
        <w:tabs>
          <w:tab w:val="left" w:pos="935"/>
        </w:tabs>
        <w:spacing w:line="236" w:lineRule="auto"/>
        <w:ind w:left="6" w:firstLine="702"/>
        <w:jc w:val="both"/>
        <w:rPr>
          <w:rFonts w:eastAsia="Times New Roman"/>
          <w:sz w:val="28"/>
          <w:szCs w:val="28"/>
        </w:rPr>
      </w:pPr>
      <w:proofErr w:type="gramStart"/>
      <w:r w:rsidRPr="008E1B5C">
        <w:rPr>
          <w:rFonts w:eastAsia="Times New Roman"/>
          <w:sz w:val="28"/>
          <w:szCs w:val="28"/>
        </w:rPr>
        <w:t>кабинете</w:t>
      </w:r>
      <w:proofErr w:type="gramEnd"/>
      <w:r w:rsidRPr="008E1B5C">
        <w:rPr>
          <w:rFonts w:eastAsia="Times New Roman"/>
          <w:sz w:val="28"/>
          <w:szCs w:val="28"/>
        </w:rP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 п.</w:t>
      </w:r>
    </w:p>
    <w:p w:rsidR="00B67EDC" w:rsidRPr="008E1B5C" w:rsidRDefault="00B67EDC">
      <w:pPr>
        <w:spacing w:line="1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numPr>
          <w:ilvl w:val="1"/>
          <w:numId w:val="9"/>
        </w:numPr>
        <w:tabs>
          <w:tab w:val="left" w:pos="966"/>
        </w:tabs>
        <w:ind w:left="966" w:hanging="258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состав учебно-методического и материально-технического оснащения кабинета химии</w:t>
      </w:r>
    </w:p>
    <w:p w:rsidR="00B67EDC" w:rsidRPr="008E1B5C" w:rsidRDefault="007C0EFA">
      <w:pPr>
        <w:ind w:left="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входят: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многофункциональный комплекс преподавателя;</w:t>
      </w:r>
    </w:p>
    <w:p w:rsidR="00B67EDC" w:rsidRPr="008E1B5C" w:rsidRDefault="00B67EDC">
      <w:pPr>
        <w:spacing w:line="12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numPr>
          <w:ilvl w:val="0"/>
          <w:numId w:val="9"/>
        </w:numPr>
        <w:tabs>
          <w:tab w:val="left" w:pos="237"/>
        </w:tabs>
        <w:spacing w:line="234" w:lineRule="auto"/>
        <w:ind w:left="6" w:hanging="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B67EDC" w:rsidRPr="008E1B5C" w:rsidRDefault="00B67EDC">
      <w:pPr>
        <w:spacing w:line="1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печатные и экранно-звуковые средства обучения;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средства новых информационных технологий;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реактивы;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перечни основной и дополнительной учебной литературы;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вспомогательное оборудование и инструкции;</w:t>
      </w:r>
    </w:p>
    <w:p w:rsidR="00B67EDC" w:rsidRPr="008E1B5C" w:rsidRDefault="007C0EFA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библиотечный фонд.</w:t>
      </w:r>
    </w:p>
    <w:p w:rsidR="00B67EDC" w:rsidRPr="008E1B5C" w:rsidRDefault="00B67EDC">
      <w:pPr>
        <w:spacing w:line="12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numPr>
          <w:ilvl w:val="1"/>
          <w:numId w:val="9"/>
        </w:numPr>
        <w:tabs>
          <w:tab w:val="left" w:pos="1034"/>
        </w:tabs>
        <w:spacing w:line="237" w:lineRule="auto"/>
        <w:ind w:left="6" w:firstLine="702"/>
        <w:jc w:val="both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библиотечный фонд входят учебники и учебно-методические комплекты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67EDC" w:rsidRPr="008E1B5C" w:rsidRDefault="00B67EDC">
      <w:pPr>
        <w:spacing w:line="14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spacing w:line="234" w:lineRule="auto"/>
        <w:ind w:left="6" w:firstLine="708"/>
        <w:rPr>
          <w:rFonts w:eastAsia="Times New Roman"/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>Библиотечный фонд может быть дополнен химической энциклопедией, справочниками, книгами для чтения по химии.</w:t>
      </w:r>
    </w:p>
    <w:p w:rsidR="00B67EDC" w:rsidRPr="008E1B5C" w:rsidRDefault="00B67EDC">
      <w:pPr>
        <w:spacing w:line="13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numPr>
          <w:ilvl w:val="1"/>
          <w:numId w:val="9"/>
        </w:numPr>
        <w:tabs>
          <w:tab w:val="left" w:pos="957"/>
        </w:tabs>
        <w:spacing w:line="236" w:lineRule="auto"/>
        <w:ind w:left="6" w:firstLine="702"/>
        <w:jc w:val="both"/>
        <w:rPr>
          <w:rFonts w:eastAsia="Times New Roman"/>
          <w:sz w:val="28"/>
          <w:szCs w:val="28"/>
        </w:rPr>
      </w:pPr>
      <w:proofErr w:type="gramStart"/>
      <w:r w:rsidRPr="008E1B5C">
        <w:rPr>
          <w:rFonts w:eastAsia="Times New Roman"/>
          <w:sz w:val="28"/>
          <w:szCs w:val="28"/>
        </w:rPr>
        <w:t>процессе освоения программы уче</w:t>
      </w:r>
      <w:r w:rsidR="008E1B5C">
        <w:rPr>
          <w:rFonts w:eastAsia="Times New Roman"/>
          <w:sz w:val="28"/>
          <w:szCs w:val="28"/>
        </w:rPr>
        <w:t>бной дисциплины «Химия» обучающиеся</w:t>
      </w:r>
      <w:r w:rsidRPr="008E1B5C">
        <w:rPr>
          <w:rFonts w:eastAsia="Times New Roman"/>
          <w:sz w:val="28"/>
          <w:szCs w:val="28"/>
        </w:rPr>
        <w:t xml:space="preserve"> должны иметь возможность доступа к электронным учебным материалам по химии, имеющимся в свободном доступе в сети Интернет (электронным книгам, практикумам, тестам, материалам ЕГЭ и др.).</w:t>
      </w:r>
      <w:proofErr w:type="gramEnd"/>
    </w:p>
    <w:p w:rsidR="00B67EDC" w:rsidRPr="008E1B5C" w:rsidRDefault="00B67EDC">
      <w:pPr>
        <w:spacing w:line="246" w:lineRule="exact"/>
        <w:rPr>
          <w:sz w:val="28"/>
          <w:szCs w:val="28"/>
        </w:rPr>
      </w:pPr>
    </w:p>
    <w:p w:rsidR="00B67EDC" w:rsidRDefault="007C0EFA" w:rsidP="008E1B5C">
      <w:pPr>
        <w:pStyle w:val="af0"/>
        <w:numPr>
          <w:ilvl w:val="1"/>
          <w:numId w:val="18"/>
        </w:numPr>
        <w:rPr>
          <w:rFonts w:eastAsia="Times New Roman"/>
          <w:b/>
          <w:bCs/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>Информационное обеспечение обучения</w:t>
      </w:r>
    </w:p>
    <w:p w:rsidR="008E1B5C" w:rsidRPr="008E1B5C" w:rsidRDefault="008E1B5C" w:rsidP="008E1B5C">
      <w:pPr>
        <w:pStyle w:val="af0"/>
        <w:ind w:left="1080"/>
        <w:rPr>
          <w:rFonts w:eastAsia="Times New Roman"/>
          <w:b/>
          <w:bCs/>
          <w:sz w:val="28"/>
          <w:szCs w:val="28"/>
        </w:rPr>
      </w:pPr>
    </w:p>
    <w:p w:rsidR="008E1B5C" w:rsidRPr="008E1B5C" w:rsidRDefault="008E1B5C" w:rsidP="008E1B5C">
      <w:pPr>
        <w:pStyle w:val="af0"/>
        <w:spacing w:line="283" w:lineRule="exact"/>
        <w:rPr>
          <w:rFonts w:eastAsia="Times New Roman"/>
          <w:b/>
          <w:bCs/>
          <w:sz w:val="28"/>
          <w:szCs w:val="28"/>
        </w:rPr>
      </w:pPr>
      <w:r w:rsidRPr="008E1B5C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8E1B5C" w:rsidRPr="008E1B5C" w:rsidRDefault="008E1B5C" w:rsidP="008E1B5C">
      <w:pPr>
        <w:pStyle w:val="af0"/>
        <w:spacing w:line="283" w:lineRule="exact"/>
        <w:rPr>
          <w:sz w:val="28"/>
          <w:szCs w:val="28"/>
        </w:rPr>
      </w:pPr>
    </w:p>
    <w:p w:rsidR="008E1B5C" w:rsidRPr="008E1B5C" w:rsidRDefault="008E1B5C" w:rsidP="008E1B5C">
      <w:pPr>
        <w:rPr>
          <w:rFonts w:eastAsia="Times New Roman"/>
          <w:color w:val="000000"/>
          <w:sz w:val="28"/>
          <w:szCs w:val="28"/>
        </w:rPr>
      </w:pPr>
      <w:r w:rsidRPr="008E1B5C">
        <w:rPr>
          <w:rFonts w:eastAsia="Times New Roman"/>
          <w:color w:val="000000"/>
          <w:sz w:val="28"/>
          <w:szCs w:val="28"/>
        </w:rPr>
        <w:t xml:space="preserve">Габриелян О.С. Химия для профессий и специальностей технического профиля, </w:t>
      </w:r>
      <w:proofErr w:type="spellStart"/>
      <w:r w:rsidRPr="008E1B5C">
        <w:rPr>
          <w:rFonts w:eastAsia="Times New Roman"/>
          <w:color w:val="000000"/>
          <w:sz w:val="28"/>
          <w:szCs w:val="28"/>
        </w:rPr>
        <w:t>М.Академия</w:t>
      </w:r>
      <w:proofErr w:type="spellEnd"/>
      <w:r w:rsidRPr="008E1B5C">
        <w:rPr>
          <w:rFonts w:eastAsia="Times New Roman"/>
          <w:color w:val="000000"/>
          <w:sz w:val="28"/>
          <w:szCs w:val="28"/>
        </w:rPr>
        <w:t>, 2014</w:t>
      </w:r>
    </w:p>
    <w:p w:rsidR="008E1B5C" w:rsidRPr="008E1B5C" w:rsidRDefault="008E1B5C" w:rsidP="008E1B5C">
      <w:pPr>
        <w:rPr>
          <w:rFonts w:eastAsia="Times New Roman"/>
          <w:color w:val="000000"/>
          <w:sz w:val="28"/>
          <w:szCs w:val="28"/>
        </w:rPr>
      </w:pPr>
      <w:r w:rsidRPr="008E1B5C">
        <w:rPr>
          <w:rFonts w:eastAsia="Times New Roman"/>
          <w:color w:val="000000"/>
          <w:sz w:val="28"/>
          <w:szCs w:val="28"/>
        </w:rPr>
        <w:t>Рудзитис Г.Е. Химия 11 класс Просвещение, 2008</w:t>
      </w:r>
    </w:p>
    <w:p w:rsidR="008E1B5C" w:rsidRPr="008E1B5C" w:rsidRDefault="008E1B5C" w:rsidP="008E1B5C">
      <w:pPr>
        <w:rPr>
          <w:rFonts w:eastAsia="Times New Roman"/>
          <w:color w:val="000000"/>
          <w:sz w:val="28"/>
          <w:szCs w:val="28"/>
        </w:rPr>
      </w:pPr>
      <w:r w:rsidRPr="008E1B5C">
        <w:rPr>
          <w:rFonts w:eastAsia="Times New Roman"/>
          <w:color w:val="000000"/>
          <w:sz w:val="28"/>
          <w:szCs w:val="28"/>
        </w:rPr>
        <w:t>Рудзитис Г.Е. Химия 10 класс Просвещение, 2008</w:t>
      </w:r>
    </w:p>
    <w:p w:rsidR="008E1B5C" w:rsidRPr="008E1B5C" w:rsidRDefault="008E1B5C" w:rsidP="008E1B5C">
      <w:pPr>
        <w:pStyle w:val="af0"/>
        <w:ind w:left="1080"/>
        <w:rPr>
          <w:sz w:val="28"/>
          <w:szCs w:val="28"/>
        </w:rPr>
      </w:pPr>
    </w:p>
    <w:p w:rsidR="00B67EDC" w:rsidRDefault="00B67EDC">
      <w:pPr>
        <w:spacing w:line="60" w:lineRule="exact"/>
        <w:rPr>
          <w:sz w:val="20"/>
          <w:szCs w:val="20"/>
        </w:rPr>
      </w:pPr>
    </w:p>
    <w:p w:rsidR="00B67EDC" w:rsidRDefault="00B67EDC">
      <w:pPr>
        <w:spacing w:line="282" w:lineRule="exact"/>
        <w:rPr>
          <w:sz w:val="20"/>
          <w:szCs w:val="20"/>
        </w:rPr>
      </w:pPr>
    </w:p>
    <w:p w:rsidR="00B67EDC" w:rsidRPr="008E1B5C" w:rsidRDefault="007C0EFA">
      <w:pPr>
        <w:ind w:left="1426"/>
        <w:rPr>
          <w:sz w:val="28"/>
          <w:szCs w:val="28"/>
        </w:rPr>
      </w:pPr>
      <w:r w:rsidRPr="008E1B5C">
        <w:rPr>
          <w:rFonts w:eastAsia="Times New Roman"/>
          <w:b/>
          <w:bCs/>
          <w:iCs/>
          <w:sz w:val="28"/>
          <w:szCs w:val="28"/>
        </w:rPr>
        <w:t>Интернет-ресурсы</w:t>
      </w:r>
      <w:r w:rsidRPr="008E1B5C">
        <w:rPr>
          <w:rFonts w:eastAsia="Times New Roman"/>
          <w:b/>
          <w:bCs/>
          <w:sz w:val="28"/>
          <w:szCs w:val="28"/>
        </w:rPr>
        <w:t>:</w:t>
      </w:r>
    </w:p>
    <w:p w:rsidR="00B67EDC" w:rsidRPr="008E1B5C" w:rsidRDefault="00B67EDC">
      <w:pPr>
        <w:spacing w:line="55" w:lineRule="exact"/>
        <w:rPr>
          <w:sz w:val="28"/>
          <w:szCs w:val="28"/>
        </w:rPr>
      </w:pPr>
    </w:p>
    <w:p w:rsidR="008E1B5C" w:rsidRPr="008E1B5C" w:rsidRDefault="007C0EFA">
      <w:pPr>
        <w:spacing w:line="304" w:lineRule="auto"/>
        <w:ind w:left="6" w:right="1360"/>
        <w:rPr>
          <w:rFonts w:eastAsia="Times New Roman"/>
          <w:color w:val="000000"/>
          <w:sz w:val="28"/>
          <w:szCs w:val="28"/>
        </w:rPr>
      </w:pPr>
      <w:r w:rsidRPr="008E1B5C">
        <w:rPr>
          <w:rFonts w:eastAsia="Times New Roman"/>
          <w:sz w:val="28"/>
          <w:szCs w:val="28"/>
          <w:u w:val="single"/>
        </w:rPr>
        <w:t>http://www.ceti.ur.ru</w:t>
      </w:r>
      <w:r w:rsidRPr="008E1B5C">
        <w:rPr>
          <w:rFonts w:eastAsia="Times New Roman"/>
          <w:sz w:val="28"/>
          <w:szCs w:val="28"/>
        </w:rPr>
        <w:t xml:space="preserve"> </w:t>
      </w:r>
      <w:r w:rsidRPr="008E1B5C">
        <w:rPr>
          <w:rFonts w:eastAsia="Times New Roman"/>
          <w:color w:val="000000"/>
          <w:sz w:val="28"/>
          <w:szCs w:val="28"/>
        </w:rPr>
        <w:t>Сайт Центра экологического обучения и информации.</w:t>
      </w:r>
    </w:p>
    <w:p w:rsidR="00B67EDC" w:rsidRPr="008E1B5C" w:rsidRDefault="007C0EFA">
      <w:pPr>
        <w:spacing w:line="304" w:lineRule="auto"/>
        <w:ind w:left="6" w:right="1360"/>
        <w:rPr>
          <w:sz w:val="28"/>
          <w:szCs w:val="28"/>
        </w:rPr>
      </w:pPr>
      <w:r w:rsidRPr="008E1B5C">
        <w:rPr>
          <w:rFonts w:eastAsia="Times New Roman"/>
          <w:sz w:val="28"/>
          <w:szCs w:val="28"/>
        </w:rPr>
        <w:t xml:space="preserve"> </w:t>
      </w:r>
      <w:r w:rsidRPr="008E1B5C">
        <w:rPr>
          <w:rFonts w:eastAsia="Times New Roman"/>
          <w:sz w:val="28"/>
          <w:szCs w:val="28"/>
          <w:u w:val="single"/>
        </w:rPr>
        <w:t>http://school-collection.edu.ru</w:t>
      </w:r>
      <w:r w:rsidRPr="008E1B5C">
        <w:rPr>
          <w:rFonts w:eastAsia="Times New Roman"/>
          <w:sz w:val="28"/>
          <w:szCs w:val="28"/>
        </w:rPr>
        <w:t xml:space="preserve"> </w:t>
      </w:r>
      <w:r w:rsidRPr="008E1B5C">
        <w:rPr>
          <w:rFonts w:eastAsia="Times New Roman"/>
          <w:color w:val="000000"/>
          <w:sz w:val="28"/>
          <w:szCs w:val="28"/>
        </w:rPr>
        <w:t>Единая коллекция цифровых образовательных ресурсов</w:t>
      </w:r>
    </w:p>
    <w:p w:rsidR="00B67EDC" w:rsidRPr="008E1B5C" w:rsidRDefault="007C0EFA">
      <w:pPr>
        <w:numPr>
          <w:ilvl w:val="0"/>
          <w:numId w:val="10"/>
        </w:numPr>
        <w:tabs>
          <w:tab w:val="left" w:pos="646"/>
        </w:tabs>
        <w:spacing w:line="231" w:lineRule="auto"/>
        <w:ind w:left="646" w:hanging="646"/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pvg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mk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(олимпиада «Покори Воробьевы горы»).</w:t>
      </w:r>
    </w:p>
    <w:p w:rsidR="00B67EDC" w:rsidRPr="008E1B5C" w:rsidRDefault="00B67EDC">
      <w:pPr>
        <w:spacing w:line="12" w:lineRule="exact"/>
        <w:rPr>
          <w:sz w:val="28"/>
          <w:szCs w:val="28"/>
        </w:rPr>
      </w:pPr>
    </w:p>
    <w:p w:rsidR="00B67EDC" w:rsidRPr="008E1B5C" w:rsidRDefault="007C0EFA">
      <w:pPr>
        <w:numPr>
          <w:ilvl w:val="0"/>
          <w:numId w:val="11"/>
        </w:numPr>
        <w:tabs>
          <w:tab w:val="left" w:pos="645"/>
        </w:tabs>
        <w:spacing w:line="250" w:lineRule="auto"/>
        <w:ind w:left="6" w:right="2620" w:hanging="6"/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hemi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wallst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(Образовательный сайт для школьников «Химия»). </w:t>
      </w: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alhimikov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net</w:t>
      </w:r>
      <w:proofErr w:type="spellEnd"/>
      <w:r w:rsidRPr="008E1B5C">
        <w:rPr>
          <w:rFonts w:eastAsia="Times New Roman"/>
          <w:sz w:val="28"/>
          <w:szCs w:val="28"/>
        </w:rPr>
        <w:t xml:space="preserve"> (Образовательный сайт для школьников).__</w:t>
      </w:r>
    </w:p>
    <w:p w:rsidR="00B67EDC" w:rsidRPr="008E1B5C" w:rsidRDefault="007C0EFA">
      <w:pPr>
        <w:ind w:left="6"/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chem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msu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su</w:t>
      </w:r>
      <w:proofErr w:type="spellEnd"/>
      <w:r w:rsidRPr="008E1B5C">
        <w:rPr>
          <w:rFonts w:eastAsia="Times New Roman"/>
          <w:sz w:val="28"/>
          <w:szCs w:val="28"/>
        </w:rPr>
        <w:t xml:space="preserve"> (Электронная библиотека по химии).</w:t>
      </w:r>
    </w:p>
    <w:p w:rsidR="00B67EDC" w:rsidRPr="008E1B5C" w:rsidRDefault="00B67EDC">
      <w:pPr>
        <w:spacing w:line="12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spacing w:line="234" w:lineRule="auto"/>
        <w:ind w:left="6" w:right="2580"/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enauki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(интернет-издание для учителей «Естественные науки»). </w:t>
      </w: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1september.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(методическая газета «Первое сентября»).</w:t>
      </w:r>
    </w:p>
    <w:p w:rsidR="00B67EDC" w:rsidRPr="008E1B5C" w:rsidRDefault="00B67EDC">
      <w:pPr>
        <w:spacing w:line="13" w:lineRule="exact"/>
        <w:rPr>
          <w:rFonts w:eastAsia="Times New Roman"/>
          <w:sz w:val="28"/>
          <w:szCs w:val="28"/>
        </w:rPr>
      </w:pPr>
    </w:p>
    <w:p w:rsidR="00B67EDC" w:rsidRPr="008E1B5C" w:rsidRDefault="007C0EFA">
      <w:pPr>
        <w:spacing w:line="249" w:lineRule="auto"/>
        <w:ind w:left="6" w:right="5740"/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hvsh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(журнал «Химия в школе»). </w:t>
      </w: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hij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ru</w:t>
      </w:r>
      <w:proofErr w:type="spellEnd"/>
      <w:r w:rsidRPr="008E1B5C">
        <w:rPr>
          <w:rFonts w:eastAsia="Times New Roman"/>
          <w:sz w:val="28"/>
          <w:szCs w:val="28"/>
        </w:rPr>
        <w:t xml:space="preserve"> (журнал «Химия и жизнь»).</w:t>
      </w:r>
    </w:p>
    <w:p w:rsidR="00B67EDC" w:rsidRPr="008E1B5C" w:rsidRDefault="007C0EFA" w:rsidP="008E1B5C">
      <w:pPr>
        <w:rPr>
          <w:rFonts w:eastAsia="Times New Roman"/>
          <w:sz w:val="28"/>
          <w:szCs w:val="28"/>
        </w:rPr>
      </w:pPr>
      <w:proofErr w:type="spellStart"/>
      <w:r w:rsidRPr="008E1B5C">
        <w:rPr>
          <w:rFonts w:eastAsia="Times New Roman"/>
          <w:sz w:val="28"/>
          <w:szCs w:val="28"/>
        </w:rPr>
        <w:t>www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chemistry-chemists</w:t>
      </w:r>
      <w:proofErr w:type="spellEnd"/>
      <w:r w:rsidRPr="008E1B5C">
        <w:rPr>
          <w:rFonts w:eastAsia="Times New Roman"/>
          <w:sz w:val="28"/>
          <w:szCs w:val="28"/>
        </w:rPr>
        <w:t xml:space="preserve">. </w:t>
      </w:r>
      <w:proofErr w:type="spellStart"/>
      <w:r w:rsidRPr="008E1B5C">
        <w:rPr>
          <w:rFonts w:eastAsia="Times New Roman"/>
          <w:sz w:val="28"/>
          <w:szCs w:val="28"/>
        </w:rPr>
        <w:t>com</w:t>
      </w:r>
      <w:proofErr w:type="spellEnd"/>
      <w:r w:rsidRPr="008E1B5C">
        <w:rPr>
          <w:rFonts w:eastAsia="Times New Roman"/>
          <w:sz w:val="28"/>
          <w:szCs w:val="28"/>
        </w:rPr>
        <w:t xml:space="preserve"> (электронный журнал «Химики и химия»).</w:t>
      </w:r>
    </w:p>
    <w:p w:rsidR="00B67EDC" w:rsidRPr="008E1B5C" w:rsidRDefault="00B67EDC">
      <w:pPr>
        <w:spacing w:line="200" w:lineRule="exact"/>
        <w:rPr>
          <w:sz w:val="28"/>
          <w:szCs w:val="28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Pr="00AF134D" w:rsidRDefault="00AF134D" w:rsidP="00AF134D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="007C0EFA" w:rsidRPr="00AF134D">
        <w:rPr>
          <w:rFonts w:eastAsia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B67EDC" w:rsidRDefault="00B67EDC">
      <w:pPr>
        <w:spacing w:line="252" w:lineRule="exact"/>
        <w:rPr>
          <w:sz w:val="20"/>
          <w:szCs w:val="20"/>
        </w:rPr>
      </w:pPr>
    </w:p>
    <w:p w:rsidR="00B67EDC" w:rsidRDefault="007C0EFA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тестирования, а также выполнения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индивидуальных заданий, проектов, исследований.</w:t>
      </w:r>
    </w:p>
    <w:p w:rsidR="00B67EDC" w:rsidRDefault="00B67EDC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00"/>
        <w:gridCol w:w="240"/>
        <w:gridCol w:w="960"/>
        <w:gridCol w:w="360"/>
        <w:gridCol w:w="400"/>
        <w:gridCol w:w="640"/>
        <w:gridCol w:w="500"/>
        <w:gridCol w:w="4860"/>
        <w:gridCol w:w="30"/>
      </w:tblGrid>
      <w:tr w:rsidR="00B67EDC">
        <w:trPr>
          <w:trHeight w:val="28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single" w:sz="8" w:space="0" w:color="auto"/>
            </w:tcBorders>
            <w:vAlign w:val="bottom"/>
          </w:tcPr>
          <w:p w:rsidR="00B67EDC" w:rsidRDefault="007C0E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79"/>
        </w:trPr>
        <w:tc>
          <w:tcPr>
            <w:tcW w:w="46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7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5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называть:</w:t>
            </w:r>
          </w:p>
        </w:tc>
        <w:tc>
          <w:tcPr>
            <w:tcW w:w="1320" w:type="dxa"/>
            <w:gridSpan w:val="2"/>
            <w:vAlign w:val="bottom"/>
          </w:tcPr>
          <w:p w:rsidR="00B67EDC" w:rsidRDefault="007C0EFA">
            <w:pPr>
              <w:spacing w:line="245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изученные</w:t>
            </w:r>
            <w:proofErr w:type="gramEnd"/>
          </w:p>
        </w:tc>
        <w:tc>
          <w:tcPr>
            <w:tcW w:w="1040" w:type="dxa"/>
            <w:gridSpan w:val="2"/>
            <w:vAlign w:val="bottom"/>
          </w:tcPr>
          <w:p w:rsidR="00B67EDC" w:rsidRDefault="007C0EFA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5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«тривиальной»</w:t>
            </w:r>
          </w:p>
        </w:tc>
        <w:tc>
          <w:tcPr>
            <w:tcW w:w="960" w:type="dxa"/>
            <w:vAlign w:val="bottom"/>
          </w:tcPr>
          <w:p w:rsidR="00B67EDC" w:rsidRDefault="007C0EFA">
            <w:pPr>
              <w:spacing w:line="25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международной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58"/>
        </w:trPr>
        <w:tc>
          <w:tcPr>
            <w:tcW w:w="1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номенклатурам;</w:t>
            </w:r>
          </w:p>
        </w:tc>
        <w:tc>
          <w:tcPr>
            <w:tcW w:w="96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06"/>
        </w:trPr>
        <w:tc>
          <w:tcPr>
            <w:tcW w:w="1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93"/>
        </w:trPr>
        <w:tc>
          <w:tcPr>
            <w:tcW w:w="46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определять:  </w:t>
            </w:r>
            <w:r>
              <w:rPr>
                <w:rFonts w:eastAsia="Times New Roman"/>
                <w:sz w:val="24"/>
                <w:szCs w:val="24"/>
              </w:rPr>
              <w:t>валентность  и  степень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  химических  элементов,  тип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 связи  в  соединениях,  заряд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иона,</w:t>
            </w:r>
          </w:p>
        </w:tc>
        <w:tc>
          <w:tcPr>
            <w:tcW w:w="2060" w:type="dxa"/>
            <w:gridSpan w:val="4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пространственное</w:t>
            </w:r>
            <w:proofErr w:type="gramEnd"/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молекул,  тип  кристаллической  решетки,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  среды   в   водных   растворах,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</w:t>
            </w:r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67EDC" w:rsidRDefault="007C0EFA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восстановитель,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 проверочная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1200" w:type="dxa"/>
            <w:gridSpan w:val="2"/>
            <w:vAlign w:val="bottom"/>
          </w:tcPr>
          <w:p w:rsidR="00B67EDC" w:rsidRDefault="007C0EFA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смещения</w:t>
            </w:r>
          </w:p>
        </w:tc>
        <w:tc>
          <w:tcPr>
            <w:tcW w:w="1400" w:type="dxa"/>
            <w:gridSpan w:val="3"/>
            <w:vAlign w:val="bottom"/>
          </w:tcPr>
          <w:p w:rsidR="00B67EDC" w:rsidRDefault="007C0EFA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влиянием различных факторов, изомеры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гомологи,   принадлежность   веществ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3100" w:type="dxa"/>
            <w:gridSpan w:val="6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классамнеорганических</w:t>
            </w:r>
            <w:proofErr w:type="spell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B67EDC" w:rsidRDefault="007C0EFA">
            <w:pPr>
              <w:spacing w:line="24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соединений;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взаимного  влияния  атомов  в  молекулах,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типы   реакций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6"/>
        </w:trPr>
        <w:tc>
          <w:tcPr>
            <w:tcW w:w="2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характеризовать: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</w:rPr>
              <w:t>-,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-,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-элементы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 их   положению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Периодической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740" w:type="dxa"/>
            <w:gridSpan w:val="2"/>
            <w:vAlign w:val="bottom"/>
          </w:tcPr>
          <w:p w:rsidR="00B67EDC" w:rsidRDefault="007C0EFA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Д.И.</w:t>
            </w:r>
          </w:p>
        </w:tc>
        <w:tc>
          <w:tcPr>
            <w:tcW w:w="1720" w:type="dxa"/>
            <w:gridSpan w:val="3"/>
            <w:vAlign w:val="bottom"/>
          </w:tcPr>
          <w:p w:rsidR="00B67EDC" w:rsidRDefault="007C0EFA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Менделеева;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67EDC" w:rsidRDefault="007C0EFA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металлов,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неметаллов,</w:t>
            </w:r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67EDC" w:rsidRDefault="007C0EFA">
            <w:pPr>
              <w:spacing w:line="247" w:lineRule="exact"/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работа,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27"/>
        </w:trPr>
        <w:tc>
          <w:tcPr>
            <w:tcW w:w="1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960" w:type="dxa"/>
            <w:vMerge w:val="restart"/>
            <w:vAlign w:val="bottom"/>
          </w:tcPr>
          <w:p w:rsidR="00B67EDC" w:rsidRDefault="007C0EFA">
            <w:pPr>
              <w:spacing w:line="25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23"/>
        </w:trPr>
        <w:tc>
          <w:tcPr>
            <w:tcW w:w="1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51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соединений;</w:t>
            </w:r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B67EDC" w:rsidRDefault="007C0EFA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67EDC" w:rsidRDefault="007C0EFA">
            <w:pPr>
              <w:spacing w:line="24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97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органических соединений (углеводородов,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спиртов,  фенолов,  альдегидов,  кетонов,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кислот, аминов, аминокислот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5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углеводов);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8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возможности протекания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химических</w:t>
            </w:r>
            <w:proofErr w:type="gramEnd"/>
          </w:p>
        </w:tc>
        <w:tc>
          <w:tcPr>
            <w:tcW w:w="1560" w:type="dxa"/>
            <w:gridSpan w:val="3"/>
            <w:vAlign w:val="bottom"/>
          </w:tcPr>
          <w:p w:rsidR="00B67EDC" w:rsidRDefault="007C0EFA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превращений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 различных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инновационный диктант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4140" w:type="dxa"/>
            <w:gridSpan w:val="7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оценки их последствий;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440"/>
        </w:trPr>
        <w:tc>
          <w:tcPr>
            <w:tcW w:w="1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объяснять:</w:t>
            </w:r>
          </w:p>
        </w:tc>
        <w:tc>
          <w:tcPr>
            <w:tcW w:w="1720" w:type="dxa"/>
            <w:gridSpan w:val="3"/>
            <w:vAlign w:val="bottom"/>
          </w:tcPr>
          <w:p w:rsidR="00B67EDC" w:rsidRDefault="007C0EFA">
            <w:pPr>
              <w:spacing w:line="23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химического элемента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  от  положения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Периодической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 Д.И.  Менделеева;  зависимость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1700" w:type="dxa"/>
            <w:gridSpan w:val="3"/>
            <w:vAlign w:val="bottom"/>
          </w:tcPr>
          <w:p w:rsidR="00B67EDC" w:rsidRDefault="007C0EFA">
            <w:pPr>
              <w:spacing w:line="24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1400" w:type="dxa"/>
            <w:gridSpan w:val="3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39"/>
        </w:trPr>
        <w:tc>
          <w:tcPr>
            <w:tcW w:w="464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состава и строения, природу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химической</w:t>
            </w:r>
            <w:proofErr w:type="gramEnd"/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11"/>
        </w:trPr>
        <w:tc>
          <w:tcPr>
            <w:tcW w:w="46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 зависимость скорости химической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740" w:type="dxa"/>
            <w:gridSpan w:val="2"/>
            <w:vAlign w:val="bottom"/>
          </w:tcPr>
          <w:p w:rsidR="00B67EDC" w:rsidRDefault="007C0EFA">
            <w:pPr>
              <w:spacing w:line="250" w:lineRule="exact"/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320" w:type="dxa"/>
            <w:gridSpan w:val="2"/>
            <w:vAlign w:val="bottom"/>
          </w:tcPr>
          <w:p w:rsidR="00B67EDC" w:rsidRDefault="007C0EFA">
            <w:pPr>
              <w:spacing w:line="250" w:lineRule="exact"/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40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факторов,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реакционной</w:t>
            </w:r>
            <w:proofErr w:type="gramEnd"/>
          </w:p>
        </w:tc>
        <w:tc>
          <w:tcPr>
            <w:tcW w:w="1560" w:type="dxa"/>
            <w:gridSpan w:val="3"/>
            <w:vAlign w:val="bottom"/>
          </w:tcPr>
          <w:p w:rsidR="00B67EDC" w:rsidRDefault="007C0EFA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6"/>
        </w:trPr>
        <w:tc>
          <w:tcPr>
            <w:tcW w:w="4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от строения их молекул;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9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выполнять</w:t>
            </w:r>
          </w:p>
        </w:tc>
        <w:tc>
          <w:tcPr>
            <w:tcW w:w="9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эксперимент</w:t>
            </w:r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B67EDC" w:rsidRDefault="007C0EFA">
            <w:pPr>
              <w:spacing w:line="247" w:lineRule="exact"/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распознаванию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важнейших</w:t>
            </w:r>
            <w:proofErr w:type="gramEnd"/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B67EDC" w:rsidRDefault="007C0EFA">
            <w:pPr>
              <w:spacing w:line="250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 проверочная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2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67EDC" w:rsidRDefault="007C0EFA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конкретных</w:t>
            </w:r>
            <w:proofErr w:type="gramEnd"/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относящихся</w:t>
            </w:r>
            <w:proofErr w:type="gram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pacing w:line="100" w:lineRule="exact"/>
        <w:rPr>
          <w:sz w:val="20"/>
          <w:szCs w:val="20"/>
        </w:rPr>
      </w:pPr>
    </w:p>
    <w:p w:rsidR="00B67EDC" w:rsidRDefault="00B67EDC">
      <w:pPr>
        <w:sectPr w:rsidR="00B67EDC">
          <w:pgSz w:w="11900" w:h="16838"/>
          <w:pgMar w:top="561" w:right="846" w:bottom="42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0"/>
        <w:gridCol w:w="560"/>
        <w:gridCol w:w="360"/>
        <w:gridCol w:w="180"/>
        <w:gridCol w:w="280"/>
        <w:gridCol w:w="140"/>
        <w:gridCol w:w="940"/>
        <w:gridCol w:w="380"/>
        <w:gridCol w:w="4860"/>
        <w:gridCol w:w="30"/>
      </w:tblGrid>
      <w:tr w:rsidR="00B67EDC">
        <w:trPr>
          <w:trHeight w:val="272"/>
        </w:trPr>
        <w:tc>
          <w:tcPr>
            <w:tcW w:w="426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7EDC" w:rsidRDefault="007C0EF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изученным классам соединений;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938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проводить</w:t>
            </w:r>
          </w:p>
        </w:tc>
        <w:tc>
          <w:tcPr>
            <w:tcW w:w="920" w:type="dxa"/>
            <w:gridSpan w:val="2"/>
            <w:vAlign w:val="bottom"/>
          </w:tcPr>
          <w:p w:rsidR="00B67EDC" w:rsidRDefault="007C0EFA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460" w:type="dxa"/>
            <w:gridSpan w:val="2"/>
            <w:vAlign w:val="bottom"/>
          </w:tcPr>
          <w:p w:rsidR="00B67EDC" w:rsidRDefault="007C0EFA">
            <w:pPr>
              <w:spacing w:line="23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химическим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77"/>
        </w:trPr>
        <w:tc>
          <w:tcPr>
            <w:tcW w:w="42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формулам и уравнениям реакций;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86"/>
        </w:trPr>
        <w:tc>
          <w:tcPr>
            <w:tcW w:w="426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80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осуществлять</w:t>
            </w: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самостоятельный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поискхимической</w:t>
            </w:r>
            <w:proofErr w:type="spellEnd"/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B67EDC" w:rsidRDefault="007C0EFA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1380" w:type="dxa"/>
            <w:gridSpan w:val="4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источников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(справочных,</w:t>
            </w:r>
            <w:proofErr w:type="gramEnd"/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B67EDC" w:rsidRDefault="007C0EF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научных</w:t>
            </w:r>
            <w:proofErr w:type="gramEnd"/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популярных  изданий, компьютерных  баз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дифференцированная проверочная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</w:t>
            </w:r>
          </w:p>
        </w:tc>
        <w:tc>
          <w:tcPr>
            <w:tcW w:w="1200" w:type="dxa"/>
            <w:gridSpan w:val="3"/>
            <w:vAlign w:val="bottom"/>
          </w:tcPr>
          <w:p w:rsidR="00B67EDC" w:rsidRDefault="007C0EF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Интернета);</w:t>
            </w:r>
            <w:proofErr w:type="gramEnd"/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60" w:type="dxa"/>
            <w:gridSpan w:val="5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компьютерные</w:t>
            </w:r>
            <w:proofErr w:type="gramEnd"/>
          </w:p>
        </w:tc>
        <w:tc>
          <w:tcPr>
            <w:tcW w:w="1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обработки  и  передачи  химической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  и   ее   представления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2"/>
        </w:trPr>
        <w:tc>
          <w:tcPr>
            <w:tcW w:w="4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понимания глобальных проблем,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стоящих</w:t>
            </w:r>
            <w:proofErr w:type="gramEnd"/>
          </w:p>
        </w:tc>
        <w:tc>
          <w:tcPr>
            <w:tcW w:w="840" w:type="dxa"/>
            <w:gridSpan w:val="2"/>
            <w:vAlign w:val="bottom"/>
          </w:tcPr>
          <w:p w:rsidR="00B67EDC" w:rsidRDefault="007C0EFA">
            <w:pPr>
              <w:spacing w:line="248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человечеством: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экологических,</w:t>
            </w:r>
            <w:proofErr w:type="gramEnd"/>
          </w:p>
        </w:tc>
        <w:tc>
          <w:tcPr>
            <w:tcW w:w="2460" w:type="dxa"/>
            <w:gridSpan w:val="6"/>
            <w:vAlign w:val="bottom"/>
          </w:tcPr>
          <w:p w:rsidR="00B67EDC" w:rsidRDefault="007C0EFA">
            <w:pPr>
              <w:spacing w:line="250" w:lineRule="exact"/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энергетических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сырьевых;</w:t>
            </w:r>
            <w:proofErr w:type="gramEnd"/>
          </w:p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560" w:type="dxa"/>
            <w:vAlign w:val="bottom"/>
          </w:tcPr>
          <w:p w:rsidR="00B67EDC" w:rsidRDefault="00B67EDC"/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92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520" w:type="dxa"/>
            <w:gridSpan w:val="5"/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химических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2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происходящих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природе,  быту  и  на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B67EDC" w:rsidRDefault="00B67EDC"/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79"/>
        </w:trPr>
        <w:tc>
          <w:tcPr>
            <w:tcW w:w="4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 грамотного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среде;</w:t>
            </w:r>
          </w:p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67EDC" w:rsidRDefault="007C0EFA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</w:t>
            </w:r>
          </w:p>
        </w:tc>
        <w:tc>
          <w:tcPr>
            <w:tcW w:w="1660" w:type="dxa"/>
            <w:gridSpan w:val="5"/>
            <w:vAlign w:val="bottom"/>
          </w:tcPr>
          <w:p w:rsidR="00B67EDC" w:rsidRDefault="007C0EFA">
            <w:pPr>
              <w:spacing w:line="247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</w:p>
        </w:tc>
        <w:tc>
          <w:tcPr>
            <w:tcW w:w="14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B67EDC" w:rsidRDefault="007C0EFA">
            <w:pPr>
              <w:spacing w:line="24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39"/>
        </w:trPr>
        <w:tc>
          <w:tcPr>
            <w:tcW w:w="46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  человека   и   другие   живые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11"/>
        </w:trPr>
        <w:tc>
          <w:tcPr>
            <w:tcW w:w="46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организмы;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8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9" w:lineRule="exact"/>
              <w:ind w:left="5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безопасной</w:t>
            </w:r>
            <w:proofErr w:type="gramEnd"/>
          </w:p>
        </w:tc>
        <w:tc>
          <w:tcPr>
            <w:tcW w:w="1100" w:type="dxa"/>
            <w:gridSpan w:val="3"/>
            <w:vAlign w:val="bottom"/>
          </w:tcPr>
          <w:p w:rsidR="00B67EDC" w:rsidRDefault="007C0EF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0" w:type="dxa"/>
            <w:gridSpan w:val="3"/>
            <w:vAlign w:val="bottom"/>
          </w:tcPr>
          <w:p w:rsidR="00B67EDC" w:rsidRDefault="007C0EF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инновационный диктант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87"/>
        </w:trPr>
        <w:tc>
          <w:tcPr>
            <w:tcW w:w="42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лаборатории, быту и на производстве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77"/>
        </w:trPr>
        <w:tc>
          <w:tcPr>
            <w:tcW w:w="426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04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4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распознавания</w:t>
            </w:r>
          </w:p>
        </w:tc>
        <w:tc>
          <w:tcPr>
            <w:tcW w:w="360" w:type="dxa"/>
            <w:vAlign w:val="bottom"/>
          </w:tcPr>
          <w:p w:rsidR="00B67EDC" w:rsidRDefault="007C0EFA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идентификации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88"/>
        </w:trPr>
        <w:tc>
          <w:tcPr>
            <w:tcW w:w="4260" w:type="dxa"/>
            <w:gridSpan w:val="8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веществ и материалов;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76"/>
        </w:trPr>
        <w:tc>
          <w:tcPr>
            <w:tcW w:w="4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  питьевой  воды 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4260" w:type="dxa"/>
            <w:gridSpan w:val="8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пищевых продуктов;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критической</w:t>
            </w:r>
            <w:proofErr w:type="gramEnd"/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B67EDC" w:rsidRDefault="007C0EFA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достоверности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внеаудиторная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68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химической</w:t>
            </w:r>
            <w:proofErr w:type="gramEnd"/>
          </w:p>
        </w:tc>
        <w:tc>
          <w:tcPr>
            <w:tcW w:w="1380" w:type="dxa"/>
            <w:gridSpan w:val="4"/>
            <w:vMerge w:val="restart"/>
            <w:vAlign w:val="bottom"/>
          </w:tcPr>
          <w:p w:rsidR="00B67EDC" w:rsidRDefault="007C0EF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информации,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поступающей</w:t>
            </w:r>
            <w:proofErr w:type="gramEnd"/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08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30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3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560" w:type="dxa"/>
            <w:vAlign w:val="bottom"/>
          </w:tcPr>
          <w:p w:rsidR="00B67EDC" w:rsidRDefault="00B67EDC"/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2"/>
        </w:trPr>
        <w:tc>
          <w:tcPr>
            <w:tcW w:w="46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роль  химии  в  естествознании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с другими естественными науками,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39"/>
        </w:trPr>
        <w:tc>
          <w:tcPr>
            <w:tcW w:w="46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 жизни современного общества;</w:t>
            </w: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25"/>
        </w:trPr>
        <w:tc>
          <w:tcPr>
            <w:tcW w:w="46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3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67EDC" w:rsidRDefault="00B67EDC"/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природные</w:t>
            </w:r>
            <w:proofErr w:type="gramEnd"/>
          </w:p>
        </w:tc>
        <w:tc>
          <w:tcPr>
            <w:tcW w:w="5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326"/>
        </w:trPr>
        <w:tc>
          <w:tcPr>
            <w:tcW w:w="46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 и способы их переработки;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315"/>
        </w:trPr>
        <w:tc>
          <w:tcPr>
            <w:tcW w:w="2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7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классификацию</w:t>
            </w:r>
          </w:p>
        </w:tc>
        <w:tc>
          <w:tcPr>
            <w:tcW w:w="360" w:type="dxa"/>
            <w:vAlign w:val="bottom"/>
          </w:tcPr>
          <w:p w:rsidR="00B67EDC" w:rsidRDefault="007C0EFA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номенклатуру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7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56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67EDC" w:rsidRDefault="007C0EFA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органических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7C0EF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4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соединений;</w:t>
            </w:r>
          </w:p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560" w:type="dxa"/>
            <w:vAlign w:val="bottom"/>
          </w:tcPr>
          <w:p w:rsidR="00B67EDC" w:rsidRDefault="00B67EDC"/>
        </w:tc>
        <w:tc>
          <w:tcPr>
            <w:tcW w:w="360" w:type="dxa"/>
            <w:vAlign w:val="bottom"/>
          </w:tcPr>
          <w:p w:rsidR="00B67EDC" w:rsidRDefault="00B67EDC"/>
        </w:tc>
        <w:tc>
          <w:tcPr>
            <w:tcW w:w="180" w:type="dxa"/>
            <w:vAlign w:val="bottom"/>
          </w:tcPr>
          <w:p w:rsidR="00B67EDC" w:rsidRDefault="00B67EDC"/>
        </w:tc>
        <w:tc>
          <w:tcPr>
            <w:tcW w:w="280" w:type="dxa"/>
            <w:vAlign w:val="bottom"/>
          </w:tcPr>
          <w:p w:rsidR="00B67EDC" w:rsidRDefault="00B67EDC"/>
        </w:tc>
        <w:tc>
          <w:tcPr>
            <w:tcW w:w="140" w:type="dxa"/>
            <w:vAlign w:val="bottom"/>
          </w:tcPr>
          <w:p w:rsidR="00B67EDC" w:rsidRDefault="00B67EDC"/>
        </w:tc>
        <w:tc>
          <w:tcPr>
            <w:tcW w:w="940" w:type="dxa"/>
            <w:vAlign w:val="bottom"/>
          </w:tcPr>
          <w:p w:rsidR="00B67EDC" w:rsidRDefault="00B67E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B67EDC" w:rsidRDefault="00B67EDC"/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10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EDC" w:rsidRDefault="00B67E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</w:tbl>
    <w:p w:rsidR="00B67EDC" w:rsidRDefault="00B67EDC">
      <w:pPr>
        <w:spacing w:line="357" w:lineRule="exact"/>
        <w:rPr>
          <w:sz w:val="20"/>
          <w:szCs w:val="20"/>
        </w:rPr>
      </w:pPr>
    </w:p>
    <w:p w:rsidR="00B67EDC" w:rsidRDefault="00B67EDC">
      <w:pPr>
        <w:sectPr w:rsidR="00B67EDC">
          <w:pgSz w:w="11900" w:h="16838"/>
          <w:pgMar w:top="546" w:right="846" w:bottom="428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1240"/>
        <w:gridCol w:w="4860"/>
        <w:gridCol w:w="20"/>
      </w:tblGrid>
      <w:tr w:rsidR="00B67EDC">
        <w:trPr>
          <w:trHeight w:val="276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основные   законы   химии:   </w:t>
            </w: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сохранениямассывеществ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акон</w:t>
            </w:r>
            <w:proofErr w:type="spellEnd"/>
          </w:p>
        </w:tc>
        <w:tc>
          <w:tcPr>
            <w:tcW w:w="4860" w:type="dxa"/>
            <w:vMerge w:val="restart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письменная самостоятельная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700" w:type="dxa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постоянства</w:t>
            </w:r>
          </w:p>
        </w:tc>
        <w:tc>
          <w:tcPr>
            <w:tcW w:w="1680" w:type="dxa"/>
            <w:vAlign w:val="bottom"/>
          </w:tcPr>
          <w:p w:rsidR="00B67EDC" w:rsidRDefault="007C0EFA">
            <w:pPr>
              <w:spacing w:line="24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1240" w:type="dxa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4860" w:type="dxa"/>
            <w:vMerge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  закон  Д.И.  Менделеева,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5"/>
        </w:trPr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Гесса, закон Авогадро;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38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основные  теории  химии;  </w:t>
            </w: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1700" w:type="dxa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атома,</w:t>
            </w:r>
          </w:p>
        </w:tc>
        <w:tc>
          <w:tcPr>
            <w:tcW w:w="1680" w:type="dxa"/>
            <w:vAlign w:val="bottom"/>
          </w:tcPr>
          <w:p w:rsidR="00B67EDC" w:rsidRDefault="007C0EFA">
            <w:pPr>
              <w:spacing w:line="247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химической</w:t>
            </w:r>
            <w:proofErr w:type="gramEnd"/>
          </w:p>
        </w:tc>
        <w:tc>
          <w:tcPr>
            <w:tcW w:w="1240" w:type="dxa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электролитической диссоциации, кислот и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оснований,   строения   органических   и</w:t>
            </w:r>
          </w:p>
        </w:tc>
        <w:tc>
          <w:tcPr>
            <w:tcW w:w="4860" w:type="dxa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50"/>
        </w:trPr>
        <w:tc>
          <w:tcPr>
            <w:tcW w:w="3380" w:type="dxa"/>
            <w:gridSpan w:val="2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  соединений</w:t>
            </w:r>
          </w:p>
        </w:tc>
        <w:tc>
          <w:tcPr>
            <w:tcW w:w="1240" w:type="dxa"/>
            <w:vAlign w:val="bottom"/>
          </w:tcPr>
          <w:p w:rsidR="00B67EDC" w:rsidRDefault="007C0EFA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(включая</w:t>
            </w:r>
            <w:proofErr w:type="gramEnd"/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47"/>
        </w:trPr>
        <w:tc>
          <w:tcPr>
            <w:tcW w:w="4620" w:type="dxa"/>
            <w:gridSpan w:val="3"/>
            <w:vAlign w:val="bottom"/>
          </w:tcPr>
          <w:p w:rsidR="00B67EDC" w:rsidRDefault="007C0EF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стереохимию),  химическую  кинетику  и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6"/>
        </w:trPr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химическую термодинамику;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  <w:tr w:rsidR="00B67EDC">
        <w:trPr>
          <w:trHeight w:val="265"/>
        </w:trPr>
        <w:tc>
          <w:tcPr>
            <w:tcW w:w="1700" w:type="dxa"/>
            <w:vAlign w:val="bottom"/>
          </w:tcPr>
          <w:p w:rsidR="00B67EDC" w:rsidRDefault="007C0EFA">
            <w:pPr>
              <w:spacing w:line="265" w:lineRule="exact"/>
              <w:ind w:left="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важнейшие</w:t>
            </w:r>
            <w:proofErr w:type="gramEnd"/>
          </w:p>
        </w:tc>
        <w:tc>
          <w:tcPr>
            <w:tcW w:w="1680" w:type="dxa"/>
            <w:vAlign w:val="bottom"/>
          </w:tcPr>
          <w:p w:rsidR="00B67EDC" w:rsidRDefault="007C0EFA">
            <w:pPr>
              <w:spacing w:line="265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240" w:type="dxa"/>
            <w:vAlign w:val="bottom"/>
          </w:tcPr>
          <w:p w:rsidR="00B67EDC" w:rsidRDefault="007C0EF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понятия:</w:t>
            </w:r>
          </w:p>
        </w:tc>
        <w:tc>
          <w:tcPr>
            <w:tcW w:w="4860" w:type="dxa"/>
            <w:vAlign w:val="bottom"/>
          </w:tcPr>
          <w:p w:rsidR="00B67EDC" w:rsidRDefault="00B67E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67EDC" w:rsidRDefault="00B67EDC">
            <w:pPr>
              <w:rPr>
                <w:sz w:val="1"/>
                <w:szCs w:val="1"/>
              </w:rPr>
            </w:pPr>
          </w:p>
        </w:tc>
      </w:tr>
    </w:tbl>
    <w:p w:rsidR="00B67EDC" w:rsidRDefault="007C0EFA">
      <w:pPr>
        <w:spacing w:line="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362585</wp:posOffset>
                </wp:positionV>
                <wp:extent cx="6019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BE6CD6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28.55pt" to="523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359410</wp:posOffset>
                </wp:positionV>
                <wp:extent cx="0" cy="9480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4B614A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28.3pt" to="49.65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oxug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3557270</wp:posOffset>
                </wp:positionH>
                <wp:positionV relativeFrom="page">
                  <wp:posOffset>359410</wp:posOffset>
                </wp:positionV>
                <wp:extent cx="0" cy="9480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E3A1B9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0.1pt,28.3pt" to="280.1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6644640</wp:posOffset>
                </wp:positionH>
                <wp:positionV relativeFrom="page">
                  <wp:posOffset>359410</wp:posOffset>
                </wp:positionV>
                <wp:extent cx="0" cy="9480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921E5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3.2pt,28.3pt" to="523.2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2EuwEAAIEDAAAOAAAAZHJzL2Uyb0RvYy54bWysU01vEzEQvSPxHyzfyW5LE1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67EDC" w:rsidRDefault="007C0EFA">
      <w:pPr>
        <w:tabs>
          <w:tab w:val="left" w:pos="1360"/>
          <w:tab w:val="left" w:pos="2820"/>
          <w:tab w:val="left" w:pos="39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вещество,</w:t>
      </w:r>
      <w:r>
        <w:rPr>
          <w:rFonts w:eastAsia="Times New Roman"/>
          <w:sz w:val="24"/>
          <w:szCs w:val="24"/>
        </w:rPr>
        <w:tab/>
        <w:t>химический</w:t>
      </w:r>
      <w:r>
        <w:rPr>
          <w:rFonts w:eastAsia="Times New Roman"/>
          <w:sz w:val="24"/>
          <w:szCs w:val="24"/>
        </w:rPr>
        <w:tab/>
        <w:t>элемент,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атом,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молекула, масса атомов и  молекул, ион,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радикал, аллотропия, нуклиды и изотопы,</w:t>
      </w:r>
    </w:p>
    <w:p w:rsidR="00B67EDC" w:rsidRDefault="00B67EDC">
      <w:pPr>
        <w:spacing w:line="22" w:lineRule="exact"/>
        <w:rPr>
          <w:sz w:val="20"/>
          <w:szCs w:val="20"/>
        </w:rPr>
      </w:pPr>
    </w:p>
    <w:p w:rsidR="00B67EDC" w:rsidRDefault="007C0EFA">
      <w:pPr>
        <w:tabs>
          <w:tab w:val="left" w:pos="1140"/>
          <w:tab w:val="left" w:pos="1520"/>
          <w:tab w:val="left" w:pos="1940"/>
          <w:tab w:val="left" w:pos="330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атомные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-,</w:t>
      </w:r>
      <w:r>
        <w:rPr>
          <w:rFonts w:eastAsia="Times New Roman"/>
          <w:i/>
          <w:iCs/>
          <w:sz w:val="24"/>
          <w:szCs w:val="24"/>
        </w:rPr>
        <w:tab/>
        <w:t>p</w:t>
      </w:r>
      <w:r>
        <w:rPr>
          <w:rFonts w:eastAsia="Times New Roman"/>
          <w:sz w:val="24"/>
          <w:szCs w:val="24"/>
        </w:rPr>
        <w:t>-,</w:t>
      </w:r>
      <w:r>
        <w:rPr>
          <w:rFonts w:eastAsia="Times New Roman"/>
          <w:i/>
          <w:iCs/>
          <w:sz w:val="24"/>
          <w:szCs w:val="24"/>
        </w:rPr>
        <w:tab/>
        <w:t>d</w:t>
      </w:r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орбитали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химическая</w:t>
      </w:r>
      <w:proofErr w:type="gramEnd"/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19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связь,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электроотрицательность</w:t>
      </w:r>
      <w:proofErr w:type="spellEnd"/>
      <w:r>
        <w:rPr>
          <w:rFonts w:eastAsia="Times New Roman"/>
          <w:sz w:val="24"/>
          <w:szCs w:val="24"/>
        </w:rPr>
        <w:t>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2000"/>
          <w:tab w:val="left" w:pos="33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валентность,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степень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окисления,</w:t>
      </w:r>
    </w:p>
    <w:p w:rsidR="00B67EDC" w:rsidRDefault="00B67EDC">
      <w:pPr>
        <w:spacing w:line="20" w:lineRule="exact"/>
        <w:rPr>
          <w:sz w:val="20"/>
          <w:szCs w:val="20"/>
        </w:rPr>
      </w:pPr>
    </w:p>
    <w:p w:rsidR="00B67EDC" w:rsidRDefault="007C0EFA">
      <w:pPr>
        <w:tabs>
          <w:tab w:val="left" w:pos="33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гибридизация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орбиталей</w:t>
      </w:r>
      <w:proofErr w:type="spellEnd"/>
      <w:r>
        <w:rPr>
          <w:rFonts w:eastAsia="Times New Roman"/>
          <w:sz w:val="24"/>
          <w:szCs w:val="24"/>
        </w:rPr>
        <w:t>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2300"/>
          <w:tab w:val="left" w:pos="35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строение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молекул,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моль,  молярная  масса,  молярный  объем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2080"/>
          <w:tab w:val="left" w:pos="35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газообразных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веществ,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вещества</w:t>
      </w:r>
    </w:p>
    <w:p w:rsidR="00B67EDC" w:rsidRDefault="00B67EDC">
      <w:pPr>
        <w:spacing w:line="22" w:lineRule="exact"/>
        <w:rPr>
          <w:sz w:val="20"/>
          <w:szCs w:val="20"/>
        </w:rPr>
      </w:pPr>
    </w:p>
    <w:p w:rsidR="00B67EDC" w:rsidRDefault="007C0EFA">
      <w:pPr>
        <w:tabs>
          <w:tab w:val="left" w:pos="2120"/>
          <w:tab w:val="left" w:pos="270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молекулярного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немолекулярного</w:t>
      </w:r>
      <w:proofErr w:type="gramEnd"/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1480"/>
          <w:tab w:val="left" w:pos="32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комплексные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соединения,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дисперсные системы, истинные растворы,</w:t>
      </w:r>
    </w:p>
    <w:p w:rsidR="00B67EDC" w:rsidRDefault="00B67EDC">
      <w:pPr>
        <w:spacing w:line="31" w:lineRule="exact"/>
        <w:rPr>
          <w:sz w:val="20"/>
          <w:szCs w:val="20"/>
        </w:rPr>
      </w:pPr>
    </w:p>
    <w:p w:rsidR="00B67EDC" w:rsidRDefault="007C0EFA">
      <w:pPr>
        <w:spacing w:line="256" w:lineRule="auto"/>
        <w:ind w:left="120"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электролитическая диссоциация, тестирование, контрольная работа кислотно-</w:t>
      </w:r>
      <w:proofErr w:type="spellStart"/>
      <w:r>
        <w:rPr>
          <w:rFonts w:eastAsia="Times New Roman"/>
          <w:sz w:val="24"/>
          <w:szCs w:val="24"/>
        </w:rPr>
        <w:t>оснóвные</w:t>
      </w:r>
      <w:proofErr w:type="spellEnd"/>
      <w:r>
        <w:rPr>
          <w:rFonts w:eastAsia="Times New Roman"/>
          <w:sz w:val="24"/>
          <w:szCs w:val="24"/>
        </w:rPr>
        <w:t xml:space="preserve">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</w:t>
      </w:r>
    </w:p>
    <w:p w:rsidR="00B67EDC" w:rsidRDefault="00B67EDC">
      <w:pPr>
        <w:spacing w:line="200" w:lineRule="exact"/>
        <w:rPr>
          <w:sz w:val="20"/>
          <w:szCs w:val="20"/>
        </w:rPr>
      </w:pPr>
    </w:p>
    <w:p w:rsidR="00B67EDC" w:rsidRDefault="00B67EDC">
      <w:pPr>
        <w:spacing w:line="384" w:lineRule="exact"/>
        <w:rPr>
          <w:sz w:val="20"/>
          <w:szCs w:val="20"/>
        </w:rPr>
      </w:pPr>
    </w:p>
    <w:p w:rsidR="00B67EDC" w:rsidRDefault="007C0EFA">
      <w:pPr>
        <w:tabs>
          <w:tab w:val="left" w:pos="1780"/>
          <w:tab w:val="left" w:pos="31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энтальпия,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теплота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1600"/>
          <w:tab w:val="left" w:pos="32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энтропия,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химическое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равновесие,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константа равновесия, углеродный скелет,</w:t>
      </w:r>
    </w:p>
    <w:p w:rsidR="00B67EDC" w:rsidRDefault="00B67EDC">
      <w:pPr>
        <w:spacing w:line="19" w:lineRule="exact"/>
        <w:rPr>
          <w:sz w:val="20"/>
          <w:szCs w:val="20"/>
        </w:rPr>
      </w:pPr>
    </w:p>
    <w:p w:rsidR="00B67EDC" w:rsidRDefault="007C0EFA">
      <w:pPr>
        <w:tabs>
          <w:tab w:val="left" w:pos="2200"/>
          <w:tab w:val="left" w:pos="33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функциональная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группа,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гомология,</w:t>
      </w:r>
    </w:p>
    <w:p w:rsidR="00B67EDC" w:rsidRDefault="00B67EDC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00"/>
        <w:gridCol w:w="560"/>
        <w:gridCol w:w="6340"/>
      </w:tblGrid>
      <w:tr w:rsidR="00B67EDC">
        <w:trPr>
          <w:trHeight w:val="276"/>
        </w:trPr>
        <w:tc>
          <w:tcPr>
            <w:tcW w:w="1380" w:type="dxa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структурная</w:t>
            </w:r>
            <w:proofErr w:type="gramEnd"/>
          </w:p>
        </w:tc>
        <w:tc>
          <w:tcPr>
            <w:tcW w:w="1200" w:type="dxa"/>
            <w:vAlign w:val="bottom"/>
          </w:tcPr>
          <w:p w:rsidR="00B67EDC" w:rsidRDefault="007C0EF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900" w:type="dxa"/>
            <w:gridSpan w:val="2"/>
            <w:vAlign w:val="bottom"/>
          </w:tcPr>
          <w:p w:rsidR="00B67EDC" w:rsidRDefault="007C0EFA">
            <w:pPr>
              <w:ind w:right="48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пространственная</w:t>
            </w:r>
            <w:proofErr w:type="gramEnd"/>
          </w:p>
        </w:tc>
      </w:tr>
      <w:tr w:rsidR="00B67EDC">
        <w:trPr>
          <w:trHeight w:val="295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индуктивный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мезомерный</w:t>
            </w:r>
            <w:proofErr w:type="spellEnd"/>
          </w:p>
        </w:tc>
      </w:tr>
      <w:tr w:rsidR="00B67EDC">
        <w:trPr>
          <w:trHeight w:val="298"/>
        </w:trPr>
        <w:tc>
          <w:tcPr>
            <w:tcW w:w="1380" w:type="dxa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эффекты,</w:t>
            </w:r>
          </w:p>
        </w:tc>
        <w:tc>
          <w:tcPr>
            <w:tcW w:w="1760" w:type="dxa"/>
            <w:gridSpan w:val="2"/>
            <w:vAlign w:val="bottom"/>
          </w:tcPr>
          <w:p w:rsidR="00B67EDC" w:rsidRDefault="007C0EFA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электрофил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340" w:type="dxa"/>
            <w:vAlign w:val="bottom"/>
          </w:tcPr>
          <w:p w:rsidR="00B67EDC" w:rsidRDefault="007C0EFA">
            <w:pPr>
              <w:ind w:right="48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нуклеофил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67EDC">
        <w:trPr>
          <w:trHeight w:val="295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типы реакций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неорганической</w:t>
            </w:r>
            <w:proofErr w:type="gramEnd"/>
          </w:p>
        </w:tc>
      </w:tr>
      <w:tr w:rsidR="00B67EDC">
        <w:trPr>
          <w:trHeight w:val="295"/>
        </w:trPr>
        <w:tc>
          <w:tcPr>
            <w:tcW w:w="2580" w:type="dxa"/>
            <w:gridSpan w:val="2"/>
            <w:vAlign w:val="bottom"/>
          </w:tcPr>
          <w:p w:rsidR="00B67EDC" w:rsidRDefault="007C0E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органической химии;</w:t>
            </w:r>
          </w:p>
        </w:tc>
        <w:tc>
          <w:tcPr>
            <w:tcW w:w="560" w:type="dxa"/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B67EDC" w:rsidRDefault="00B67EDC">
            <w:pPr>
              <w:rPr>
                <w:sz w:val="24"/>
                <w:szCs w:val="24"/>
              </w:rPr>
            </w:pPr>
          </w:p>
        </w:tc>
      </w:tr>
      <w:tr w:rsidR="00B67EDC">
        <w:trPr>
          <w:trHeight w:val="27"/>
        </w:trPr>
        <w:tc>
          <w:tcPr>
            <w:tcW w:w="9480" w:type="dxa"/>
            <w:gridSpan w:val="4"/>
            <w:tcBorders>
              <w:bottom w:val="single" w:sz="8" w:space="0" w:color="auto"/>
            </w:tcBorders>
            <w:vAlign w:val="bottom"/>
          </w:tcPr>
          <w:p w:rsidR="00B67EDC" w:rsidRDefault="00B67EDC">
            <w:pPr>
              <w:rPr>
                <w:sz w:val="2"/>
                <w:szCs w:val="2"/>
              </w:rPr>
            </w:pPr>
          </w:p>
        </w:tc>
      </w:tr>
      <w:tr w:rsidR="00B67EDC">
        <w:trPr>
          <w:trHeight w:val="237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36" w:lineRule="exact"/>
              <w:ind w:right="4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вещества  и  материалы,  широко</w:t>
            </w:r>
          </w:p>
        </w:tc>
      </w:tr>
      <w:tr w:rsidR="00B67EDC">
        <w:trPr>
          <w:trHeight w:val="247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используемые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  практике:  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B67EDC">
        <w:trPr>
          <w:trHeight w:val="250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металлы   и   сплавы,   графит,   кварц,</w:t>
            </w:r>
          </w:p>
        </w:tc>
      </w:tr>
      <w:tr w:rsidR="00B67EDC">
        <w:trPr>
          <w:trHeight w:val="248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минеральные  удобрения,  минеральные  и</w:t>
            </w:r>
          </w:p>
        </w:tc>
      </w:tr>
      <w:tr w:rsidR="00B67EDC">
        <w:trPr>
          <w:trHeight w:val="250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 кислоты,  щелочи,  аммиак,</w:t>
            </w:r>
          </w:p>
        </w:tc>
      </w:tr>
      <w:tr w:rsidR="00B67EDC">
        <w:trPr>
          <w:trHeight w:val="247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углеводороды,  фенол,  анилин,  метанол,</w:t>
            </w:r>
          </w:p>
        </w:tc>
      </w:tr>
      <w:tr w:rsidR="00B67EDC">
        <w:trPr>
          <w:trHeight w:val="250"/>
        </w:trPr>
        <w:tc>
          <w:tcPr>
            <w:tcW w:w="1380" w:type="dxa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этанол,</w:t>
            </w:r>
          </w:p>
        </w:tc>
        <w:tc>
          <w:tcPr>
            <w:tcW w:w="1760" w:type="dxa"/>
            <w:gridSpan w:val="2"/>
            <w:vAlign w:val="bottom"/>
          </w:tcPr>
          <w:p w:rsidR="00B67EDC" w:rsidRDefault="007C0EFA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этиленгликоль,</w:t>
            </w:r>
          </w:p>
        </w:tc>
        <w:tc>
          <w:tcPr>
            <w:tcW w:w="6340" w:type="dxa"/>
            <w:vAlign w:val="bottom"/>
          </w:tcPr>
          <w:p w:rsidR="00B67EDC" w:rsidRDefault="007C0EFA">
            <w:pPr>
              <w:spacing w:line="250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глицерин,   тестирование, контрольная работа</w:t>
            </w:r>
          </w:p>
        </w:tc>
      </w:tr>
      <w:tr w:rsidR="00B67EDC">
        <w:trPr>
          <w:trHeight w:val="247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формальдегид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цетальдегид,ацетон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67EDC">
        <w:trPr>
          <w:trHeight w:val="250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глюкоза,  сахароза,  крахмал,  клетчатка,</w:t>
            </w:r>
          </w:p>
        </w:tc>
      </w:tr>
      <w:tr w:rsidR="00B67EDC">
        <w:trPr>
          <w:trHeight w:val="247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аминокислоты,    белки,    искусственные</w:t>
            </w:r>
          </w:p>
        </w:tc>
      </w:tr>
      <w:tr w:rsidR="00B67EDC">
        <w:trPr>
          <w:trHeight w:val="250"/>
        </w:trPr>
        <w:tc>
          <w:tcPr>
            <w:tcW w:w="9480" w:type="dxa"/>
            <w:gridSpan w:val="4"/>
            <w:vAlign w:val="bottom"/>
          </w:tcPr>
          <w:p w:rsidR="00B67EDC" w:rsidRDefault="007C0EFA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волокна,   каучуки,   пластмассы,   жиры,</w:t>
            </w:r>
          </w:p>
        </w:tc>
      </w:tr>
      <w:tr w:rsidR="00B67EDC">
        <w:trPr>
          <w:trHeight w:val="264"/>
        </w:trPr>
        <w:tc>
          <w:tcPr>
            <w:tcW w:w="3140" w:type="dxa"/>
            <w:gridSpan w:val="3"/>
            <w:vAlign w:val="bottom"/>
          </w:tcPr>
          <w:p w:rsidR="00B67EDC" w:rsidRDefault="007C0EF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мыла и моющие средства;</w:t>
            </w:r>
          </w:p>
        </w:tc>
        <w:tc>
          <w:tcPr>
            <w:tcW w:w="6340" w:type="dxa"/>
            <w:vAlign w:val="bottom"/>
          </w:tcPr>
          <w:p w:rsidR="00B67EDC" w:rsidRDefault="00B67EDC"/>
        </w:tc>
      </w:tr>
    </w:tbl>
    <w:p w:rsidR="00B67EDC" w:rsidRDefault="007C0E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60198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19CFEB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1pt" to="47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67EDC" w:rsidRDefault="00B67EDC">
      <w:pPr>
        <w:spacing w:line="362" w:lineRule="exact"/>
        <w:rPr>
          <w:sz w:val="20"/>
          <w:szCs w:val="20"/>
        </w:rPr>
      </w:pPr>
    </w:p>
    <w:p w:rsidR="00B67EDC" w:rsidRDefault="00B67EDC">
      <w:pPr>
        <w:sectPr w:rsidR="00B67EDC">
          <w:pgSz w:w="11900" w:h="16838"/>
          <w:pgMar w:top="547" w:right="846" w:bottom="428" w:left="980" w:header="0" w:footer="0" w:gutter="0"/>
          <w:cols w:space="720" w:equalWidth="0">
            <w:col w:w="10080"/>
          </w:cols>
        </w:sectPr>
      </w:pPr>
    </w:p>
    <w:p w:rsidR="00D97306" w:rsidRDefault="00D97306" w:rsidP="00301F4D">
      <w:pPr>
        <w:ind w:left="9380"/>
        <w:rPr>
          <w:sz w:val="20"/>
          <w:szCs w:val="20"/>
        </w:rPr>
      </w:pPr>
    </w:p>
    <w:p w:rsidR="00D97306" w:rsidRDefault="00D97306" w:rsidP="00D9730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97306" w:rsidRDefault="00D973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7306" w:rsidRDefault="00D973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06" w:rsidRDefault="00D97306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D97306" w:rsidTr="00D9730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06" w:rsidRDefault="00D9730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D97306" w:rsidRDefault="00D97306" w:rsidP="00D97306">
      <w:pPr>
        <w:ind w:firstLine="720"/>
        <w:jc w:val="both"/>
        <w:rPr>
          <w:sz w:val="28"/>
          <w:szCs w:val="28"/>
        </w:rPr>
      </w:pPr>
    </w:p>
    <w:p w:rsidR="00D97306" w:rsidRDefault="00D97306" w:rsidP="00D97306">
      <w:pPr>
        <w:jc w:val="center"/>
        <w:rPr>
          <w:b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pStyle w:val="ae"/>
        <w:rPr>
          <w:rFonts w:ascii="Times New Roman" w:hAnsi="Times New Roman"/>
          <w:sz w:val="24"/>
          <w:szCs w:val="24"/>
        </w:rPr>
      </w:pPr>
    </w:p>
    <w:p w:rsidR="00D97306" w:rsidRDefault="00D97306" w:rsidP="00D97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8E1B5C" w:rsidRDefault="008E1B5C" w:rsidP="00D97306">
      <w:pPr>
        <w:rPr>
          <w:b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Pr="0052167F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rPr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8E1B5C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8E1B5C" w:rsidRPr="0052167F" w:rsidRDefault="008E1B5C" w:rsidP="008E1B5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8E1B5C" w:rsidRPr="0052167F" w:rsidRDefault="008E1B5C" w:rsidP="008E1B5C">
      <w:pPr>
        <w:pStyle w:val="ae"/>
        <w:rPr>
          <w:rFonts w:ascii="Times New Roman" w:hAnsi="Times New Roman"/>
          <w:sz w:val="28"/>
          <w:szCs w:val="28"/>
        </w:rPr>
      </w:pPr>
    </w:p>
    <w:p w:rsidR="008E1B5C" w:rsidRPr="00C17CC7" w:rsidRDefault="008E1B5C" w:rsidP="008E1B5C">
      <w:pPr>
        <w:rPr>
          <w:b/>
          <w:sz w:val="28"/>
          <w:szCs w:val="28"/>
        </w:rPr>
      </w:pPr>
    </w:p>
    <w:p w:rsidR="00D97306" w:rsidRDefault="00D97306" w:rsidP="00D97306">
      <w:pPr>
        <w:rPr>
          <w:b/>
          <w:sz w:val="28"/>
          <w:szCs w:val="28"/>
        </w:rPr>
      </w:pPr>
    </w:p>
    <w:sectPr w:rsidR="00D97306">
      <w:pgSz w:w="11900" w:h="16838"/>
      <w:pgMar w:top="1440" w:right="846" w:bottom="4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BE" w:rsidRDefault="00CF76BE" w:rsidP="00A4396C">
      <w:r>
        <w:separator/>
      </w:r>
    </w:p>
  </w:endnote>
  <w:endnote w:type="continuationSeparator" w:id="0">
    <w:p w:rsidR="00CF76BE" w:rsidRDefault="00CF76BE" w:rsidP="00A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BE" w:rsidRDefault="00CF76BE" w:rsidP="00A4396C">
      <w:r>
        <w:separator/>
      </w:r>
    </w:p>
  </w:footnote>
  <w:footnote w:type="continuationSeparator" w:id="0">
    <w:p w:rsidR="00CF76BE" w:rsidRDefault="00CF76BE" w:rsidP="00A4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1A08EF0"/>
    <w:lvl w:ilvl="0" w:tplc="35846026">
      <w:start w:val="4"/>
      <w:numFmt w:val="decimal"/>
      <w:lvlText w:val="%1."/>
      <w:lvlJc w:val="left"/>
    </w:lvl>
    <w:lvl w:ilvl="1" w:tplc="1200F06A">
      <w:numFmt w:val="decimal"/>
      <w:lvlText w:val=""/>
      <w:lvlJc w:val="left"/>
    </w:lvl>
    <w:lvl w:ilvl="2" w:tplc="D390F270">
      <w:numFmt w:val="decimal"/>
      <w:lvlText w:val=""/>
      <w:lvlJc w:val="left"/>
    </w:lvl>
    <w:lvl w:ilvl="3" w:tplc="5E5EA482">
      <w:numFmt w:val="decimal"/>
      <w:lvlText w:val=""/>
      <w:lvlJc w:val="left"/>
    </w:lvl>
    <w:lvl w:ilvl="4" w:tplc="AF107472">
      <w:numFmt w:val="decimal"/>
      <w:lvlText w:val=""/>
      <w:lvlJc w:val="left"/>
    </w:lvl>
    <w:lvl w:ilvl="5" w:tplc="C04CB4CA">
      <w:numFmt w:val="decimal"/>
      <w:lvlText w:val=""/>
      <w:lvlJc w:val="left"/>
    </w:lvl>
    <w:lvl w:ilvl="6" w:tplc="3782D118">
      <w:numFmt w:val="decimal"/>
      <w:lvlText w:val=""/>
      <w:lvlJc w:val="left"/>
    </w:lvl>
    <w:lvl w:ilvl="7" w:tplc="11DC7932">
      <w:numFmt w:val="decimal"/>
      <w:lvlText w:val=""/>
      <w:lvlJc w:val="left"/>
    </w:lvl>
    <w:lvl w:ilvl="8" w:tplc="1668E5C8">
      <w:numFmt w:val="decimal"/>
      <w:lvlText w:val=""/>
      <w:lvlJc w:val="left"/>
    </w:lvl>
  </w:abstractNum>
  <w:abstractNum w:abstractNumId="1">
    <w:nsid w:val="000001EB"/>
    <w:multiLevelType w:val="hybridMultilevel"/>
    <w:tmpl w:val="01E2B54E"/>
    <w:lvl w:ilvl="0" w:tplc="DEE222DE">
      <w:start w:val="1"/>
      <w:numFmt w:val="bullet"/>
      <w:lvlText w:val=""/>
      <w:lvlJc w:val="left"/>
    </w:lvl>
    <w:lvl w:ilvl="1" w:tplc="247C1B68">
      <w:start w:val="1"/>
      <w:numFmt w:val="bullet"/>
      <w:lvlText w:val="−−"/>
      <w:lvlJc w:val="left"/>
    </w:lvl>
    <w:lvl w:ilvl="2" w:tplc="D458D11E">
      <w:start w:val="1"/>
      <w:numFmt w:val="bullet"/>
      <w:lvlText w:val="В"/>
      <w:lvlJc w:val="left"/>
    </w:lvl>
    <w:lvl w:ilvl="3" w:tplc="0980E588">
      <w:numFmt w:val="decimal"/>
      <w:lvlText w:val=""/>
      <w:lvlJc w:val="left"/>
    </w:lvl>
    <w:lvl w:ilvl="4" w:tplc="50F64E4A">
      <w:numFmt w:val="decimal"/>
      <w:lvlText w:val=""/>
      <w:lvlJc w:val="left"/>
    </w:lvl>
    <w:lvl w:ilvl="5" w:tplc="D60C0FC6">
      <w:numFmt w:val="decimal"/>
      <w:lvlText w:val=""/>
      <w:lvlJc w:val="left"/>
    </w:lvl>
    <w:lvl w:ilvl="6" w:tplc="5C92B42A">
      <w:numFmt w:val="decimal"/>
      <w:lvlText w:val=""/>
      <w:lvlJc w:val="left"/>
    </w:lvl>
    <w:lvl w:ilvl="7" w:tplc="2C484AA4">
      <w:numFmt w:val="decimal"/>
      <w:lvlText w:val=""/>
      <w:lvlJc w:val="left"/>
    </w:lvl>
    <w:lvl w:ilvl="8" w:tplc="F9780C7E">
      <w:numFmt w:val="decimal"/>
      <w:lvlText w:val=""/>
      <w:lvlJc w:val="left"/>
    </w:lvl>
  </w:abstractNum>
  <w:abstractNum w:abstractNumId="2">
    <w:nsid w:val="00000BB3"/>
    <w:multiLevelType w:val="hybridMultilevel"/>
    <w:tmpl w:val="7A964538"/>
    <w:lvl w:ilvl="0" w:tplc="D094495C">
      <w:start w:val="1"/>
      <w:numFmt w:val="bullet"/>
      <w:lvlText w:val=""/>
      <w:lvlJc w:val="left"/>
    </w:lvl>
    <w:lvl w:ilvl="1" w:tplc="C0A87516">
      <w:numFmt w:val="decimal"/>
      <w:lvlText w:val=""/>
      <w:lvlJc w:val="left"/>
    </w:lvl>
    <w:lvl w:ilvl="2" w:tplc="658AD516">
      <w:numFmt w:val="decimal"/>
      <w:lvlText w:val=""/>
      <w:lvlJc w:val="left"/>
    </w:lvl>
    <w:lvl w:ilvl="3" w:tplc="3C0AC8DC">
      <w:numFmt w:val="decimal"/>
      <w:lvlText w:val=""/>
      <w:lvlJc w:val="left"/>
    </w:lvl>
    <w:lvl w:ilvl="4" w:tplc="4D66CBDA">
      <w:numFmt w:val="decimal"/>
      <w:lvlText w:val=""/>
      <w:lvlJc w:val="left"/>
    </w:lvl>
    <w:lvl w:ilvl="5" w:tplc="01DA4E0E">
      <w:numFmt w:val="decimal"/>
      <w:lvlText w:val=""/>
      <w:lvlJc w:val="left"/>
    </w:lvl>
    <w:lvl w:ilvl="6" w:tplc="05747BA2">
      <w:numFmt w:val="decimal"/>
      <w:lvlText w:val=""/>
      <w:lvlJc w:val="left"/>
    </w:lvl>
    <w:lvl w:ilvl="7" w:tplc="67C67072">
      <w:numFmt w:val="decimal"/>
      <w:lvlText w:val=""/>
      <w:lvlJc w:val="left"/>
    </w:lvl>
    <w:lvl w:ilvl="8" w:tplc="49F0DB7A">
      <w:numFmt w:val="decimal"/>
      <w:lvlText w:val=""/>
      <w:lvlJc w:val="left"/>
    </w:lvl>
  </w:abstractNum>
  <w:abstractNum w:abstractNumId="3">
    <w:nsid w:val="00000F3E"/>
    <w:multiLevelType w:val="hybridMultilevel"/>
    <w:tmpl w:val="0100B10E"/>
    <w:lvl w:ilvl="0" w:tplc="EDE03B52">
      <w:start w:val="75"/>
      <w:numFmt w:val="lowerLetter"/>
      <w:lvlText w:val="%1."/>
      <w:lvlJc w:val="left"/>
    </w:lvl>
    <w:lvl w:ilvl="1" w:tplc="1D767CB2">
      <w:start w:val="1"/>
      <w:numFmt w:val="lowerLetter"/>
      <w:lvlText w:val="%2"/>
      <w:lvlJc w:val="left"/>
    </w:lvl>
    <w:lvl w:ilvl="2" w:tplc="1E981602">
      <w:numFmt w:val="decimal"/>
      <w:lvlText w:val=""/>
      <w:lvlJc w:val="left"/>
    </w:lvl>
    <w:lvl w:ilvl="3" w:tplc="B4EEBC18">
      <w:numFmt w:val="decimal"/>
      <w:lvlText w:val=""/>
      <w:lvlJc w:val="left"/>
    </w:lvl>
    <w:lvl w:ilvl="4" w:tplc="5536641C">
      <w:numFmt w:val="decimal"/>
      <w:lvlText w:val=""/>
      <w:lvlJc w:val="left"/>
    </w:lvl>
    <w:lvl w:ilvl="5" w:tplc="E836E610">
      <w:numFmt w:val="decimal"/>
      <w:lvlText w:val=""/>
      <w:lvlJc w:val="left"/>
    </w:lvl>
    <w:lvl w:ilvl="6" w:tplc="B498ACB8">
      <w:numFmt w:val="decimal"/>
      <w:lvlText w:val=""/>
      <w:lvlJc w:val="left"/>
    </w:lvl>
    <w:lvl w:ilvl="7" w:tplc="A6B023F6">
      <w:numFmt w:val="decimal"/>
      <w:lvlText w:val=""/>
      <w:lvlJc w:val="left"/>
    </w:lvl>
    <w:lvl w:ilvl="8" w:tplc="0D6672BA">
      <w:numFmt w:val="decimal"/>
      <w:lvlText w:val=""/>
      <w:lvlJc w:val="left"/>
    </w:lvl>
  </w:abstractNum>
  <w:abstractNum w:abstractNumId="4">
    <w:nsid w:val="000012DB"/>
    <w:multiLevelType w:val="hybridMultilevel"/>
    <w:tmpl w:val="3E0CE5AC"/>
    <w:lvl w:ilvl="0" w:tplc="ABBE01E4">
      <w:start w:val="1"/>
      <w:numFmt w:val="decimal"/>
      <w:lvlText w:val="%1."/>
      <w:lvlJc w:val="left"/>
    </w:lvl>
    <w:lvl w:ilvl="1" w:tplc="E086EF06">
      <w:numFmt w:val="decimal"/>
      <w:lvlText w:val=""/>
      <w:lvlJc w:val="left"/>
    </w:lvl>
    <w:lvl w:ilvl="2" w:tplc="62000A4A">
      <w:numFmt w:val="decimal"/>
      <w:lvlText w:val=""/>
      <w:lvlJc w:val="left"/>
    </w:lvl>
    <w:lvl w:ilvl="3" w:tplc="0526FE08">
      <w:numFmt w:val="decimal"/>
      <w:lvlText w:val=""/>
      <w:lvlJc w:val="left"/>
    </w:lvl>
    <w:lvl w:ilvl="4" w:tplc="FE54A9E2">
      <w:numFmt w:val="decimal"/>
      <w:lvlText w:val=""/>
      <w:lvlJc w:val="left"/>
    </w:lvl>
    <w:lvl w:ilvl="5" w:tplc="F760A4CA">
      <w:numFmt w:val="decimal"/>
      <w:lvlText w:val=""/>
      <w:lvlJc w:val="left"/>
    </w:lvl>
    <w:lvl w:ilvl="6" w:tplc="804C4076">
      <w:numFmt w:val="decimal"/>
      <w:lvlText w:val=""/>
      <w:lvlJc w:val="left"/>
    </w:lvl>
    <w:lvl w:ilvl="7" w:tplc="4142EA10">
      <w:numFmt w:val="decimal"/>
      <w:lvlText w:val=""/>
      <w:lvlJc w:val="left"/>
    </w:lvl>
    <w:lvl w:ilvl="8" w:tplc="084E07E8">
      <w:numFmt w:val="decimal"/>
      <w:lvlText w:val=""/>
      <w:lvlJc w:val="left"/>
    </w:lvl>
  </w:abstractNum>
  <w:abstractNum w:abstractNumId="5">
    <w:nsid w:val="0000153C"/>
    <w:multiLevelType w:val="hybridMultilevel"/>
    <w:tmpl w:val="95F6733E"/>
    <w:lvl w:ilvl="0" w:tplc="A890108A">
      <w:start w:val="3"/>
      <w:numFmt w:val="decimal"/>
      <w:lvlText w:val="%1."/>
      <w:lvlJc w:val="left"/>
    </w:lvl>
    <w:lvl w:ilvl="1" w:tplc="D604EC88">
      <w:numFmt w:val="decimal"/>
      <w:lvlText w:val=""/>
      <w:lvlJc w:val="left"/>
    </w:lvl>
    <w:lvl w:ilvl="2" w:tplc="BEB6F750">
      <w:numFmt w:val="decimal"/>
      <w:lvlText w:val=""/>
      <w:lvlJc w:val="left"/>
    </w:lvl>
    <w:lvl w:ilvl="3" w:tplc="6A8AA738">
      <w:numFmt w:val="decimal"/>
      <w:lvlText w:val=""/>
      <w:lvlJc w:val="left"/>
    </w:lvl>
    <w:lvl w:ilvl="4" w:tplc="A002DC18">
      <w:numFmt w:val="decimal"/>
      <w:lvlText w:val=""/>
      <w:lvlJc w:val="left"/>
    </w:lvl>
    <w:lvl w:ilvl="5" w:tplc="17CA0E2A">
      <w:numFmt w:val="decimal"/>
      <w:lvlText w:val=""/>
      <w:lvlJc w:val="left"/>
    </w:lvl>
    <w:lvl w:ilvl="6" w:tplc="B55AD52E">
      <w:numFmt w:val="decimal"/>
      <w:lvlText w:val=""/>
      <w:lvlJc w:val="left"/>
    </w:lvl>
    <w:lvl w:ilvl="7" w:tplc="EB20ECE4">
      <w:numFmt w:val="decimal"/>
      <w:lvlText w:val=""/>
      <w:lvlJc w:val="left"/>
    </w:lvl>
    <w:lvl w:ilvl="8" w:tplc="84C29848">
      <w:numFmt w:val="decimal"/>
      <w:lvlText w:val=""/>
      <w:lvlJc w:val="left"/>
    </w:lvl>
  </w:abstractNum>
  <w:abstractNum w:abstractNumId="6">
    <w:nsid w:val="000026E9"/>
    <w:multiLevelType w:val="hybridMultilevel"/>
    <w:tmpl w:val="C5A26084"/>
    <w:lvl w:ilvl="0" w:tplc="130874A4">
      <w:start w:val="1"/>
      <w:numFmt w:val="bullet"/>
      <w:lvlText w:val="и"/>
      <w:lvlJc w:val="left"/>
    </w:lvl>
    <w:lvl w:ilvl="1" w:tplc="52842A0E">
      <w:numFmt w:val="decimal"/>
      <w:lvlText w:val=""/>
      <w:lvlJc w:val="left"/>
    </w:lvl>
    <w:lvl w:ilvl="2" w:tplc="A358F8AC">
      <w:numFmt w:val="decimal"/>
      <w:lvlText w:val=""/>
      <w:lvlJc w:val="left"/>
    </w:lvl>
    <w:lvl w:ilvl="3" w:tplc="7B5012A4">
      <w:numFmt w:val="decimal"/>
      <w:lvlText w:val=""/>
      <w:lvlJc w:val="left"/>
    </w:lvl>
    <w:lvl w:ilvl="4" w:tplc="5FF81F74">
      <w:numFmt w:val="decimal"/>
      <w:lvlText w:val=""/>
      <w:lvlJc w:val="left"/>
    </w:lvl>
    <w:lvl w:ilvl="5" w:tplc="E61A3112">
      <w:numFmt w:val="decimal"/>
      <w:lvlText w:val=""/>
      <w:lvlJc w:val="left"/>
    </w:lvl>
    <w:lvl w:ilvl="6" w:tplc="06A093F8">
      <w:numFmt w:val="decimal"/>
      <w:lvlText w:val=""/>
      <w:lvlJc w:val="left"/>
    </w:lvl>
    <w:lvl w:ilvl="7" w:tplc="12DE37AC">
      <w:numFmt w:val="decimal"/>
      <w:lvlText w:val=""/>
      <w:lvlJc w:val="left"/>
    </w:lvl>
    <w:lvl w:ilvl="8" w:tplc="230CFA7C">
      <w:numFmt w:val="decimal"/>
      <w:lvlText w:val=""/>
      <w:lvlJc w:val="left"/>
    </w:lvl>
  </w:abstractNum>
  <w:abstractNum w:abstractNumId="7">
    <w:nsid w:val="00002EA6"/>
    <w:multiLevelType w:val="hybridMultilevel"/>
    <w:tmpl w:val="521A31EA"/>
    <w:lvl w:ilvl="0" w:tplc="6DE445CC">
      <w:start w:val="2"/>
      <w:numFmt w:val="decimal"/>
      <w:lvlText w:val="%1."/>
      <w:lvlJc w:val="left"/>
    </w:lvl>
    <w:lvl w:ilvl="1" w:tplc="F75AE442">
      <w:numFmt w:val="decimal"/>
      <w:lvlText w:val=""/>
      <w:lvlJc w:val="left"/>
    </w:lvl>
    <w:lvl w:ilvl="2" w:tplc="5C04582C">
      <w:numFmt w:val="decimal"/>
      <w:lvlText w:val=""/>
      <w:lvlJc w:val="left"/>
    </w:lvl>
    <w:lvl w:ilvl="3" w:tplc="00A4EE18">
      <w:numFmt w:val="decimal"/>
      <w:lvlText w:val=""/>
      <w:lvlJc w:val="left"/>
    </w:lvl>
    <w:lvl w:ilvl="4" w:tplc="BE509A40">
      <w:numFmt w:val="decimal"/>
      <w:lvlText w:val=""/>
      <w:lvlJc w:val="left"/>
    </w:lvl>
    <w:lvl w:ilvl="5" w:tplc="2B48B1C0">
      <w:numFmt w:val="decimal"/>
      <w:lvlText w:val=""/>
      <w:lvlJc w:val="left"/>
    </w:lvl>
    <w:lvl w:ilvl="6" w:tplc="A4A4A032">
      <w:numFmt w:val="decimal"/>
      <w:lvlText w:val=""/>
      <w:lvlJc w:val="left"/>
    </w:lvl>
    <w:lvl w:ilvl="7" w:tplc="0F883CCA">
      <w:numFmt w:val="decimal"/>
      <w:lvlText w:val=""/>
      <w:lvlJc w:val="left"/>
    </w:lvl>
    <w:lvl w:ilvl="8" w:tplc="A404C564">
      <w:numFmt w:val="decimal"/>
      <w:lvlText w:val=""/>
      <w:lvlJc w:val="left"/>
    </w:lvl>
  </w:abstractNum>
  <w:abstractNum w:abstractNumId="8">
    <w:nsid w:val="0000390C"/>
    <w:multiLevelType w:val="hybridMultilevel"/>
    <w:tmpl w:val="4AAC3D2C"/>
    <w:lvl w:ilvl="0" w:tplc="3A8C7A30">
      <w:start w:val="75"/>
      <w:numFmt w:val="lowerLetter"/>
      <w:lvlText w:val="%1."/>
      <w:lvlJc w:val="left"/>
    </w:lvl>
    <w:lvl w:ilvl="1" w:tplc="1B6C4F30">
      <w:numFmt w:val="decimal"/>
      <w:lvlText w:val=""/>
      <w:lvlJc w:val="left"/>
    </w:lvl>
    <w:lvl w:ilvl="2" w:tplc="4B848AEE">
      <w:numFmt w:val="decimal"/>
      <w:lvlText w:val=""/>
      <w:lvlJc w:val="left"/>
    </w:lvl>
    <w:lvl w:ilvl="3" w:tplc="4D14653C">
      <w:numFmt w:val="decimal"/>
      <w:lvlText w:val=""/>
      <w:lvlJc w:val="left"/>
    </w:lvl>
    <w:lvl w:ilvl="4" w:tplc="2E90A9E2">
      <w:numFmt w:val="decimal"/>
      <w:lvlText w:val=""/>
      <w:lvlJc w:val="left"/>
    </w:lvl>
    <w:lvl w:ilvl="5" w:tplc="D10C404A">
      <w:numFmt w:val="decimal"/>
      <w:lvlText w:val=""/>
      <w:lvlJc w:val="left"/>
    </w:lvl>
    <w:lvl w:ilvl="6" w:tplc="A6280122">
      <w:numFmt w:val="decimal"/>
      <w:lvlText w:val=""/>
      <w:lvlJc w:val="left"/>
    </w:lvl>
    <w:lvl w:ilvl="7" w:tplc="F7087820">
      <w:numFmt w:val="decimal"/>
      <w:lvlText w:val=""/>
      <w:lvlJc w:val="left"/>
    </w:lvl>
    <w:lvl w:ilvl="8" w:tplc="C536360E">
      <w:numFmt w:val="decimal"/>
      <w:lvlText w:val=""/>
      <w:lvlJc w:val="left"/>
    </w:lvl>
  </w:abstractNum>
  <w:abstractNum w:abstractNumId="9">
    <w:nsid w:val="000041BB"/>
    <w:multiLevelType w:val="hybridMultilevel"/>
    <w:tmpl w:val="91EA3D1E"/>
    <w:lvl w:ilvl="0" w:tplc="0B20044C">
      <w:start w:val="1"/>
      <w:numFmt w:val="bullet"/>
      <w:lvlText w:val="−−"/>
      <w:lvlJc w:val="left"/>
    </w:lvl>
    <w:lvl w:ilvl="1" w:tplc="1BCCA208">
      <w:numFmt w:val="decimal"/>
      <w:lvlText w:val=""/>
      <w:lvlJc w:val="left"/>
    </w:lvl>
    <w:lvl w:ilvl="2" w:tplc="9B3616B2">
      <w:numFmt w:val="decimal"/>
      <w:lvlText w:val=""/>
      <w:lvlJc w:val="left"/>
    </w:lvl>
    <w:lvl w:ilvl="3" w:tplc="07A4A330">
      <w:numFmt w:val="decimal"/>
      <w:lvlText w:val=""/>
      <w:lvlJc w:val="left"/>
    </w:lvl>
    <w:lvl w:ilvl="4" w:tplc="F838046A">
      <w:numFmt w:val="decimal"/>
      <w:lvlText w:val=""/>
      <w:lvlJc w:val="left"/>
    </w:lvl>
    <w:lvl w:ilvl="5" w:tplc="C1D219E4">
      <w:numFmt w:val="decimal"/>
      <w:lvlText w:val=""/>
      <w:lvlJc w:val="left"/>
    </w:lvl>
    <w:lvl w:ilvl="6" w:tplc="903A9216">
      <w:numFmt w:val="decimal"/>
      <w:lvlText w:val=""/>
      <w:lvlJc w:val="left"/>
    </w:lvl>
    <w:lvl w:ilvl="7" w:tplc="FE9413BA">
      <w:numFmt w:val="decimal"/>
      <w:lvlText w:val=""/>
      <w:lvlJc w:val="left"/>
    </w:lvl>
    <w:lvl w:ilvl="8" w:tplc="3F80643C">
      <w:numFmt w:val="decimal"/>
      <w:lvlText w:val=""/>
      <w:lvlJc w:val="left"/>
    </w:lvl>
  </w:abstractNum>
  <w:abstractNum w:abstractNumId="10">
    <w:nsid w:val="00005AF1"/>
    <w:multiLevelType w:val="hybridMultilevel"/>
    <w:tmpl w:val="5D70F2F8"/>
    <w:lvl w:ilvl="0" w:tplc="C1E4F836">
      <w:start w:val="1"/>
      <w:numFmt w:val="bullet"/>
      <w:lvlText w:val="•"/>
      <w:lvlJc w:val="left"/>
    </w:lvl>
    <w:lvl w:ilvl="1" w:tplc="ECF29924">
      <w:start w:val="1"/>
      <w:numFmt w:val="bullet"/>
      <w:lvlText w:val="В"/>
      <w:lvlJc w:val="left"/>
    </w:lvl>
    <w:lvl w:ilvl="2" w:tplc="6A248718">
      <w:numFmt w:val="decimal"/>
      <w:lvlText w:val=""/>
      <w:lvlJc w:val="left"/>
    </w:lvl>
    <w:lvl w:ilvl="3" w:tplc="2BFA9E18">
      <w:numFmt w:val="decimal"/>
      <w:lvlText w:val=""/>
      <w:lvlJc w:val="left"/>
    </w:lvl>
    <w:lvl w:ilvl="4" w:tplc="7D8280A8">
      <w:numFmt w:val="decimal"/>
      <w:lvlText w:val=""/>
      <w:lvlJc w:val="left"/>
    </w:lvl>
    <w:lvl w:ilvl="5" w:tplc="3B64D480">
      <w:numFmt w:val="decimal"/>
      <w:lvlText w:val=""/>
      <w:lvlJc w:val="left"/>
    </w:lvl>
    <w:lvl w:ilvl="6" w:tplc="C06CA648">
      <w:numFmt w:val="decimal"/>
      <w:lvlText w:val=""/>
      <w:lvlJc w:val="left"/>
    </w:lvl>
    <w:lvl w:ilvl="7" w:tplc="8B887AC0">
      <w:numFmt w:val="decimal"/>
      <w:lvlText w:val=""/>
      <w:lvlJc w:val="left"/>
    </w:lvl>
    <w:lvl w:ilvl="8" w:tplc="A44684BC">
      <w:numFmt w:val="decimal"/>
      <w:lvlText w:val=""/>
      <w:lvlJc w:val="left"/>
    </w:lvl>
  </w:abstractNum>
  <w:abstractNum w:abstractNumId="11">
    <w:nsid w:val="00007E87"/>
    <w:multiLevelType w:val="hybridMultilevel"/>
    <w:tmpl w:val="B0E25DAC"/>
    <w:lvl w:ilvl="0" w:tplc="075E1372">
      <w:start w:val="1"/>
      <w:numFmt w:val="bullet"/>
      <w:lvlText w:val="•"/>
      <w:lvlJc w:val="left"/>
    </w:lvl>
    <w:lvl w:ilvl="1" w:tplc="6C4AD72C">
      <w:start w:val="1"/>
      <w:numFmt w:val="bullet"/>
      <w:lvlText w:val="В"/>
      <w:lvlJc w:val="left"/>
    </w:lvl>
    <w:lvl w:ilvl="2" w:tplc="487C3C76">
      <w:numFmt w:val="decimal"/>
      <w:lvlText w:val=""/>
      <w:lvlJc w:val="left"/>
    </w:lvl>
    <w:lvl w:ilvl="3" w:tplc="E76A8208">
      <w:numFmt w:val="decimal"/>
      <w:lvlText w:val=""/>
      <w:lvlJc w:val="left"/>
    </w:lvl>
    <w:lvl w:ilvl="4" w:tplc="EA8A687A">
      <w:numFmt w:val="decimal"/>
      <w:lvlText w:val=""/>
      <w:lvlJc w:val="left"/>
    </w:lvl>
    <w:lvl w:ilvl="5" w:tplc="7DA48D06">
      <w:numFmt w:val="decimal"/>
      <w:lvlText w:val=""/>
      <w:lvlJc w:val="left"/>
    </w:lvl>
    <w:lvl w:ilvl="6" w:tplc="B4D4DFE2">
      <w:numFmt w:val="decimal"/>
      <w:lvlText w:val=""/>
      <w:lvlJc w:val="left"/>
    </w:lvl>
    <w:lvl w:ilvl="7" w:tplc="8D9AF3C8">
      <w:numFmt w:val="decimal"/>
      <w:lvlText w:val=""/>
      <w:lvlJc w:val="left"/>
    </w:lvl>
    <w:lvl w:ilvl="8" w:tplc="CB86824E">
      <w:numFmt w:val="decimal"/>
      <w:lvlText w:val=""/>
      <w:lvlJc w:val="left"/>
    </w:lvl>
  </w:abstractNum>
  <w:abstractNum w:abstractNumId="12">
    <w:nsid w:val="0623211B"/>
    <w:multiLevelType w:val="hybridMultilevel"/>
    <w:tmpl w:val="A29830F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C073B0"/>
    <w:multiLevelType w:val="hybridMultilevel"/>
    <w:tmpl w:val="FF76EE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C37CBA"/>
    <w:multiLevelType w:val="hybridMultilevel"/>
    <w:tmpl w:val="664E1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D52096"/>
    <w:multiLevelType w:val="hybridMultilevel"/>
    <w:tmpl w:val="BB900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B40DA9"/>
    <w:multiLevelType w:val="multilevel"/>
    <w:tmpl w:val="B26A1A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D92F87"/>
    <w:multiLevelType w:val="hybridMultilevel"/>
    <w:tmpl w:val="1946E1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C"/>
    <w:rsid w:val="00047F68"/>
    <w:rsid w:val="000D2CB6"/>
    <w:rsid w:val="00187F85"/>
    <w:rsid w:val="001F0D99"/>
    <w:rsid w:val="00301F4D"/>
    <w:rsid w:val="00317DA5"/>
    <w:rsid w:val="00355125"/>
    <w:rsid w:val="003F45EC"/>
    <w:rsid w:val="004147BB"/>
    <w:rsid w:val="00433897"/>
    <w:rsid w:val="004F2437"/>
    <w:rsid w:val="00583180"/>
    <w:rsid w:val="006346C0"/>
    <w:rsid w:val="00640C09"/>
    <w:rsid w:val="007C0EFA"/>
    <w:rsid w:val="008172F9"/>
    <w:rsid w:val="00890962"/>
    <w:rsid w:val="00895C57"/>
    <w:rsid w:val="008E1B5C"/>
    <w:rsid w:val="009065C7"/>
    <w:rsid w:val="00911CD5"/>
    <w:rsid w:val="00962AB1"/>
    <w:rsid w:val="00A33E3C"/>
    <w:rsid w:val="00A4396C"/>
    <w:rsid w:val="00A57AEC"/>
    <w:rsid w:val="00AB577D"/>
    <w:rsid w:val="00AD178C"/>
    <w:rsid w:val="00AF134D"/>
    <w:rsid w:val="00B105BA"/>
    <w:rsid w:val="00B67EDC"/>
    <w:rsid w:val="00BF51F6"/>
    <w:rsid w:val="00CC7159"/>
    <w:rsid w:val="00CE29A3"/>
    <w:rsid w:val="00CF76BE"/>
    <w:rsid w:val="00D52127"/>
    <w:rsid w:val="00D97306"/>
    <w:rsid w:val="00E2701D"/>
    <w:rsid w:val="00E311DD"/>
    <w:rsid w:val="00E36E22"/>
    <w:rsid w:val="00E53DBC"/>
    <w:rsid w:val="00E61293"/>
    <w:rsid w:val="00E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96C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96C"/>
  </w:style>
  <w:style w:type="paragraph" w:styleId="a6">
    <w:name w:val="footer"/>
    <w:basedOn w:val="a"/>
    <w:link w:val="a7"/>
    <w:uiPriority w:val="99"/>
    <w:unhideWhenUsed/>
    <w:rsid w:val="00A4396C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96C"/>
  </w:style>
  <w:style w:type="paragraph" w:styleId="a8">
    <w:name w:val="Balloon Text"/>
    <w:basedOn w:val="a"/>
    <w:link w:val="a9"/>
    <w:uiPriority w:val="99"/>
    <w:semiHidden/>
    <w:unhideWhenUsed/>
    <w:rsid w:val="0030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F4D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b"/>
    <w:link w:val="ac"/>
    <w:qFormat/>
    <w:rsid w:val="00B105BA"/>
    <w:pPr>
      <w:spacing w:line="360" w:lineRule="auto"/>
      <w:jc w:val="center"/>
    </w:pPr>
    <w:rPr>
      <w:rFonts w:eastAsia="Times New Roman"/>
      <w:b/>
      <w:sz w:val="24"/>
      <w:szCs w:val="20"/>
      <w:lang w:val="x-none" w:eastAsia="ar-SA"/>
    </w:rPr>
  </w:style>
  <w:style w:type="character" w:customStyle="1" w:styleId="ac">
    <w:name w:val="Подзаголовок Знак"/>
    <w:basedOn w:val="a0"/>
    <w:link w:val="aa"/>
    <w:rsid w:val="00B105BA"/>
    <w:rPr>
      <w:rFonts w:eastAsia="Times New Roman"/>
      <w:b/>
      <w:sz w:val="24"/>
      <w:szCs w:val="20"/>
      <w:lang w:val="x-none" w:eastAsia="ar-SA"/>
    </w:rPr>
  </w:style>
  <w:style w:type="paragraph" w:customStyle="1" w:styleId="4">
    <w:name w:val="Основной текст4"/>
    <w:basedOn w:val="a"/>
    <w:rsid w:val="00B105BA"/>
    <w:pPr>
      <w:widowControl w:val="0"/>
      <w:shd w:val="clear" w:color="auto" w:fill="FFFFFF"/>
      <w:spacing w:before="120" w:line="317" w:lineRule="exact"/>
      <w:ind w:hanging="700"/>
    </w:pPr>
    <w:rPr>
      <w:rFonts w:eastAsia="Times New Roman"/>
      <w:sz w:val="26"/>
      <w:szCs w:val="26"/>
      <w:lang w:eastAsia="en-US"/>
    </w:rPr>
  </w:style>
  <w:style w:type="paragraph" w:styleId="ab">
    <w:name w:val="Body Text"/>
    <w:basedOn w:val="a"/>
    <w:link w:val="ad"/>
    <w:uiPriority w:val="99"/>
    <w:semiHidden/>
    <w:unhideWhenUsed/>
    <w:rsid w:val="00B105B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B105BA"/>
  </w:style>
  <w:style w:type="paragraph" w:styleId="ae">
    <w:name w:val="No Spacing"/>
    <w:qFormat/>
    <w:rsid w:val="00ED350D"/>
    <w:rPr>
      <w:rFonts w:ascii="Calibri" w:eastAsia="Times New Roman" w:hAnsi="Calibri"/>
    </w:rPr>
  </w:style>
  <w:style w:type="character" w:customStyle="1" w:styleId="af">
    <w:name w:val="Гипертекстовая ссылка"/>
    <w:basedOn w:val="a0"/>
    <w:uiPriority w:val="99"/>
    <w:rsid w:val="00ED350D"/>
    <w:rPr>
      <w:color w:val="106BBE"/>
    </w:rPr>
  </w:style>
  <w:style w:type="paragraph" w:styleId="af0">
    <w:name w:val="List Paragraph"/>
    <w:basedOn w:val="a"/>
    <w:link w:val="af1"/>
    <w:uiPriority w:val="99"/>
    <w:qFormat/>
    <w:rsid w:val="004147BB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A57AEC"/>
  </w:style>
  <w:style w:type="paragraph" w:styleId="2">
    <w:name w:val="Body Text 2"/>
    <w:basedOn w:val="a"/>
    <w:link w:val="20"/>
    <w:uiPriority w:val="99"/>
    <w:semiHidden/>
    <w:unhideWhenUsed/>
    <w:rsid w:val="00D9730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7306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96C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96C"/>
  </w:style>
  <w:style w:type="paragraph" w:styleId="a6">
    <w:name w:val="footer"/>
    <w:basedOn w:val="a"/>
    <w:link w:val="a7"/>
    <w:uiPriority w:val="99"/>
    <w:unhideWhenUsed/>
    <w:rsid w:val="00A4396C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96C"/>
  </w:style>
  <w:style w:type="paragraph" w:styleId="a8">
    <w:name w:val="Balloon Text"/>
    <w:basedOn w:val="a"/>
    <w:link w:val="a9"/>
    <w:uiPriority w:val="99"/>
    <w:semiHidden/>
    <w:unhideWhenUsed/>
    <w:rsid w:val="0030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F4D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b"/>
    <w:link w:val="ac"/>
    <w:qFormat/>
    <w:rsid w:val="00B105BA"/>
    <w:pPr>
      <w:spacing w:line="360" w:lineRule="auto"/>
      <w:jc w:val="center"/>
    </w:pPr>
    <w:rPr>
      <w:rFonts w:eastAsia="Times New Roman"/>
      <w:b/>
      <w:sz w:val="24"/>
      <w:szCs w:val="20"/>
      <w:lang w:val="x-none" w:eastAsia="ar-SA"/>
    </w:rPr>
  </w:style>
  <w:style w:type="character" w:customStyle="1" w:styleId="ac">
    <w:name w:val="Подзаголовок Знак"/>
    <w:basedOn w:val="a0"/>
    <w:link w:val="aa"/>
    <w:rsid w:val="00B105BA"/>
    <w:rPr>
      <w:rFonts w:eastAsia="Times New Roman"/>
      <w:b/>
      <w:sz w:val="24"/>
      <w:szCs w:val="20"/>
      <w:lang w:val="x-none" w:eastAsia="ar-SA"/>
    </w:rPr>
  </w:style>
  <w:style w:type="paragraph" w:customStyle="1" w:styleId="4">
    <w:name w:val="Основной текст4"/>
    <w:basedOn w:val="a"/>
    <w:rsid w:val="00B105BA"/>
    <w:pPr>
      <w:widowControl w:val="0"/>
      <w:shd w:val="clear" w:color="auto" w:fill="FFFFFF"/>
      <w:spacing w:before="120" w:line="317" w:lineRule="exact"/>
      <w:ind w:hanging="700"/>
    </w:pPr>
    <w:rPr>
      <w:rFonts w:eastAsia="Times New Roman"/>
      <w:sz w:val="26"/>
      <w:szCs w:val="26"/>
      <w:lang w:eastAsia="en-US"/>
    </w:rPr>
  </w:style>
  <w:style w:type="paragraph" w:styleId="ab">
    <w:name w:val="Body Text"/>
    <w:basedOn w:val="a"/>
    <w:link w:val="ad"/>
    <w:uiPriority w:val="99"/>
    <w:semiHidden/>
    <w:unhideWhenUsed/>
    <w:rsid w:val="00B105BA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B105BA"/>
  </w:style>
  <w:style w:type="paragraph" w:styleId="ae">
    <w:name w:val="No Spacing"/>
    <w:qFormat/>
    <w:rsid w:val="00ED350D"/>
    <w:rPr>
      <w:rFonts w:ascii="Calibri" w:eastAsia="Times New Roman" w:hAnsi="Calibri"/>
    </w:rPr>
  </w:style>
  <w:style w:type="character" w:customStyle="1" w:styleId="af">
    <w:name w:val="Гипертекстовая ссылка"/>
    <w:basedOn w:val="a0"/>
    <w:uiPriority w:val="99"/>
    <w:rsid w:val="00ED350D"/>
    <w:rPr>
      <w:color w:val="106BBE"/>
    </w:rPr>
  </w:style>
  <w:style w:type="paragraph" w:styleId="af0">
    <w:name w:val="List Paragraph"/>
    <w:basedOn w:val="a"/>
    <w:link w:val="af1"/>
    <w:uiPriority w:val="99"/>
    <w:qFormat/>
    <w:rsid w:val="004147BB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A57AEC"/>
  </w:style>
  <w:style w:type="paragraph" w:styleId="2">
    <w:name w:val="Body Text 2"/>
    <w:basedOn w:val="a"/>
    <w:link w:val="20"/>
    <w:uiPriority w:val="99"/>
    <w:semiHidden/>
    <w:unhideWhenUsed/>
    <w:rsid w:val="00D9730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730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33AA-21C9-4B87-B205-62CDA853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34</Pages>
  <Words>8087</Words>
  <Characters>46100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Alvin</cp:lastModifiedBy>
  <cp:revision>4</cp:revision>
  <cp:lastPrinted>2023-01-16T18:38:00Z</cp:lastPrinted>
  <dcterms:created xsi:type="dcterms:W3CDTF">2023-01-16T18:37:00Z</dcterms:created>
  <dcterms:modified xsi:type="dcterms:W3CDTF">2023-01-18T20:01:00Z</dcterms:modified>
</cp:coreProperties>
</file>