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805" w:rsidRDefault="00BB0805" w:rsidP="00BB08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и науки Калужской области</w:t>
      </w:r>
    </w:p>
    <w:p w:rsidR="00BB0805" w:rsidRDefault="00BB0805" w:rsidP="00BB08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</w:t>
      </w:r>
    </w:p>
    <w:p w:rsidR="00BB0805" w:rsidRDefault="00BB0805" w:rsidP="00BB08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образовательное учреждение  Калужской области</w:t>
      </w:r>
    </w:p>
    <w:p w:rsidR="00BB0805" w:rsidRDefault="00BB0805" w:rsidP="00BB08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«Тарусский многопрофильный техникум»</w:t>
      </w:r>
    </w:p>
    <w:p w:rsidR="00487A74" w:rsidRDefault="00487A74" w:rsidP="00BB08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7A74" w:rsidRDefault="00487A74" w:rsidP="00BB08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7A74" w:rsidRDefault="00487A74" w:rsidP="00BB08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487A74" w:rsidRPr="00763DF5" w:rsidTr="003F1EED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A74" w:rsidRPr="00763DF5" w:rsidRDefault="00487A74" w:rsidP="003F1EED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Рассмотрено:</w:t>
            </w:r>
          </w:p>
          <w:p w:rsidR="00487A74" w:rsidRPr="00763DF5" w:rsidRDefault="00487A74" w:rsidP="003F1EED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на заседании методической комиссии</w:t>
            </w:r>
          </w:p>
          <w:p w:rsidR="00487A74" w:rsidRPr="00763DF5" w:rsidRDefault="00487A74" w:rsidP="003F1EED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Протокол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lang w:eastAsia="en-US"/>
              </w:rPr>
              <w:t>________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A74" w:rsidRPr="00763DF5" w:rsidRDefault="00487A74" w:rsidP="003F1EED">
            <w:pPr>
              <w:spacing w:after="0" w:line="360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A74" w:rsidRPr="00763DF5" w:rsidRDefault="00487A74" w:rsidP="003F1EED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Утверждено:</w:t>
            </w:r>
          </w:p>
          <w:p w:rsidR="00487A74" w:rsidRPr="00763DF5" w:rsidRDefault="00487A74" w:rsidP="003F1EED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Директор ГБПОУ КО «ТМТ»</w:t>
            </w:r>
          </w:p>
          <w:p w:rsidR="00487A74" w:rsidRPr="00763DF5" w:rsidRDefault="00487A74" w:rsidP="003F1EED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____________С.А. Петров</w:t>
            </w:r>
          </w:p>
          <w:p w:rsidR="00487A74" w:rsidRPr="00763DF5" w:rsidRDefault="00487A74" w:rsidP="003F1EED">
            <w:pPr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Приказ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</w:t>
            </w:r>
            <w:proofErr w:type="gramStart"/>
            <w:r>
              <w:rPr>
                <w:rFonts w:ascii="Times New Roman" w:hAnsi="Times New Roman"/>
                <w:lang w:eastAsia="en-US"/>
              </w:rPr>
              <w:t>_</w:t>
            </w:r>
            <w:r w:rsidRPr="00763DF5">
              <w:rPr>
                <w:rFonts w:ascii="Times New Roman" w:hAnsi="Times New Roman"/>
                <w:lang w:eastAsia="en-US"/>
              </w:rPr>
              <w:t xml:space="preserve"> »</w:t>
            </w:r>
            <w:proofErr w:type="gramEnd"/>
            <w:r>
              <w:rPr>
                <w:rFonts w:ascii="Times New Roman" w:hAnsi="Times New Roman"/>
                <w:lang w:eastAsia="en-US"/>
              </w:rPr>
              <w:t>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</w:tr>
    </w:tbl>
    <w:p w:rsidR="00BB0805" w:rsidRDefault="00BB0805" w:rsidP="00BB0805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sz w:val="28"/>
          <w:szCs w:val="28"/>
        </w:rPr>
      </w:pPr>
    </w:p>
    <w:p w:rsidR="00BB0805" w:rsidRDefault="00BB0805" w:rsidP="00BB0805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BB0805" w:rsidRDefault="00BB0805" w:rsidP="00BB08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A731E2" w:rsidRDefault="00A731E2" w:rsidP="00A731E2">
      <w:pPr>
        <w:widowControl w:val="0"/>
        <w:tabs>
          <w:tab w:val="left" w:pos="0"/>
          <w:tab w:val="left" w:pos="9160"/>
          <w:tab w:val="left" w:pos="921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РАБОЧАЯ ПРОГРАММа</w:t>
      </w:r>
    </w:p>
    <w:p w:rsidR="00A731E2" w:rsidRDefault="00A731E2" w:rsidP="00A731E2">
      <w:pPr>
        <w:widowControl w:val="0"/>
        <w:tabs>
          <w:tab w:val="left" w:pos="0"/>
          <w:tab w:val="left" w:pos="9160"/>
          <w:tab w:val="left" w:pos="921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УЧЕБНОЙ ДИСЦИПЛИНЫ</w:t>
      </w:r>
    </w:p>
    <w:p w:rsidR="00BB0805" w:rsidRPr="00A731E2" w:rsidRDefault="00A731E2" w:rsidP="00A731E2">
      <w:pPr>
        <w:widowControl w:val="0"/>
        <w:tabs>
          <w:tab w:val="left" w:pos="0"/>
          <w:tab w:val="left" w:pos="9160"/>
          <w:tab w:val="left" w:pos="921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СОЦИАЛЬНО-ГУМАНИТАРНОГО цикла</w:t>
      </w:r>
    </w:p>
    <w:p w:rsidR="00BB0805" w:rsidRPr="00A731E2" w:rsidRDefault="00032BFE" w:rsidP="00A731E2">
      <w:pPr>
        <w:tabs>
          <w:tab w:val="left" w:pos="0"/>
          <w:tab w:val="left" w:pos="9214"/>
          <w:tab w:val="left" w:pos="9355"/>
        </w:tabs>
        <w:ind w:firstLine="142"/>
        <w:jc w:val="center"/>
        <w:rPr>
          <w:sz w:val="24"/>
          <w:szCs w:val="24"/>
        </w:rPr>
      </w:pPr>
      <w:r w:rsidRPr="00A731E2">
        <w:rPr>
          <w:rFonts w:ascii="Times New Roman" w:hAnsi="Times New Roman"/>
          <w:b/>
          <w:bCs/>
          <w:sz w:val="24"/>
          <w:szCs w:val="24"/>
        </w:rPr>
        <w:t>СГ.02</w:t>
      </w:r>
      <w:r w:rsidR="00B933F1" w:rsidRPr="00A731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0805" w:rsidRPr="00A731E2">
        <w:rPr>
          <w:rFonts w:ascii="Times New Roman" w:hAnsi="Times New Roman"/>
          <w:b/>
          <w:bCs/>
          <w:sz w:val="24"/>
          <w:szCs w:val="24"/>
        </w:rPr>
        <w:t>«ИСТОРИЯ РОССИИ»</w:t>
      </w:r>
    </w:p>
    <w:p w:rsidR="00BB0805" w:rsidRDefault="00BB0805" w:rsidP="00BB0805">
      <w:pPr>
        <w:tabs>
          <w:tab w:val="left" w:pos="3360"/>
        </w:tabs>
        <w:spacing w:before="22" w:line="324" w:lineRule="auto"/>
        <w:ind w:left="1676" w:right="1659"/>
        <w:rPr>
          <w:rFonts w:ascii="Times New Roman" w:hAnsi="Times New Roman"/>
          <w:b/>
          <w:bCs/>
          <w:sz w:val="28"/>
          <w:szCs w:val="28"/>
        </w:rPr>
      </w:pPr>
    </w:p>
    <w:p w:rsidR="00032BFE" w:rsidRPr="00310A75" w:rsidRDefault="00032BFE" w:rsidP="00032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310A75">
        <w:rPr>
          <w:rFonts w:ascii="Times New Roman" w:hAnsi="Times New Roman"/>
          <w:sz w:val="24"/>
          <w:szCs w:val="24"/>
        </w:rPr>
        <w:t>по специальности</w:t>
      </w:r>
    </w:p>
    <w:p w:rsidR="00032BFE" w:rsidRPr="00310A75" w:rsidRDefault="00032BFE" w:rsidP="00032BFE">
      <w:pPr>
        <w:spacing w:line="252" w:lineRule="auto"/>
        <w:ind w:right="-259"/>
        <w:jc w:val="center"/>
        <w:rPr>
          <w:rFonts w:ascii="Times New Roman" w:hAnsi="Times New Roman"/>
        </w:rPr>
      </w:pPr>
      <w:r w:rsidRPr="00310A75">
        <w:rPr>
          <w:rFonts w:ascii="Times New Roman" w:hAnsi="Times New Roman"/>
          <w:b/>
          <w:sz w:val="28"/>
          <w:szCs w:val="28"/>
        </w:rPr>
        <w:t>23.02.07</w:t>
      </w:r>
      <w:r w:rsidRPr="00310A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0A75">
        <w:rPr>
          <w:rFonts w:ascii="Times New Roman" w:hAnsi="Times New Roman"/>
          <w:b/>
          <w:bCs/>
          <w:sz w:val="28"/>
          <w:szCs w:val="28"/>
        </w:rPr>
        <w:t>Техническое обслуживание и ремонт автотранспортных средств</w:t>
      </w:r>
    </w:p>
    <w:p w:rsidR="00BB0805" w:rsidRDefault="00BB0805" w:rsidP="00BB0805">
      <w:pPr>
        <w:jc w:val="center"/>
        <w:rPr>
          <w:rFonts w:ascii="Times New Roman" w:hAnsi="Times New Roman"/>
          <w:b/>
          <w:i/>
          <w:caps/>
          <w:sz w:val="36"/>
          <w:szCs w:val="36"/>
        </w:rPr>
      </w:pPr>
    </w:p>
    <w:p w:rsidR="00BB0805" w:rsidRDefault="00BB0805" w:rsidP="00BB0805">
      <w:pPr>
        <w:rPr>
          <w:rFonts w:ascii="Times New Roman" w:hAnsi="Times New Roman"/>
          <w:b/>
          <w:i/>
          <w:caps/>
          <w:sz w:val="36"/>
          <w:szCs w:val="36"/>
        </w:rPr>
      </w:pPr>
    </w:p>
    <w:p w:rsidR="00BB0805" w:rsidRDefault="00BB0805" w:rsidP="00BB08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BB0805" w:rsidRDefault="00BB0805" w:rsidP="00BB08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BB0805" w:rsidRDefault="00BB0805" w:rsidP="00BB08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4"/>
          <w:szCs w:val="24"/>
        </w:rPr>
      </w:pPr>
    </w:p>
    <w:p w:rsidR="00487A74" w:rsidRDefault="00487A74" w:rsidP="00BB08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4"/>
          <w:szCs w:val="24"/>
        </w:rPr>
      </w:pPr>
    </w:p>
    <w:p w:rsidR="00487A74" w:rsidRDefault="00487A74" w:rsidP="00BB08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4"/>
          <w:szCs w:val="24"/>
        </w:rPr>
      </w:pPr>
    </w:p>
    <w:p w:rsidR="00487A74" w:rsidRDefault="00487A74" w:rsidP="00BB08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4"/>
          <w:szCs w:val="24"/>
        </w:rPr>
      </w:pPr>
    </w:p>
    <w:p w:rsidR="00BB0805" w:rsidRPr="00487A74" w:rsidRDefault="00BB0805" w:rsidP="00487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87A74">
        <w:rPr>
          <w:rFonts w:ascii="Times New Roman" w:hAnsi="Times New Roman"/>
          <w:bCs/>
          <w:sz w:val="24"/>
          <w:szCs w:val="24"/>
        </w:rPr>
        <w:t>Таруса</w:t>
      </w:r>
      <w:r w:rsidR="00487A74" w:rsidRPr="00487A74">
        <w:rPr>
          <w:rFonts w:ascii="Times New Roman" w:hAnsi="Times New Roman"/>
          <w:bCs/>
          <w:sz w:val="24"/>
          <w:szCs w:val="24"/>
        </w:rPr>
        <w:t xml:space="preserve"> 2025 г.</w:t>
      </w:r>
    </w:p>
    <w:p w:rsidR="00BB0805" w:rsidRDefault="00B933F1" w:rsidP="00B933F1">
      <w:pPr>
        <w:tabs>
          <w:tab w:val="left" w:pos="3870"/>
          <w:tab w:val="center" w:pos="4999"/>
        </w:tabs>
        <w:ind w:right="-259"/>
        <w:rPr>
          <w:sz w:val="20"/>
          <w:szCs w:val="20"/>
        </w:rPr>
      </w:pPr>
      <w:r>
        <w:rPr>
          <w:rFonts w:ascii="Times New Roman" w:hAnsi="Times New Roman"/>
          <w:b/>
          <w:bCs/>
          <w:i/>
          <w:iCs/>
        </w:rPr>
        <w:lastRenderedPageBreak/>
        <w:tab/>
      </w:r>
      <w:r w:rsidR="00BB0805">
        <w:rPr>
          <w:rFonts w:ascii="Times New Roman" w:hAnsi="Times New Roman"/>
          <w:b/>
          <w:bCs/>
          <w:i/>
          <w:iCs/>
        </w:rPr>
        <w:t>СОДЕРЖАНИЕ</w:t>
      </w:r>
    </w:p>
    <w:p w:rsidR="00BB0805" w:rsidRDefault="00BB0805" w:rsidP="00BB0805">
      <w:pPr>
        <w:spacing w:line="340" w:lineRule="exact"/>
        <w:rPr>
          <w:sz w:val="20"/>
          <w:szCs w:val="20"/>
        </w:rPr>
      </w:pPr>
    </w:p>
    <w:p w:rsidR="00B933F1" w:rsidRPr="00487A74" w:rsidRDefault="00BB0805" w:rsidP="00487A74">
      <w:pPr>
        <w:pStyle w:val="a4"/>
        <w:numPr>
          <w:ilvl w:val="0"/>
          <w:numId w:val="2"/>
        </w:numPr>
        <w:tabs>
          <w:tab w:val="left" w:pos="900"/>
        </w:tabs>
        <w:spacing w:after="0" w:line="264" w:lineRule="auto"/>
        <w:ind w:right="141"/>
        <w:rPr>
          <w:bCs/>
        </w:rPr>
      </w:pPr>
      <w:r w:rsidRPr="00487A74">
        <w:rPr>
          <w:rFonts w:ascii="Times New Roman" w:hAnsi="Times New Roman"/>
          <w:bCs/>
        </w:rPr>
        <w:t>ОБЩАЯ ХАРАКТЕРИСТИКА РАБОЧЕЙ ПРОГРАММЫ УЧЕБНОЙ ДИСЦИПЛИНЫ</w:t>
      </w:r>
    </w:p>
    <w:p w:rsidR="00B933F1" w:rsidRPr="00487A74" w:rsidRDefault="00B933F1" w:rsidP="00B933F1">
      <w:pPr>
        <w:pStyle w:val="a4"/>
        <w:tabs>
          <w:tab w:val="left" w:pos="900"/>
        </w:tabs>
        <w:spacing w:after="0" w:line="264" w:lineRule="auto"/>
        <w:ind w:right="2940"/>
        <w:rPr>
          <w:bCs/>
        </w:rPr>
      </w:pPr>
    </w:p>
    <w:p w:rsidR="00BB0805" w:rsidRPr="00487A74" w:rsidRDefault="00BB0805" w:rsidP="00487A74">
      <w:pPr>
        <w:pStyle w:val="a4"/>
        <w:numPr>
          <w:ilvl w:val="0"/>
          <w:numId w:val="2"/>
        </w:numPr>
        <w:tabs>
          <w:tab w:val="left" w:pos="900"/>
        </w:tabs>
        <w:spacing w:after="0" w:line="264" w:lineRule="auto"/>
        <w:ind w:right="-1"/>
        <w:rPr>
          <w:bCs/>
        </w:rPr>
      </w:pPr>
      <w:r w:rsidRPr="00487A74">
        <w:rPr>
          <w:rFonts w:ascii="Times New Roman" w:hAnsi="Times New Roman"/>
          <w:bCs/>
        </w:rPr>
        <w:t>СТРУКТУРА И СОДЕРЖАНИЕ УЧЕБНОЙ ДИСЦИПЛИНЫ</w:t>
      </w:r>
    </w:p>
    <w:p w:rsidR="00BB0805" w:rsidRPr="00487A74" w:rsidRDefault="00BB0805" w:rsidP="00BB0805">
      <w:pPr>
        <w:spacing w:line="236" w:lineRule="exact"/>
        <w:rPr>
          <w:bCs/>
        </w:rPr>
      </w:pPr>
    </w:p>
    <w:p w:rsidR="00BB0805" w:rsidRPr="00487A74" w:rsidRDefault="00BB0805" w:rsidP="007E541F">
      <w:pPr>
        <w:pStyle w:val="a4"/>
        <w:numPr>
          <w:ilvl w:val="0"/>
          <w:numId w:val="2"/>
        </w:numPr>
        <w:tabs>
          <w:tab w:val="left" w:pos="900"/>
        </w:tabs>
        <w:spacing w:after="0" w:line="240" w:lineRule="auto"/>
        <w:rPr>
          <w:bCs/>
        </w:rPr>
      </w:pPr>
      <w:r w:rsidRPr="00487A74">
        <w:rPr>
          <w:rFonts w:ascii="Times New Roman" w:hAnsi="Times New Roman"/>
          <w:bCs/>
        </w:rPr>
        <w:t>УСЛОВИЯ РЕАЛИЗАЦИИ УЧЕБНОЙ ДИСЦИПЛИНЫ</w:t>
      </w:r>
    </w:p>
    <w:p w:rsidR="00BB0805" w:rsidRPr="00487A74" w:rsidRDefault="00BB0805" w:rsidP="00BB0805">
      <w:pPr>
        <w:spacing w:line="250" w:lineRule="exact"/>
        <w:rPr>
          <w:bCs/>
        </w:rPr>
      </w:pPr>
    </w:p>
    <w:p w:rsidR="00BB0805" w:rsidRPr="00487A74" w:rsidRDefault="00BB0805" w:rsidP="00487A74">
      <w:pPr>
        <w:numPr>
          <w:ilvl w:val="0"/>
          <w:numId w:val="2"/>
        </w:numPr>
        <w:tabs>
          <w:tab w:val="left" w:pos="900"/>
        </w:tabs>
        <w:spacing w:after="0" w:line="264" w:lineRule="auto"/>
        <w:ind w:right="141"/>
        <w:rPr>
          <w:bCs/>
        </w:rPr>
      </w:pPr>
      <w:r w:rsidRPr="00487A74">
        <w:rPr>
          <w:rFonts w:ascii="Times New Roman" w:hAnsi="Times New Roman"/>
          <w:bCs/>
        </w:rPr>
        <w:t>КОНТРОЛЬ И ОЦЕНКА РЕЗУЛЬТАТОВ ОСВОЕНИЯ УЧЕБНОЙ ДИСЦИПЛИНЫ</w:t>
      </w: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Pr="00B933F1" w:rsidRDefault="00B933F1" w:rsidP="00487A74">
      <w:pPr>
        <w:pStyle w:val="a4"/>
        <w:numPr>
          <w:ilvl w:val="0"/>
          <w:numId w:val="3"/>
        </w:numPr>
        <w:tabs>
          <w:tab w:val="left" w:pos="1020"/>
        </w:tabs>
        <w:spacing w:after="0" w:line="240" w:lineRule="auto"/>
        <w:jc w:val="center"/>
        <w:rPr>
          <w:b/>
          <w:bCs/>
        </w:rPr>
      </w:pPr>
      <w:r w:rsidRPr="00B933F1">
        <w:rPr>
          <w:rFonts w:ascii="Times New Roman" w:hAnsi="Times New Roman"/>
          <w:b/>
          <w:bCs/>
        </w:rPr>
        <w:t xml:space="preserve">ОБЩАЯ ХАРАКТЕРИСТИКА </w:t>
      </w:r>
      <w:r w:rsidR="00BB0805" w:rsidRPr="00B933F1">
        <w:rPr>
          <w:rFonts w:ascii="Times New Roman" w:hAnsi="Times New Roman"/>
          <w:b/>
          <w:bCs/>
        </w:rPr>
        <w:t xml:space="preserve"> РАБОЧЕЙ ПРОГРАММЫ УЧЕБНОЙ</w:t>
      </w:r>
    </w:p>
    <w:p w:rsidR="00BB0805" w:rsidRDefault="00BB0805" w:rsidP="00487A74">
      <w:pPr>
        <w:spacing w:line="40" w:lineRule="exact"/>
        <w:jc w:val="center"/>
        <w:rPr>
          <w:sz w:val="20"/>
          <w:szCs w:val="20"/>
        </w:rPr>
      </w:pPr>
    </w:p>
    <w:p w:rsidR="00BB0805" w:rsidRDefault="00BB0805" w:rsidP="00487A74">
      <w:pPr>
        <w:jc w:val="center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ДИСЦИПЛИНЫ</w:t>
      </w:r>
      <w:r w:rsidR="00B933F1">
        <w:rPr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</w:rPr>
        <w:t>«ИСТОРИЯ РОССИИ»</w:t>
      </w:r>
      <w:r w:rsidR="00B933F1">
        <w:rPr>
          <w:rFonts w:ascii="Times New Roman" w:hAnsi="Times New Roman"/>
          <w:b/>
          <w:bCs/>
        </w:rPr>
        <w:t>.</w:t>
      </w:r>
    </w:p>
    <w:p w:rsidR="00BB0805" w:rsidRDefault="00BB0805" w:rsidP="00BB0805">
      <w:pPr>
        <w:spacing w:line="253" w:lineRule="exact"/>
        <w:rPr>
          <w:sz w:val="20"/>
          <w:szCs w:val="20"/>
        </w:rPr>
      </w:pPr>
    </w:p>
    <w:p w:rsidR="00BB0805" w:rsidRDefault="00BB0805" w:rsidP="00BB0805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1.1. Место дисциплины в структуре основной образовательной программы:</w:t>
      </w:r>
    </w:p>
    <w:p w:rsidR="00BB0805" w:rsidRDefault="00BB0805" w:rsidP="00BB0805">
      <w:pPr>
        <w:spacing w:line="44" w:lineRule="exact"/>
        <w:rPr>
          <w:sz w:val="20"/>
          <w:szCs w:val="20"/>
        </w:rPr>
      </w:pPr>
    </w:p>
    <w:p w:rsidR="00F778E9" w:rsidRDefault="00BB0805" w:rsidP="00F778E9">
      <w:pPr>
        <w:spacing w:line="235" w:lineRule="auto"/>
        <w:ind w:left="260" w:right="12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>Учебная дисциплина «История России» является обязательной частью социально-гуманитарного цикла основной образовательной программы в соответствии с ФГОС СПО по специальности</w:t>
      </w:r>
      <w:r w:rsidR="00F778E9">
        <w:rPr>
          <w:rFonts w:ascii="Times New Roman" w:hAnsi="Times New Roman"/>
        </w:rPr>
        <w:t xml:space="preserve"> </w:t>
      </w:r>
      <w:r w:rsidR="00F778E9" w:rsidRPr="00054018">
        <w:rPr>
          <w:rFonts w:ascii="Times New Roman" w:hAnsi="Times New Roman"/>
          <w:sz w:val="24"/>
          <w:szCs w:val="24"/>
        </w:rPr>
        <w:t>23.02.07</w:t>
      </w:r>
      <w:r w:rsidR="00F778E9" w:rsidRPr="00054018">
        <w:rPr>
          <w:rFonts w:ascii="Times New Roman" w:hAnsi="Times New Roman"/>
          <w:bCs/>
          <w:sz w:val="24"/>
          <w:szCs w:val="24"/>
        </w:rPr>
        <w:t xml:space="preserve"> Техническое обслуживание и ремонт автотранспортных средств</w:t>
      </w:r>
    </w:p>
    <w:p w:rsidR="00BB0805" w:rsidRDefault="00BB0805" w:rsidP="00BB0805">
      <w:pPr>
        <w:spacing w:line="236" w:lineRule="auto"/>
        <w:ind w:left="260" w:right="120" w:firstLine="708"/>
        <w:jc w:val="both"/>
        <w:rPr>
          <w:sz w:val="20"/>
          <w:szCs w:val="20"/>
        </w:rPr>
      </w:pPr>
      <w:bookmarkStart w:id="0" w:name="_GoBack"/>
      <w:bookmarkEnd w:id="0"/>
    </w:p>
    <w:p w:rsidR="00BB0805" w:rsidRDefault="00BB0805" w:rsidP="00BB0805">
      <w:pPr>
        <w:spacing w:line="1" w:lineRule="exact"/>
        <w:rPr>
          <w:sz w:val="20"/>
          <w:szCs w:val="20"/>
        </w:rPr>
      </w:pPr>
    </w:p>
    <w:p w:rsidR="00BB0805" w:rsidRDefault="00BB0805" w:rsidP="00BB0805">
      <w:pPr>
        <w:ind w:left="980"/>
        <w:rPr>
          <w:sz w:val="20"/>
          <w:szCs w:val="20"/>
        </w:rPr>
      </w:pPr>
      <w:r>
        <w:rPr>
          <w:rFonts w:ascii="Times New Roman" w:hAnsi="Times New Roman"/>
        </w:rPr>
        <w:t>Особое значение дисциплина имеет при формировании и развитии ОК 02-03, ОК 05-06, ОК</w:t>
      </w:r>
    </w:p>
    <w:p w:rsidR="00BB0805" w:rsidRDefault="00BB0805" w:rsidP="00BB0805">
      <w:pPr>
        <w:spacing w:line="1" w:lineRule="exact"/>
        <w:rPr>
          <w:sz w:val="20"/>
          <w:szCs w:val="20"/>
        </w:rPr>
      </w:pPr>
    </w:p>
    <w:p w:rsidR="00BB0805" w:rsidRDefault="00BB0805" w:rsidP="00BB0805">
      <w:pPr>
        <w:ind w:left="260"/>
        <w:rPr>
          <w:sz w:val="20"/>
          <w:szCs w:val="20"/>
        </w:rPr>
      </w:pPr>
      <w:r>
        <w:rPr>
          <w:rFonts w:ascii="Times New Roman" w:hAnsi="Times New Roman"/>
        </w:rPr>
        <w:t>09</w:t>
      </w:r>
    </w:p>
    <w:p w:rsidR="00BB0805" w:rsidRDefault="00BB0805" w:rsidP="00BB0805">
      <w:pPr>
        <w:spacing w:line="294" w:lineRule="exact"/>
        <w:rPr>
          <w:sz w:val="20"/>
          <w:szCs w:val="20"/>
        </w:rPr>
      </w:pPr>
    </w:p>
    <w:p w:rsidR="00BB0805" w:rsidRDefault="00BB0805" w:rsidP="00BB0805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1.2. Цель и планируемые результаты освоения дисциплины:</w:t>
      </w:r>
    </w:p>
    <w:p w:rsidR="00BB0805" w:rsidRDefault="00BB0805" w:rsidP="00BB0805">
      <w:pPr>
        <w:spacing w:line="33" w:lineRule="exact"/>
        <w:rPr>
          <w:sz w:val="20"/>
          <w:szCs w:val="20"/>
        </w:rPr>
      </w:pPr>
    </w:p>
    <w:p w:rsidR="00BB0805" w:rsidRDefault="00BB0805" w:rsidP="00BB0805">
      <w:pPr>
        <w:ind w:left="980"/>
        <w:rPr>
          <w:sz w:val="20"/>
          <w:szCs w:val="20"/>
        </w:rPr>
      </w:pPr>
      <w:r>
        <w:rPr>
          <w:rFonts w:ascii="Times New Roman" w:hAnsi="Times New Roman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1240"/>
        <w:gridCol w:w="280"/>
        <w:gridCol w:w="660"/>
        <w:gridCol w:w="500"/>
        <w:gridCol w:w="600"/>
        <w:gridCol w:w="680"/>
        <w:gridCol w:w="1400"/>
        <w:gridCol w:w="1200"/>
        <w:gridCol w:w="1560"/>
      </w:tblGrid>
      <w:tr w:rsidR="00BB0805" w:rsidTr="00D060AC">
        <w:trPr>
          <w:trHeight w:val="244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7"/>
              </w:rPr>
              <w:t>Код</w:t>
            </w:r>
          </w:p>
        </w:tc>
        <w:tc>
          <w:tcPr>
            <w:tcW w:w="1240" w:type="dxa"/>
            <w:tcBorders>
              <w:top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auto"/>
            </w:tcBorders>
            <w:vAlign w:val="bottom"/>
          </w:tcPr>
          <w:p w:rsidR="00BB0805" w:rsidRDefault="00BB0805" w:rsidP="00D060AC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Умения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sz="8" w:space="0" w:color="auto"/>
            </w:tcBorders>
            <w:vAlign w:val="bottom"/>
          </w:tcPr>
          <w:p w:rsidR="00BB0805" w:rsidRDefault="00BB0805" w:rsidP="00D060AC">
            <w:pPr>
              <w:spacing w:line="244" w:lineRule="exact"/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Знания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</w:tr>
      <w:tr w:rsidR="00BB0805" w:rsidTr="00D060AC">
        <w:trPr>
          <w:trHeight w:val="257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ПК, ОК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/>
        </w:tc>
      </w:tr>
      <w:tr w:rsidR="00BB0805" w:rsidTr="00D060AC">
        <w:trPr>
          <w:trHeight w:val="24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1240" w:type="dxa"/>
            <w:vAlign w:val="bottom"/>
          </w:tcPr>
          <w:p w:rsidR="00BB0805" w:rsidRDefault="00BB0805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определять</w:t>
            </w:r>
          </w:p>
        </w:tc>
        <w:tc>
          <w:tcPr>
            <w:tcW w:w="940" w:type="dxa"/>
            <w:gridSpan w:val="2"/>
            <w:vAlign w:val="bottom"/>
          </w:tcPr>
          <w:p w:rsidR="00BB0805" w:rsidRDefault="00BB0805" w:rsidP="00D060AC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причину</w:t>
            </w:r>
          </w:p>
        </w:tc>
        <w:tc>
          <w:tcPr>
            <w:tcW w:w="500" w:type="dxa"/>
            <w:vAlign w:val="bottom"/>
          </w:tcPr>
          <w:p w:rsidR="00BB0805" w:rsidRDefault="00BB0805" w:rsidP="00D060AC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того</w:t>
            </w:r>
          </w:p>
        </w:tc>
        <w:tc>
          <w:tcPr>
            <w:tcW w:w="600" w:type="dxa"/>
            <w:vAlign w:val="bottom"/>
          </w:tcPr>
          <w:p w:rsidR="00BB0805" w:rsidRDefault="00BB0805" w:rsidP="00D060AC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или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spacing w:line="240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иного</w:t>
            </w:r>
          </w:p>
        </w:tc>
        <w:tc>
          <w:tcPr>
            <w:tcW w:w="416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основные этапы исторического развития</w:t>
            </w:r>
          </w:p>
        </w:tc>
      </w:tr>
      <w:tr w:rsidR="00BB0805" w:rsidTr="00D060AC">
        <w:trPr>
          <w:trHeight w:val="252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1240" w:type="dxa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явления,</w:t>
            </w:r>
          </w:p>
        </w:tc>
        <w:tc>
          <w:tcPr>
            <w:tcW w:w="940" w:type="dxa"/>
            <w:gridSpan w:val="2"/>
            <w:vAlign w:val="bottom"/>
          </w:tcPr>
          <w:p w:rsidR="00BB0805" w:rsidRDefault="00BB0805" w:rsidP="00D060AC">
            <w:pPr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отличать</w:t>
            </w:r>
          </w:p>
        </w:tc>
        <w:tc>
          <w:tcPr>
            <w:tcW w:w="1100" w:type="dxa"/>
            <w:gridSpan w:val="2"/>
            <w:vAlign w:val="bottom"/>
          </w:tcPr>
          <w:p w:rsidR="00BB0805" w:rsidRDefault="00BB0805" w:rsidP="00D060AC">
            <w:pPr>
              <w:ind w:left="28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причину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416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человеческого общества и  основные их</w:t>
            </w:r>
          </w:p>
        </w:tc>
      </w:tr>
      <w:tr w:rsidR="00BB0805" w:rsidTr="00D060AC">
        <w:trPr>
          <w:trHeight w:val="254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1520" w:type="dxa"/>
            <w:gridSpan w:val="2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предпосылки,</w:t>
            </w:r>
          </w:p>
        </w:tc>
        <w:tc>
          <w:tcPr>
            <w:tcW w:w="1160" w:type="dxa"/>
            <w:gridSpan w:val="2"/>
            <w:vAlign w:val="bottom"/>
          </w:tcPr>
          <w:p w:rsidR="00BB0805" w:rsidRDefault="00BB0805" w:rsidP="00D060AC">
            <w:pPr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выделять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как   общие</w:t>
            </w:r>
          </w:p>
        </w:tc>
        <w:tc>
          <w:tcPr>
            <w:tcW w:w="416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черты, периоды в истории России и их</w:t>
            </w:r>
          </w:p>
        </w:tc>
      </w:tr>
      <w:tr w:rsidR="00BB0805" w:rsidTr="00D060AC">
        <w:trPr>
          <w:trHeight w:val="252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черты, так и специфику, анализировать</w:t>
            </w:r>
          </w:p>
        </w:tc>
        <w:tc>
          <w:tcPr>
            <w:tcW w:w="1400" w:type="dxa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специфику,</w:t>
            </w:r>
          </w:p>
        </w:tc>
        <w:tc>
          <w:tcPr>
            <w:tcW w:w="1200" w:type="dxa"/>
            <w:vAlign w:val="bottom"/>
          </w:tcPr>
          <w:p w:rsidR="00BB0805" w:rsidRDefault="00BB0805" w:rsidP="00D060AC">
            <w:pPr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основные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исторические</w:t>
            </w:r>
          </w:p>
        </w:tc>
      </w:tr>
      <w:tr w:rsidR="00BB0805" w:rsidTr="00D060AC">
        <w:trPr>
          <w:trHeight w:val="254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то  или  иное  явление,  выбирать  и</w:t>
            </w:r>
          </w:p>
        </w:tc>
        <w:tc>
          <w:tcPr>
            <w:tcW w:w="416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подходы   и   концепции   к   изучаемой</w:t>
            </w:r>
          </w:p>
        </w:tc>
      </w:tr>
      <w:tr w:rsidR="00BB0805" w:rsidTr="00D060AC">
        <w:trPr>
          <w:trHeight w:val="252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использовать</w:t>
            </w:r>
          </w:p>
        </w:tc>
        <w:tc>
          <w:tcPr>
            <w:tcW w:w="1160" w:type="dxa"/>
            <w:gridSpan w:val="2"/>
            <w:vAlign w:val="bottom"/>
          </w:tcPr>
          <w:p w:rsidR="00BB0805" w:rsidRDefault="00BB0805" w:rsidP="00D060AC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методы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научного</w:t>
            </w:r>
          </w:p>
        </w:tc>
        <w:tc>
          <w:tcPr>
            <w:tcW w:w="1400" w:type="dxa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дисциплине,</w:t>
            </w:r>
          </w:p>
        </w:tc>
        <w:tc>
          <w:tcPr>
            <w:tcW w:w="1200" w:type="dxa"/>
            <w:vAlign w:val="bottom"/>
          </w:tcPr>
          <w:p w:rsidR="00BB0805" w:rsidRDefault="00BB0805" w:rsidP="00D060AC">
            <w:pPr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исторические</w:t>
            </w:r>
          </w:p>
        </w:tc>
      </w:tr>
      <w:tr w:rsidR="00BB0805" w:rsidTr="00D060AC">
        <w:trPr>
          <w:trHeight w:val="252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исследования,</w:t>
            </w:r>
          </w:p>
        </w:tc>
        <w:tc>
          <w:tcPr>
            <w:tcW w:w="660" w:type="dxa"/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формулировать</w:t>
            </w:r>
          </w:p>
        </w:tc>
        <w:tc>
          <w:tcPr>
            <w:tcW w:w="416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события и их влияние на исторический</w:t>
            </w:r>
          </w:p>
        </w:tc>
      </w:tr>
      <w:tr w:rsidR="00BB0805" w:rsidTr="00D060AC">
        <w:trPr>
          <w:trHeight w:val="254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1520" w:type="dxa"/>
            <w:gridSpan w:val="2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собственную</w:t>
            </w:r>
          </w:p>
        </w:tc>
        <w:tc>
          <w:tcPr>
            <w:tcW w:w="1160" w:type="dxa"/>
            <w:gridSpan w:val="2"/>
            <w:vAlign w:val="bottom"/>
          </w:tcPr>
          <w:p w:rsidR="00BB0805" w:rsidRDefault="00BB0805" w:rsidP="00D060AC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научную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концепцию,</w:t>
            </w:r>
          </w:p>
        </w:tc>
        <w:tc>
          <w:tcPr>
            <w:tcW w:w="416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процесс,хронологическийрядпо</w:t>
            </w:r>
            <w:proofErr w:type="spellEnd"/>
            <w:proofErr w:type="gramEnd"/>
          </w:p>
        </w:tc>
      </w:tr>
      <w:tr w:rsidR="00BB0805" w:rsidTr="00D060AC">
        <w:trPr>
          <w:trHeight w:val="252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21"/>
                <w:szCs w:val="21"/>
              </w:rPr>
            </w:pP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видеть взаимосвязь между причиной и</w:t>
            </w:r>
          </w:p>
        </w:tc>
        <w:tc>
          <w:tcPr>
            <w:tcW w:w="1400" w:type="dxa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изучаемому</w:t>
            </w:r>
          </w:p>
        </w:tc>
        <w:tc>
          <w:tcPr>
            <w:tcW w:w="1200" w:type="dxa"/>
            <w:vAlign w:val="bottom"/>
          </w:tcPr>
          <w:p w:rsidR="00BB0805" w:rsidRDefault="00BB0805" w:rsidP="00D060AC">
            <w:pPr>
              <w:ind w:right="2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курсу,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исторических</w:t>
            </w:r>
          </w:p>
        </w:tc>
      </w:tr>
      <w:tr w:rsidR="00BB0805" w:rsidTr="00D060AC">
        <w:trPr>
          <w:trHeight w:val="254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1240" w:type="dxa"/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следствием,</w:t>
            </w:r>
          </w:p>
        </w:tc>
        <w:tc>
          <w:tcPr>
            <w:tcW w:w="1440" w:type="dxa"/>
            <w:gridSpan w:val="3"/>
            <w:vAlign w:val="bottom"/>
          </w:tcPr>
          <w:p w:rsidR="00BB0805" w:rsidRDefault="00BB0805" w:rsidP="00D060AC">
            <w:pPr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использовать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полученные</w:t>
            </w:r>
          </w:p>
        </w:tc>
        <w:tc>
          <w:tcPr>
            <w:tcW w:w="4160" w:type="dxa"/>
            <w:gridSpan w:val="3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деятелей,  сыгравших</w:t>
            </w:r>
            <w:proofErr w:type="gramEnd"/>
            <w:r>
              <w:rPr>
                <w:rFonts w:ascii="Times New Roman" w:hAnsi="Times New Roman"/>
              </w:rPr>
              <w:t xml:space="preserve">  важную  роль  в</w:t>
            </w:r>
          </w:p>
        </w:tc>
      </w:tr>
      <w:tr w:rsidR="00BB0805" w:rsidTr="00D060AC">
        <w:trPr>
          <w:trHeight w:val="259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39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знания в педагогической деятельности</w:t>
            </w: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истории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BB0805" w:rsidRDefault="00BB0805" w:rsidP="00D060AC"/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/>
        </w:tc>
      </w:tr>
    </w:tbl>
    <w:p w:rsidR="00BB0805" w:rsidRDefault="00F778E9" w:rsidP="00BB080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lastRenderedPageBreak/>
        <w:pict>
          <v:rect id="_x0000_s1027" style="position:absolute;margin-left:469.65pt;margin-top:-.7pt;width:.95pt;height:.95pt;z-index:-251655168;visibility:visible;mso-wrap-distance-left:0;mso-wrap-distance-right:0;mso-position-horizontal-relative:text;mso-position-vertical-relative:text" o:allowincell="f" fillcolor="black" stroked="f"/>
        </w:pict>
      </w: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69" w:lineRule="exact"/>
        <w:rPr>
          <w:sz w:val="20"/>
          <w:szCs w:val="20"/>
        </w:rPr>
      </w:pPr>
    </w:p>
    <w:p w:rsidR="00BB0805" w:rsidRDefault="00BB0805" w:rsidP="007E541F">
      <w:pPr>
        <w:numPr>
          <w:ilvl w:val="0"/>
          <w:numId w:val="1"/>
        </w:numPr>
        <w:tabs>
          <w:tab w:val="left" w:pos="1940"/>
        </w:tabs>
        <w:spacing w:after="0" w:line="240" w:lineRule="auto"/>
        <w:ind w:left="1940" w:hanging="224"/>
        <w:rPr>
          <w:b/>
          <w:bCs/>
        </w:rPr>
      </w:pPr>
      <w:r>
        <w:rPr>
          <w:rFonts w:ascii="Times New Roman" w:hAnsi="Times New Roman"/>
          <w:b/>
          <w:bCs/>
        </w:rPr>
        <w:t>СТРУКТУРА И СОДЕРЖАНИЕ УЧЕБНОЙ ДИСЦИПЛИНЫ</w:t>
      </w:r>
    </w:p>
    <w:p w:rsidR="00BB0805" w:rsidRDefault="00BB0805" w:rsidP="00BB0805">
      <w:pPr>
        <w:spacing w:line="239" w:lineRule="exact"/>
        <w:rPr>
          <w:sz w:val="20"/>
          <w:szCs w:val="20"/>
        </w:rPr>
      </w:pPr>
    </w:p>
    <w:p w:rsidR="00BB0805" w:rsidRDefault="00BB0805" w:rsidP="00BB0805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2.1. Объем учебной дисциплины и виды учебной работы</w:t>
      </w:r>
    </w:p>
    <w:p w:rsidR="00BB0805" w:rsidRDefault="00BB0805" w:rsidP="00BB0805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0"/>
        <w:gridCol w:w="2500"/>
      </w:tblGrid>
      <w:tr w:rsidR="00BB0805" w:rsidTr="00D060AC">
        <w:trPr>
          <w:trHeight w:val="365"/>
        </w:trPr>
        <w:tc>
          <w:tcPr>
            <w:tcW w:w="71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25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Вид учебной работы</w:t>
            </w:r>
          </w:p>
        </w:tc>
        <w:tc>
          <w:tcPr>
            <w:tcW w:w="2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Объем в часах</w:t>
            </w:r>
          </w:p>
        </w:tc>
      </w:tr>
      <w:tr w:rsidR="00BB0805" w:rsidTr="00D060AC">
        <w:trPr>
          <w:trHeight w:val="139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  <w:tc>
          <w:tcPr>
            <w:tcW w:w="2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</w:tr>
      <w:tr w:rsidR="00BB0805" w:rsidTr="00D060AC">
        <w:trPr>
          <w:trHeight w:val="345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Объем образовательной программы учебной дисциплины</w:t>
            </w:r>
          </w:p>
        </w:tc>
        <w:tc>
          <w:tcPr>
            <w:tcW w:w="2500" w:type="dxa"/>
            <w:tcBorders>
              <w:right w:val="single" w:sz="8" w:space="0" w:color="auto"/>
            </w:tcBorders>
            <w:vAlign w:val="bottom"/>
          </w:tcPr>
          <w:p w:rsidR="00BB0805" w:rsidRDefault="00310A75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72</w:t>
            </w:r>
          </w:p>
        </w:tc>
      </w:tr>
      <w:tr w:rsidR="00BB0805" w:rsidTr="00D060AC">
        <w:trPr>
          <w:trHeight w:val="141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  <w:tc>
          <w:tcPr>
            <w:tcW w:w="2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</w:tr>
      <w:tr w:rsidR="00BB0805" w:rsidTr="00D060AC">
        <w:trPr>
          <w:trHeight w:val="261"/>
        </w:trPr>
        <w:tc>
          <w:tcPr>
            <w:tcW w:w="7100" w:type="dxa"/>
            <w:tcBorders>
              <w:left w:val="single" w:sz="8" w:space="0" w:color="auto"/>
            </w:tcBorders>
            <w:vAlign w:val="bottom"/>
          </w:tcPr>
          <w:p w:rsidR="00BB0805" w:rsidRDefault="00BB0805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  <w:tc>
          <w:tcPr>
            <w:tcW w:w="250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/>
        </w:tc>
      </w:tr>
      <w:tr w:rsidR="00BB0805" w:rsidTr="00D060AC">
        <w:trPr>
          <w:trHeight w:val="69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6"/>
                <w:szCs w:val="6"/>
              </w:rPr>
            </w:pPr>
          </w:p>
        </w:tc>
        <w:tc>
          <w:tcPr>
            <w:tcW w:w="2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6"/>
                <w:szCs w:val="6"/>
              </w:rPr>
            </w:pPr>
          </w:p>
        </w:tc>
      </w:tr>
      <w:tr w:rsidR="00BB0805" w:rsidTr="00D060AC">
        <w:trPr>
          <w:trHeight w:val="340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0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30</w:t>
            </w:r>
          </w:p>
        </w:tc>
      </w:tr>
      <w:tr w:rsidR="00BB0805" w:rsidTr="00D060AC">
        <w:trPr>
          <w:trHeight w:val="144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  <w:tc>
          <w:tcPr>
            <w:tcW w:w="2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</w:tr>
      <w:tr w:rsidR="00BB0805" w:rsidTr="00D060AC">
        <w:trPr>
          <w:trHeight w:val="340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лабораторные работы</w:t>
            </w:r>
          </w:p>
        </w:tc>
        <w:tc>
          <w:tcPr>
            <w:tcW w:w="2500" w:type="dxa"/>
            <w:tcBorders>
              <w:right w:val="single" w:sz="8" w:space="0" w:color="auto"/>
            </w:tcBorders>
            <w:vAlign w:val="bottom"/>
          </w:tcPr>
          <w:p w:rsidR="00BB0805" w:rsidRDefault="006632BB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18</w:t>
            </w:r>
          </w:p>
        </w:tc>
      </w:tr>
      <w:tr w:rsidR="00BB0805" w:rsidTr="00D060AC">
        <w:trPr>
          <w:trHeight w:val="146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  <w:tc>
          <w:tcPr>
            <w:tcW w:w="2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12"/>
                <w:szCs w:val="12"/>
              </w:rPr>
            </w:pPr>
          </w:p>
        </w:tc>
      </w:tr>
      <w:tr w:rsidR="00BB0805" w:rsidTr="00D060AC">
        <w:trPr>
          <w:trHeight w:val="285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310A75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BB0805" w:rsidTr="00D060AC">
        <w:trPr>
          <w:trHeight w:val="266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аттестация</w:t>
            </w:r>
          </w:p>
        </w:tc>
        <w:tc>
          <w:tcPr>
            <w:tcW w:w="2500" w:type="dxa"/>
            <w:tcBorders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BB0805" w:rsidTr="00D060AC">
        <w:trPr>
          <w:trHeight w:val="63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5"/>
                <w:szCs w:val="5"/>
              </w:rPr>
            </w:pPr>
          </w:p>
        </w:tc>
        <w:tc>
          <w:tcPr>
            <w:tcW w:w="2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0805" w:rsidRDefault="00BB0805" w:rsidP="00D060AC">
            <w:pPr>
              <w:rPr>
                <w:sz w:val="5"/>
                <w:szCs w:val="5"/>
              </w:rPr>
            </w:pPr>
          </w:p>
        </w:tc>
      </w:tr>
    </w:tbl>
    <w:p w:rsidR="00BB0805" w:rsidRDefault="00F778E9" w:rsidP="00BB080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_x0000_s1028" style="position:absolute;margin-left:485.8pt;margin-top:-.85pt;width:1.05pt;height:1pt;z-index:-25165414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line id="_x0000_s1026" style="position:absolute;z-index:251660288;visibility:visible;mso-wrap-distance-left:0;mso-wrap-distance-right:0;mso-position-horizontal-relative:text;mso-position-vertical-relative:text" from="13.1pt,106.75pt" to="157.1pt,106.75pt" o:allowincell="f" strokeweight=".72pt"/>
        </w:pict>
      </w: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p w:rsidR="00B933F1" w:rsidRDefault="00B933F1" w:rsidP="00BB0805">
      <w:pPr>
        <w:spacing w:line="200" w:lineRule="exact"/>
        <w:rPr>
          <w:sz w:val="20"/>
          <w:szCs w:val="20"/>
        </w:rPr>
        <w:sectPr w:rsidR="00B933F1" w:rsidSect="008217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541F" w:rsidRDefault="007E541F" w:rsidP="007E541F">
      <w:pPr>
        <w:ind w:left="820"/>
        <w:rPr>
          <w:sz w:val="20"/>
          <w:szCs w:val="20"/>
        </w:rPr>
      </w:pPr>
      <w:r>
        <w:rPr>
          <w:rFonts w:ascii="Times New Roman" w:hAnsi="Times New Roman"/>
          <w:b/>
          <w:bCs/>
        </w:rPr>
        <w:lastRenderedPageBreak/>
        <w:t>2.2. Тематический план и содержание учебной дисциплины</w:t>
      </w:r>
    </w:p>
    <w:p w:rsidR="007E541F" w:rsidRDefault="007E541F" w:rsidP="007E541F">
      <w:pPr>
        <w:spacing w:line="2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620"/>
        <w:gridCol w:w="7960"/>
        <w:gridCol w:w="3540"/>
        <w:gridCol w:w="2040"/>
        <w:gridCol w:w="30"/>
      </w:tblGrid>
      <w:tr w:rsidR="007E541F" w:rsidTr="00D060AC">
        <w:trPr>
          <w:trHeight w:val="260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Коды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компетенций,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w w:val="99"/>
              </w:rPr>
              <w:t>Наименование</w:t>
            </w: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Объем, акад. ч / в том числе в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w w:val="99"/>
              </w:rPr>
              <w:t>формированию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форме практической</w:t>
            </w:r>
          </w:p>
        </w:tc>
        <w:tc>
          <w:tcPr>
            <w:tcW w:w="20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которых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w w:val="99"/>
              </w:rPr>
              <w:t>обучающихся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5"/>
        </w:trPr>
        <w:tc>
          <w:tcPr>
            <w:tcW w:w="1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подготовки,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20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способствует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элемент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5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программы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301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49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w w:val="90"/>
              </w:rPr>
              <w:t>1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2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</w:rPr>
              <w:t>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w w:val="90"/>
              </w:rPr>
              <w:t>4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62"/>
        </w:trPr>
        <w:tc>
          <w:tcPr>
            <w:tcW w:w="1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5"/>
                <w:szCs w:val="5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5"/>
                <w:szCs w:val="5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5"/>
                <w:szCs w:val="5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0"/>
        </w:trPr>
        <w:tc>
          <w:tcPr>
            <w:tcW w:w="98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1. История России в системе мировой истории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3/2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62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34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0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1.1.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Отечественная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Сущность, формы, функции исторического знания. Методы и источники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история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изучения   истории.   Понятие   и   классификация   исторического   источника.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системе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Отечественная  историография  в  прошлом  и  настоящем:  общее  и  особенное.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научных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Методология  и  теория  исторической  науки.  Периодизации  Отечественной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3/2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w w:val="98"/>
              </w:rPr>
              <w:t>дисциплин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истории.  Спорные  вопросы  в  курсе  Отечественной  истории.  Место  и  роль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истории в системе общественных дисциплин. История России 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неотъемлемая часть всемирной истории. Античное наследие в эпоху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Великого переселения народов. Проблема этногенеза восточных славян.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9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Основные этапы исторического развития человеческого общества и основные их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черты,  периоды  в  истории  России  и  их  специфика,  основные  исторические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8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подходы и концепции к изучаемой дисциплине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Выделить задачи и функции истории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1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Написать эссе на одну из предложенных тем: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В царстве музы Клио.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Историческая наука в современной России.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3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Должны ли россияне знать историю своей страны.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Отечественные историки: вчера и сегодня.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98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2. Эпоха Древней Руси. (IХ – ХIV вв.)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4/3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3"/>
        </w:trPr>
        <w:tc>
          <w:tcPr>
            <w:tcW w:w="1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2.1. Эпоха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Древней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Руси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Античное наследие в эпоху Великого переселения народов. Проблема этногенеза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IХ – ХIV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восточных славян. Древние авторы о быте и нравах восточных славян. Повесть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4/3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временных лет как  основной исторический источник по древнейшей истории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Руси.    Основные    этапы    становления    государственности.    Образование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</w:tbl>
    <w:p w:rsidR="007E541F" w:rsidRDefault="00F778E9" w:rsidP="007E541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_x0000_s1029" style="position:absolute;margin-left:-.3pt;margin-top:-154.1pt;width:.95pt;height:1pt;z-index:-25165209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_x0000_s1030" style="position:absolute;margin-left:666.1pt;margin-top:-154.1pt;width:1pt;height:1pt;z-index:-25165107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91" o:spid="_x0000_s1031" style="position:absolute;margin-left:767.55pt;margin-top:-154.1pt;width:.95pt;height:1pt;z-index:-251650048;visibility:visible;mso-wrap-distance-left:0;mso-wrap-distance-right:0;mso-position-horizontal-relative:text;mso-position-vertical-relative:text" o:allowincell="f" fillcolor="black" stroked="f"/>
        </w:pict>
      </w:r>
    </w:p>
    <w:p w:rsidR="007E541F" w:rsidRDefault="007E541F" w:rsidP="007E541F">
      <w:pPr>
        <w:sectPr w:rsidR="007E541F">
          <w:pgSz w:w="16840" w:h="11906" w:orient="landscape"/>
          <w:pgMar w:top="849" w:right="601" w:bottom="272" w:left="880" w:header="0" w:footer="0" w:gutter="0"/>
          <w:cols w:space="720" w:equalWidth="0">
            <w:col w:w="15360"/>
          </w:cols>
        </w:sectPr>
      </w:pPr>
    </w:p>
    <w:p w:rsidR="007E541F" w:rsidRDefault="007E541F" w:rsidP="007E541F">
      <w:pPr>
        <w:spacing w:line="115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type w:val="continuous"/>
          <w:pgSz w:w="16840" w:h="11906" w:orient="landscape"/>
          <w:pgMar w:top="849" w:right="601" w:bottom="272" w:left="880" w:header="0" w:footer="0" w:gutter="0"/>
          <w:cols w:space="720" w:equalWidth="0">
            <w:col w:w="15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7960"/>
        <w:gridCol w:w="3540"/>
        <w:gridCol w:w="2040"/>
        <w:gridCol w:w="30"/>
      </w:tblGrid>
      <w:tr w:rsidR="007E541F" w:rsidTr="00D060AC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древнерусского   государства:   спорные   вопросы.   Норманнская   теория   и</w:t>
            </w:r>
          </w:p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антинорманизм</w:t>
            </w:r>
            <w:proofErr w:type="spellEnd"/>
            <w:r>
              <w:rPr>
                <w:rFonts w:ascii="Times New Roman" w:hAnsi="Times New Roman"/>
              </w:rPr>
              <w:t>.  Варяжские  походы  на  Византию  и  договоры  с  греками.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Княжение Игоря, св. Ольги и Святослава. Владимир и его реформы. Крещения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Руси  и  его  значение.  Древняя  Русь  и  кочевники.  Византийско-древнерусские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связи.  Особенности  социального  строя  Древней  Руси.  Этнокультурные  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социально-политические  процессы   становления  русской  государственности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Деятельность Ярослава Мудрого. Русская Правда. Русь в эпоху политической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раздробленности. Причины и последствия междоусобицы. Борьба с половцами.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Владимир  Мономах.  Борьба  с  шведско-немецкой  интервенцией.  Деятельность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Александра Невского. Монголо-татарское иго и борьба с ним. Куликовская битва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 ее историческое значение. Русь и Орда: проблемы взаимовлияния. Россия 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средневековые государства Европы и Азии.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  исторические  события  и  их  влияние  на  исторический  процесс,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Сравнение развития Руси и Западной Европы в ХI –ХIII в.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Составьте хронологический ряд основных политических событий этого времени.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Проанализируйте формирование русского законодательства на основе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изучения Русской Правды.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Составьте словесный портрет первых Киевских князей.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Выделите основные причины феодальной раздробленности.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9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3. Формирование и развитие Московского государства ХV – ХVI вв.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3/3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3.1.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Московское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Специфика формирования единого российского государства. Борьба Москвы с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государство: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Тверью за великое княжение. Причины и последствия усиление Московского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основные вехи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княжества.  Иван  Калита.  Правления  Ивана  III.  Судебник  1496  и  начало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исторического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закрепощения   крестьян,   зарождение   сословно-представительной   монархии.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3/3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пути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Формирование идеологии «Москва-третий Рим». Политическая и духовная жизнь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России в к. ХV – к. ХVI в. Внутренняя политика Ивана Грозного и основные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реформы.  Опричнина  и  ее  последствия.  </w:t>
            </w:r>
            <w:proofErr w:type="gramStart"/>
            <w:r>
              <w:rPr>
                <w:rFonts w:ascii="Times New Roman" w:hAnsi="Times New Roman"/>
              </w:rPr>
              <w:t>Внешняя  политика</w:t>
            </w:r>
            <w:proofErr w:type="gramEnd"/>
            <w:r>
              <w:rPr>
                <w:rFonts w:ascii="Times New Roman" w:hAnsi="Times New Roman"/>
              </w:rPr>
              <w:t xml:space="preserve">  Московского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государства во времена Ивана Грозного.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  исторические  события  и  их  влияние  на  исторический  процесс,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0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Заполнение таблицы «Реформы в эпоху Ивана Грозного» (название реформы,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</w:tbl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p w:rsidR="007E541F" w:rsidRDefault="007E541F" w:rsidP="007E541F">
      <w:pPr>
        <w:spacing w:line="18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type w:val="continuous"/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7960"/>
        <w:gridCol w:w="3540"/>
        <w:gridCol w:w="2040"/>
        <w:gridCol w:w="30"/>
      </w:tblGrid>
      <w:tr w:rsidR="007E541F" w:rsidTr="00D060AC">
        <w:trPr>
          <w:trHeight w:val="258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время проведения, основные мероприятия, цель реформы, итоги)</w:t>
            </w:r>
          </w:p>
        </w:tc>
        <w:tc>
          <w:tcPr>
            <w:tcW w:w="3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Составление таблицы о внешней политики России при Иване Грозном (даты,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главные внешнеполитические события)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3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Проанализируйте, на основе работы с историческим источником как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изменилась жизнь крестьян после принятия Судебника 1496.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Назовите основные причины возвышения Москвы.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Почему в ХV в. стали активно распространяться ереси.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Сравните основные идеи иосифлян и </w:t>
            </w:r>
            <w:proofErr w:type="spellStart"/>
            <w:r>
              <w:rPr>
                <w:rFonts w:ascii="Times New Roman" w:hAnsi="Times New Roman"/>
              </w:rPr>
              <w:t>нестяжателей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Выделите основные положения идеологии «Москва-третий Рим».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Проанализируйте переписку Ивана Грозного и А. Курбского. Кто с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вашей точки зрения прав в данной полемики.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5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Какую роль в жизни Московского государства сыграл митрополит </w:t>
            </w:r>
            <w:proofErr w:type="spellStart"/>
            <w:r>
              <w:rPr>
                <w:rFonts w:ascii="Times New Roman" w:hAnsi="Times New Roman"/>
              </w:rPr>
              <w:t>Макарий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6"/>
        </w:trPr>
        <w:tc>
          <w:tcPr>
            <w:tcW w:w="9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5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4. Российское государство в эпоху Нового времени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4/3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4.1.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Российское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Период Нового времени в истории России и его критерии: основные подходы.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государство в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Политическая жизнь России в начале ХVII. Усиление закрепощения крестьян.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эпоху Нового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Духовная и политическая жизнь России в Смутное время. Истоки и сущность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времени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русского самозванства. Причины, этапы и последствия Смуты. Земский Собор 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формирование новой династии. Внешняя и внутренняя политика России в ХVII в.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Церковный  раскол  и  его  последствия.  Формирование  сословной  системы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4/3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организации  общества.  Реформы  Петра  1.  и  их  последствия.  Предпосылки  и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особенности  складывания  российского  абсолютизма.  Дискуссии  о  генезисе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самодержавия. Северная война. Формирование Российской империи. Основные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направления внешней политики в первой половине ХVIII в. Борьба за власть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между различными группировками после смерти Петра I Царствование Петра II.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Кондиции   1730   г.   Бироновщина.   Дворцовые   перевороты   средины   века.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Правление Елизаветы Петровны.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  исторические  события  и  их  влияние  на  исторический  процесс,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7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Заполнение  таблицы</w:t>
            </w:r>
            <w:proofErr w:type="gramEnd"/>
            <w:r>
              <w:rPr>
                <w:rFonts w:ascii="Times New Roman" w:hAnsi="Times New Roman"/>
              </w:rPr>
              <w:t xml:space="preserve">  «Реформы  эпохи  Петра  I»  (название  реформы,  время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проведения, основные мероприятия, цель реформы, итоги)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Изучит внешнюю и внутреннюю политику России в ХVII в.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Определить основные этапы закрепощения крестьян и их специфика.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Причины, этапы и последствия Смуты.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</w:tbl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p w:rsidR="007E541F" w:rsidRDefault="007E541F" w:rsidP="007E541F">
      <w:pPr>
        <w:spacing w:line="28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type w:val="continuous"/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40"/>
        <w:gridCol w:w="860"/>
        <w:gridCol w:w="660"/>
        <w:gridCol w:w="1000"/>
        <w:gridCol w:w="600"/>
        <w:gridCol w:w="920"/>
        <w:gridCol w:w="1140"/>
        <w:gridCol w:w="1740"/>
        <w:gridCol w:w="3540"/>
        <w:gridCol w:w="2040"/>
        <w:gridCol w:w="30"/>
      </w:tblGrid>
      <w:tr w:rsidR="007E541F" w:rsidTr="00D060AC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Складывание абсолютной монархии в России и на Западе: сравнительный анализ.</w:t>
            </w:r>
          </w:p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Дискуссии о генезисе самодержавия. Формирование Российской империи.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6000" w:type="dxa"/>
            <w:gridSpan w:val="6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5. Россия в период Просвещенного абсолютизма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/1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5.1.</w:t>
            </w:r>
          </w:p>
        </w:tc>
        <w:tc>
          <w:tcPr>
            <w:tcW w:w="3560" w:type="dxa"/>
            <w:gridSpan w:val="4"/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60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Россия в эпоху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Социально-политическое  развитие  России  в  екатерининское  время.  Политика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Просвещенного</w:t>
            </w:r>
          </w:p>
        </w:tc>
        <w:tc>
          <w:tcPr>
            <w:tcW w:w="1900" w:type="dxa"/>
            <w:gridSpan w:val="2"/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Просвещенного</w:t>
            </w:r>
          </w:p>
        </w:tc>
        <w:tc>
          <w:tcPr>
            <w:tcW w:w="1660" w:type="dxa"/>
            <w:gridSpan w:val="2"/>
            <w:vAlign w:val="bottom"/>
          </w:tcPr>
          <w:p w:rsidR="007E541F" w:rsidRDefault="007E541F" w:rsidP="00D060AC">
            <w:pPr>
              <w:spacing w:line="247" w:lineRule="exact"/>
              <w:ind w:left="6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абсолютизма:</w:t>
            </w:r>
          </w:p>
        </w:tc>
        <w:tc>
          <w:tcPr>
            <w:tcW w:w="600" w:type="dxa"/>
            <w:vAlign w:val="bottom"/>
          </w:tcPr>
          <w:p w:rsidR="007E541F" w:rsidRDefault="007E541F" w:rsidP="00D060AC">
            <w:pPr>
              <w:spacing w:line="247" w:lineRule="exact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суть,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spacing w:line="247" w:lineRule="exact"/>
              <w:ind w:left="28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цели,</w:t>
            </w: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spacing w:line="247" w:lineRule="exact"/>
              <w:ind w:left="2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основные</w:t>
            </w: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направления.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абсолютизма.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Екатерининские реформы и их последствия. Формирование и развитие движения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040" w:type="dxa"/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русских</w:t>
            </w:r>
          </w:p>
        </w:tc>
        <w:tc>
          <w:tcPr>
            <w:tcW w:w="1520" w:type="dxa"/>
            <w:gridSpan w:val="2"/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просветителей.</w:t>
            </w:r>
          </w:p>
        </w:tc>
        <w:tc>
          <w:tcPr>
            <w:tcW w:w="1000" w:type="dxa"/>
            <w:vAlign w:val="bottom"/>
          </w:tcPr>
          <w:p w:rsidR="007E541F" w:rsidRDefault="007E541F" w:rsidP="00D060AC">
            <w:pPr>
              <w:spacing w:line="247" w:lineRule="exact"/>
              <w:ind w:left="18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Влияние</w:t>
            </w:r>
          </w:p>
        </w:tc>
        <w:tc>
          <w:tcPr>
            <w:tcW w:w="2660" w:type="dxa"/>
            <w:gridSpan w:val="3"/>
            <w:vAlign w:val="bottom"/>
          </w:tcPr>
          <w:p w:rsidR="007E541F" w:rsidRDefault="007E541F" w:rsidP="00D060AC">
            <w:pPr>
              <w:spacing w:line="247" w:lineRule="exact"/>
              <w:ind w:left="2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Великой   Французской</w:t>
            </w: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революции   на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общественную   мысль   России   к   ХVIII   в.   Причины   и   основные   этапы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796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Крестьянской войны 1773 – 1775 гг. Основные направления внешней политики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России  в  эпоху  Екатерины  II.  Присоединение  Кубани  и  Крыма.  Политика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Российской империи на С. Кавказе. Внутренняя и внешняя политика России при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560" w:type="dxa"/>
            <w:gridSpan w:val="3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Павле I. (1796-1801 г.).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  исторические  события  и  их  влияние  на  исторический  процесс,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560" w:type="dxa"/>
            <w:gridSpan w:val="3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220" w:type="dxa"/>
            <w:gridSpan w:val="7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6220" w:type="dxa"/>
            <w:gridSpan w:val="7"/>
            <w:vAlign w:val="bottom"/>
          </w:tcPr>
          <w:p w:rsidR="007E541F" w:rsidRDefault="007E541F" w:rsidP="00D060AC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Заполнение таблицы «Внешняя политика России в ХVIII в.»</w:t>
            </w: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8" w:lineRule="exact"/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(даты, основные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5080" w:type="dxa"/>
            <w:gridSpan w:val="6"/>
            <w:vMerge w:val="restart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внешнеполитические события, участники, итоги)</w:t>
            </w: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3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5080" w:type="dxa"/>
            <w:gridSpan w:val="6"/>
            <w:vMerge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4160" w:type="dxa"/>
            <w:gridSpan w:val="5"/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Социально-политическое развитие России в екатерининское время.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Политика Просвещенного абсолютизма: суть, цели, основные направления.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5080" w:type="dxa"/>
            <w:gridSpan w:val="6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Екатерининские преобразования и их последствия.</w:t>
            </w:r>
          </w:p>
        </w:tc>
        <w:tc>
          <w:tcPr>
            <w:tcW w:w="1140" w:type="dxa"/>
            <w:vAlign w:val="bottom"/>
          </w:tcPr>
          <w:p w:rsidR="007E541F" w:rsidRDefault="007E541F" w:rsidP="00D060AC"/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220" w:type="dxa"/>
            <w:gridSpan w:val="7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Причины и основные этапы Крестьянской войны 1773 – 1775 гг.</w:t>
            </w: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4"/>
        </w:trPr>
        <w:tc>
          <w:tcPr>
            <w:tcW w:w="98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6. Социально-политическое и экономическое развитие Российской империи в первой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0"/>
        </w:trPr>
        <w:tc>
          <w:tcPr>
            <w:tcW w:w="1840" w:type="dxa"/>
            <w:vMerge w:val="restart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половине ХIХ в</w:t>
            </w:r>
          </w:p>
        </w:tc>
        <w:tc>
          <w:tcPr>
            <w:tcW w:w="104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66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34"/>
        </w:trPr>
        <w:tc>
          <w:tcPr>
            <w:tcW w:w="184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6.1.</w:t>
            </w:r>
          </w:p>
        </w:tc>
        <w:tc>
          <w:tcPr>
            <w:tcW w:w="3560" w:type="dxa"/>
            <w:gridSpan w:val="4"/>
            <w:vAlign w:val="bottom"/>
          </w:tcPr>
          <w:p w:rsidR="007E541F" w:rsidRDefault="007E541F" w:rsidP="00D060AC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6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Социально-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Особенности  экономического  развития  России  в  дореформенный  период.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политическое и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Реформы Александра I. Эволюция форм собственности на землю. Крепостное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экономическое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право  в  России.  </w:t>
            </w:r>
            <w:proofErr w:type="spellStart"/>
            <w:r>
              <w:rPr>
                <w:rFonts w:ascii="Times New Roman" w:hAnsi="Times New Roman"/>
              </w:rPr>
              <w:t>Мануфактурно</w:t>
            </w:r>
            <w:proofErr w:type="spellEnd"/>
            <w:r>
              <w:rPr>
                <w:rFonts w:ascii="Times New Roman" w:hAnsi="Times New Roman"/>
              </w:rPr>
              <w:t>-промышленное  производство.  Становление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развитие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индустриального общества в России: общее и особенное. Отечественная война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3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Российской</w:t>
            </w:r>
          </w:p>
        </w:tc>
        <w:tc>
          <w:tcPr>
            <w:tcW w:w="796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1812 г. в отечественной и западной историографии. Причины, суть, последствия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32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империи в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восстания декабристов. Правление Николая I.: внутренняя и внешняя политика.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первой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Общественная мысль и особенности общественного движения России Х1Х в.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половине ХIХ</w:t>
            </w:r>
          </w:p>
        </w:tc>
        <w:tc>
          <w:tcPr>
            <w:tcW w:w="7960" w:type="dxa"/>
            <w:gridSpan w:val="8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Реформы и реформаторы в России. Русская культура Х1Х века и ее вклад в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в.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мировую культуру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7E541F" w:rsidRDefault="007E541F" w:rsidP="00D060AC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</w:t>
            </w:r>
          </w:p>
        </w:tc>
        <w:tc>
          <w:tcPr>
            <w:tcW w:w="1520" w:type="dxa"/>
            <w:gridSpan w:val="2"/>
            <w:vAlign w:val="bottom"/>
          </w:tcPr>
          <w:p w:rsidR="007E541F" w:rsidRDefault="007E541F" w:rsidP="00D060AC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исторические</w:t>
            </w:r>
          </w:p>
        </w:tc>
        <w:tc>
          <w:tcPr>
            <w:tcW w:w="1000" w:type="dxa"/>
            <w:vAlign w:val="bottom"/>
          </w:tcPr>
          <w:p w:rsidR="007E541F" w:rsidRDefault="007E541F" w:rsidP="00D060AC">
            <w:pPr>
              <w:spacing w:line="237" w:lineRule="exact"/>
              <w:ind w:left="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события</w:t>
            </w:r>
          </w:p>
        </w:tc>
        <w:tc>
          <w:tcPr>
            <w:tcW w:w="600" w:type="dxa"/>
            <w:vAlign w:val="bottom"/>
          </w:tcPr>
          <w:p w:rsidR="007E541F" w:rsidRDefault="007E541F" w:rsidP="00D060AC">
            <w:pPr>
              <w:spacing w:line="237" w:lineRule="exact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  их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spacing w:line="237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влияние</w:t>
            </w:r>
          </w:p>
        </w:tc>
        <w:tc>
          <w:tcPr>
            <w:tcW w:w="288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7" w:lineRule="exact"/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  исторический  процесс,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9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gridSpan w:val="8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</w:tbl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p w:rsidR="007E541F" w:rsidRDefault="007E541F" w:rsidP="007E541F">
      <w:pPr>
        <w:spacing w:line="18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type w:val="continuous"/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7960"/>
        <w:gridCol w:w="3540"/>
        <w:gridCol w:w="2040"/>
        <w:gridCol w:w="30"/>
      </w:tblGrid>
      <w:tr w:rsidR="007E541F" w:rsidTr="00D060AC">
        <w:trPr>
          <w:trHeight w:val="258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3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Составление сравнительного анализа реформ Александра I и Александра II.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Как изменилась жизнь Российского общества с момента правления Александра I.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 чем основной недостаток реформ Александра I.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8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Составьте глоссарий по данной теме.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9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7. Российская империя в эпоху буржуазных реформ и контрреформ ХIХ в.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/2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7.1.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Россия в эпоху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Политическое  и  социальное  развитие  России  накануне  Крымской  войне.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буржуазных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Крымская  война  и  ее  последствия.  Причины  буржуазных  реформ.  Основные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реформ (2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положения реформы 19 февраля 1861 г. Земская реформа (1864 г.)  Судебная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половина ХIХ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реформа  (1864  г.)  Реформа  городского  самоуправления  (1870  г.)  Ликвидация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в.)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рекрутчины    и   введение    всеобщей    воинской   повинности   (1874   г.)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Университетские и академические (духовных школ) уставы. Итоги либеральных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реформ  60-70  –х  гг.  ХI</w:t>
            </w:r>
            <w:proofErr w:type="gramStart"/>
            <w:r>
              <w:rPr>
                <w:rFonts w:ascii="Times New Roman" w:hAnsi="Times New Roman"/>
              </w:rPr>
              <w:t>Х  в</w:t>
            </w:r>
            <w:proofErr w:type="gramEnd"/>
            <w:r>
              <w:rPr>
                <w:rFonts w:ascii="Times New Roman" w:hAnsi="Times New Roman"/>
              </w:rPr>
              <w:t xml:space="preserve">  и  их  недостатки.  </w:t>
            </w:r>
            <w:proofErr w:type="gramStart"/>
            <w:r>
              <w:rPr>
                <w:rFonts w:ascii="Times New Roman" w:hAnsi="Times New Roman"/>
              </w:rPr>
              <w:t>Формирование  народнического</w:t>
            </w:r>
            <w:proofErr w:type="gramEnd"/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движения. Контрреформы Александра III.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  исторические  события  и  их  влияние  на  исторический  процесс,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Заполните Таблицу «Буржуазные реформы второй половины ХIХ в» (название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реформы, время проведения, основные мероприятия, цель реформы, итоги)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3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5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Крымская война и ее последствия.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Правление Александра II.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Буржуазные реформы 60-70 –х гг. ХIХ в.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Общественная мысль и особенности общественного движения России Х1Х в.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9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8. Российская империя в эпоху империализма и русских революций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/1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8.1.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Российская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Политическая и экономическая жизнь России в конце ХIХ в. Общероссийская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империя в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перепись  1897  г.  как  исторический  источник.  Формирование  пролетариата  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эпоху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развитие рабочего класса. Распространение марксизма в России. С.Ю. Витте 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империализма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начало  хозяйственной  модернизации.  </w:t>
            </w:r>
            <w:proofErr w:type="gramStart"/>
            <w:r>
              <w:rPr>
                <w:rFonts w:ascii="Times New Roman" w:hAnsi="Times New Roman"/>
              </w:rPr>
              <w:t>Место  России</w:t>
            </w:r>
            <w:proofErr w:type="gramEnd"/>
            <w:r>
              <w:rPr>
                <w:rFonts w:ascii="Times New Roman" w:hAnsi="Times New Roman"/>
              </w:rPr>
              <w:t xml:space="preserve">  в  мировом  сообществе.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2</w:t>
            </w:r>
            <w:r w:rsidR="007E541F">
              <w:rPr>
                <w:rFonts w:ascii="Times New Roman" w:hAnsi="Times New Roman"/>
                <w:w w:val="99"/>
              </w:rPr>
              <w:t>/1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и русских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Русско-японская   война   итоги   и   последствия.   Причины   первой   русской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революций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революции  1905-1907  гг.  Образование  политических  партий.  Манифест  17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октября  1905  г.  Первая  и  вторая  государственные  думы.  Реформы  П.А.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8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Столыпина. Третья и четвертая государственная дума. Первая мировая война.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</w:tbl>
    <w:p w:rsidR="007E541F" w:rsidRDefault="007E541F" w:rsidP="007E541F">
      <w:pPr>
        <w:spacing w:line="199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p w:rsidR="007E541F" w:rsidRDefault="007E541F" w:rsidP="007E541F">
      <w:pPr>
        <w:sectPr w:rsidR="007E541F">
          <w:type w:val="continuous"/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7960"/>
        <w:gridCol w:w="3540"/>
        <w:gridCol w:w="2040"/>
        <w:gridCol w:w="30"/>
      </w:tblGrid>
      <w:tr w:rsidR="007E541F" w:rsidTr="00D060AC">
        <w:trPr>
          <w:trHeight w:val="258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Февральская революция.</w:t>
            </w:r>
          </w:p>
        </w:tc>
        <w:tc>
          <w:tcPr>
            <w:tcW w:w="3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  исторические  события  и  их  влияние  на  исторический  процесс,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3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6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Сравнительный  анализ</w:t>
            </w:r>
            <w:proofErr w:type="gramEnd"/>
            <w:r>
              <w:rPr>
                <w:rFonts w:ascii="Times New Roman" w:hAnsi="Times New Roman"/>
              </w:rPr>
              <w:t xml:space="preserve">  Февральской  и  Октябрьской  революций  (дата,  цель,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движущая сила, участвующие партии, итоги)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3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Социально-экономическое и политическое развитие страны в начале XX в.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Русско-японская война 1904–1905 гг.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Образование первых в России политических партий.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Революция 1905–1907 гг.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Реформы П.А. Столыпина.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Культура в начале XX в.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Россия в Первой мировой войне.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5"/>
        </w:trPr>
        <w:tc>
          <w:tcPr>
            <w:tcW w:w="9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Раздел 9. Советский и современный период в истории России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4/3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Тема 9.1.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02-03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Советский и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Причины и последствия событий 25 октября 1917 г. Первые декреты Советской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ОК 05-06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современный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власти.  Гражданская  война  и  интервенция,  их  результаты  и  последствия.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ОК 09</w:t>
            </w: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период в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Российская  эмиграция.  Социально-экономическое  развитие  страны  в  20-е  гг.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истории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НЭП.  Формирование  однопартийного  политического  режима.  Образование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России.</w:t>
            </w: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СССР.  Культурная  жизнь  страны  в  20-е  гг.  Внешняя  политика.  </w:t>
            </w:r>
            <w:proofErr w:type="gramStart"/>
            <w:r>
              <w:rPr>
                <w:rFonts w:ascii="Times New Roman" w:hAnsi="Times New Roman"/>
              </w:rPr>
              <w:t>Курс  на</w:t>
            </w:r>
            <w:proofErr w:type="gramEnd"/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строительство  социализма  в  одной  стране  и  его  последствия.  Социально-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экономические  преобразования  в  30-е  гг.  Усиление  режима  личной  власти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Сталина.  Сопротивление  сталинизму.  СССР  накануне  и  в  начальный  период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второй мировой войны. Великая Отечественная война. Социально-экономическое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развитие, общественно-политическая жизнь, культура, внешняя политика СССР в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4/3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послевоенные годы. Холодная война. Попытки осуществления политических и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экономических реформ. НТР и ее влияние на ход общественного развития. СССР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 середине 60-80-х гг.: нарастание кризисных явлений. Советский Союз в 1985-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1991  гг.  Постсоветский  период  в  истории  России.  Перестройка.  Попытка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государственного переворота 1991 г. и ее провал. Распад СССР. Беловежские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соглашения.  Октябрьские  события  1993  г.  </w:t>
            </w:r>
            <w:proofErr w:type="gramStart"/>
            <w:r>
              <w:rPr>
                <w:rFonts w:ascii="Times New Roman" w:hAnsi="Times New Roman"/>
              </w:rPr>
              <w:t>Становление  новой</w:t>
            </w:r>
            <w:proofErr w:type="gramEnd"/>
            <w:r>
              <w:rPr>
                <w:rFonts w:ascii="Times New Roman" w:hAnsi="Times New Roman"/>
              </w:rPr>
              <w:t xml:space="preserve">  российской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государственности(1993-1999гг.</w:t>
            </w:r>
            <w:proofErr w:type="gramStart"/>
            <w:r>
              <w:rPr>
                <w:rFonts w:ascii="Times New Roman" w:hAnsi="Times New Roman"/>
              </w:rPr>
              <w:t>).</w:t>
            </w:r>
            <w:proofErr w:type="spellStart"/>
            <w:r>
              <w:rPr>
                <w:rFonts w:ascii="Times New Roman" w:hAnsi="Times New Roman"/>
              </w:rPr>
              <w:t>Россиянапутирадикальной</w:t>
            </w:r>
            <w:proofErr w:type="spellEnd"/>
            <w:proofErr w:type="gramEnd"/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социальноэкономической</w:t>
            </w:r>
            <w:proofErr w:type="spellEnd"/>
            <w:r>
              <w:rPr>
                <w:rFonts w:ascii="Times New Roman" w:hAnsi="Times New Roman"/>
              </w:rPr>
              <w:t xml:space="preserve">  модернизации.  Культура   в   современной  России.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Внешнеполитическая деятельность в условиях новой геополитической ситуации.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Россия в условиях современной модернизации.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D060AC">
        <w:trPr>
          <w:trHeight w:val="244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  исторические  события  и  их  влияние  на  исторический  процесс,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</w:tbl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ectPr w:rsidR="007E541F">
          <w:pgSz w:w="16840" w:h="11906" w:orient="landscape"/>
          <w:pgMar w:top="832" w:right="601" w:bottom="272" w:left="880" w:header="0" w:footer="0" w:gutter="0"/>
          <w:cols w:space="720" w:equalWidth="0">
            <w:col w:w="15360"/>
          </w:cols>
        </w:sectPr>
      </w:pPr>
    </w:p>
    <w:p w:rsidR="007E541F" w:rsidRDefault="007E541F" w:rsidP="007E541F">
      <w:pPr>
        <w:spacing w:line="37" w:lineRule="exact"/>
        <w:rPr>
          <w:sz w:val="20"/>
          <w:szCs w:val="20"/>
        </w:rPr>
      </w:pPr>
    </w:p>
    <w:tbl>
      <w:tblPr>
        <w:tblW w:w="1541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7960"/>
        <w:gridCol w:w="3540"/>
        <w:gridCol w:w="2040"/>
        <w:gridCol w:w="30"/>
      </w:tblGrid>
      <w:tr w:rsidR="007E541F" w:rsidTr="007E541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хронологический ряд по изучаемому курсу, исторических деятелей, сыгравших</w:t>
            </w:r>
          </w:p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 роль в истории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4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4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Февральская и Октябрьская революция: сравнительный анализ.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Сравнение  целей  и  задач  красного  и  белого  движения.  Почему большевикам</w:t>
            </w:r>
          </w:p>
        </w:tc>
        <w:tc>
          <w:tcPr>
            <w:tcW w:w="354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1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 w:val="restart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удалось победить в гражданской войне.</w:t>
            </w: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12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7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4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Подготовьте сообщение о созыве Учредительного собрания.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Проанализируйте программу большевиков и эсеров. Как вы думаете, какая была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ближе народу и почему.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Выделите основные направления внешней политики России накануне Великой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Отечественной войны.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Итоги и последствия Великой Отечественной войны.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Как вы думаете, почему после завершения Великой Отечественной войны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началась холодная. Можно ли было избежать этого противостояния.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Проанализируйте основные хрущевские реформы.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Подготовьте сообщение о борьбе советского народа против немецких агрессоров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 следующим темам: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Никто не забыт, ничто не забыто.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-  </w:t>
            </w:r>
            <w:proofErr w:type="gramStart"/>
            <w:r>
              <w:rPr>
                <w:rFonts w:ascii="Times New Roman" w:hAnsi="Times New Roman"/>
              </w:rPr>
              <w:t>У  войны</w:t>
            </w:r>
            <w:proofErr w:type="gramEnd"/>
            <w:r>
              <w:rPr>
                <w:rFonts w:ascii="Times New Roman" w:hAnsi="Times New Roman"/>
              </w:rPr>
              <w:t xml:space="preserve">   не  женское   лицо  (Тема   Великой  Отечественной   войны   в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художественной литературе).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Подвиг советских пограничников.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Борьба за Москву.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Великий подвиг ленинградцев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Сталинградская битва.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Бои за Кавказ.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Деятельность Православной Церкви в Великую Отечественную войну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Оккупация и освобождение Кубани.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Советская молодежь в борьбе за Родину.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96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Заполните   </w:t>
            </w:r>
            <w:proofErr w:type="gramStart"/>
            <w:r>
              <w:rPr>
                <w:rFonts w:ascii="Times New Roman" w:hAnsi="Times New Roman"/>
              </w:rPr>
              <w:t>таблицу  «</w:t>
            </w:r>
            <w:proofErr w:type="gramEnd"/>
            <w:r>
              <w:rPr>
                <w:rFonts w:ascii="Times New Roman" w:hAnsi="Times New Roman"/>
              </w:rPr>
              <w:t>Периоды   Великой  Отечественной  войны»  (название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58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7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периода, время существования, основные черты, главные события и битвы)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45"/>
        </w:trPr>
        <w:tc>
          <w:tcPr>
            <w:tcW w:w="9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аттестация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  <w:tr w:rsidR="007E541F" w:rsidTr="007E541F">
        <w:trPr>
          <w:trHeight w:val="243"/>
        </w:trPr>
        <w:tc>
          <w:tcPr>
            <w:tcW w:w="9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6632BB" w:rsidP="00D060AC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48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E541F" w:rsidRDefault="007E541F" w:rsidP="00D060AC">
            <w:pPr>
              <w:rPr>
                <w:sz w:val="1"/>
                <w:szCs w:val="1"/>
              </w:rPr>
            </w:pPr>
          </w:p>
        </w:tc>
      </w:tr>
    </w:tbl>
    <w:p w:rsidR="007E541F" w:rsidRDefault="007E541F" w:rsidP="00BB0805">
      <w:pPr>
        <w:spacing w:line="200" w:lineRule="exact"/>
        <w:rPr>
          <w:sz w:val="20"/>
          <w:szCs w:val="20"/>
        </w:rPr>
        <w:sectPr w:rsidR="007E541F" w:rsidSect="00B933F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E541F" w:rsidRDefault="007E541F" w:rsidP="007E541F">
      <w:pPr>
        <w:tabs>
          <w:tab w:val="left" w:pos="1840"/>
        </w:tabs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lastRenderedPageBreak/>
        <w:t>УСЛОВИЯ РЕАЛИЗАЦИИ ПРОГРАММЫ УЧЕБНОЙ ДИСЦИПЛИНЫ</w:t>
      </w:r>
    </w:p>
    <w:p w:rsidR="007E541F" w:rsidRDefault="007E541F" w:rsidP="007E541F">
      <w:pPr>
        <w:spacing w:line="246" w:lineRule="exact"/>
        <w:rPr>
          <w:sz w:val="20"/>
          <w:szCs w:val="20"/>
        </w:rPr>
      </w:pPr>
    </w:p>
    <w:p w:rsidR="007E541F" w:rsidRDefault="007E541F" w:rsidP="007E541F">
      <w:pPr>
        <w:spacing w:line="264" w:lineRule="auto"/>
        <w:ind w:left="26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7E541F" w:rsidRDefault="007E541F" w:rsidP="007E541F">
      <w:pPr>
        <w:spacing w:line="13" w:lineRule="exact"/>
        <w:rPr>
          <w:sz w:val="20"/>
          <w:szCs w:val="20"/>
        </w:rPr>
      </w:pPr>
    </w:p>
    <w:p w:rsidR="007E541F" w:rsidRDefault="007E541F" w:rsidP="007E541F">
      <w:pPr>
        <w:ind w:left="980"/>
        <w:rPr>
          <w:sz w:val="20"/>
          <w:szCs w:val="20"/>
        </w:rPr>
      </w:pPr>
      <w:r>
        <w:rPr>
          <w:rFonts w:ascii="Times New Roman" w:hAnsi="Times New Roman"/>
        </w:rPr>
        <w:t>Кабинет «Общественных дисциплин»,</w:t>
      </w:r>
    </w:p>
    <w:p w:rsidR="007E541F" w:rsidRDefault="007E541F" w:rsidP="007E541F">
      <w:pPr>
        <w:spacing w:line="51" w:lineRule="exact"/>
        <w:rPr>
          <w:sz w:val="20"/>
          <w:szCs w:val="20"/>
        </w:rPr>
      </w:pPr>
    </w:p>
    <w:p w:rsidR="007E541F" w:rsidRDefault="007E541F" w:rsidP="007E541F">
      <w:pPr>
        <w:spacing w:line="273" w:lineRule="auto"/>
        <w:ind w:left="26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 xml:space="preserve">оснащенный оборудованием: посадочными местами по количеству обучающихся; рабочим местом преподавателя, доской учебной, дидактическими пособиями; программным обеспечением; видеофильмами; </w:t>
      </w:r>
      <w:proofErr w:type="spellStart"/>
      <w:r>
        <w:rPr>
          <w:rFonts w:ascii="Times New Roman" w:hAnsi="Times New Roman"/>
        </w:rPr>
        <w:t>видеоборудованием</w:t>
      </w:r>
      <w:proofErr w:type="spellEnd"/>
      <w:r>
        <w:rPr>
          <w:rFonts w:ascii="Times New Roman" w:hAnsi="Times New Roman"/>
        </w:rPr>
        <w:t xml:space="preserve"> (мультимедийный проектор с экраном или телевизор, или плазменная панель); экраном, проектором, магнитной доской; компьютерами по количеству посадочных мест; профессиональными компьютерными программами.</w:t>
      </w:r>
    </w:p>
    <w:p w:rsidR="007E541F" w:rsidRDefault="007E541F" w:rsidP="007E541F">
      <w:pPr>
        <w:spacing w:line="299" w:lineRule="exact"/>
        <w:rPr>
          <w:sz w:val="20"/>
          <w:szCs w:val="20"/>
        </w:rPr>
      </w:pPr>
    </w:p>
    <w:p w:rsidR="007E541F" w:rsidRDefault="007E541F" w:rsidP="007E541F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3.2. Информационное обеспечение реализации программы</w:t>
      </w:r>
    </w:p>
    <w:p w:rsidR="007E541F" w:rsidRDefault="007E541F" w:rsidP="007E541F">
      <w:pPr>
        <w:spacing w:line="44" w:lineRule="exact"/>
        <w:rPr>
          <w:sz w:val="20"/>
          <w:szCs w:val="20"/>
        </w:rPr>
      </w:pPr>
    </w:p>
    <w:p w:rsidR="007E541F" w:rsidRDefault="007E541F" w:rsidP="007E541F">
      <w:pPr>
        <w:spacing w:line="273" w:lineRule="auto"/>
        <w:ind w:left="260" w:firstLine="708"/>
        <w:jc w:val="both"/>
        <w:rPr>
          <w:sz w:val="20"/>
          <w:szCs w:val="20"/>
        </w:rPr>
      </w:pPr>
      <w:r>
        <w:rPr>
          <w:rFonts w:ascii="Times New Roman" w:hAnsi="Times New Roman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:rsidR="007E541F" w:rsidRDefault="007E541F" w:rsidP="007E541F">
      <w:pPr>
        <w:spacing w:line="305" w:lineRule="exact"/>
        <w:rPr>
          <w:sz w:val="20"/>
          <w:szCs w:val="20"/>
        </w:rPr>
      </w:pPr>
    </w:p>
    <w:p w:rsidR="007E541F" w:rsidRDefault="007E541F" w:rsidP="007E541F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3.2.1. Обязательные печатные издания</w:t>
      </w:r>
    </w:p>
    <w:p w:rsidR="007E541F" w:rsidRDefault="007E541F" w:rsidP="007E541F">
      <w:pPr>
        <w:spacing w:line="33" w:lineRule="exact"/>
        <w:rPr>
          <w:sz w:val="20"/>
          <w:szCs w:val="20"/>
        </w:rPr>
      </w:pPr>
    </w:p>
    <w:p w:rsidR="007E541F" w:rsidRDefault="007E541F" w:rsidP="007E541F">
      <w:pPr>
        <w:numPr>
          <w:ilvl w:val="1"/>
          <w:numId w:val="4"/>
        </w:numPr>
        <w:tabs>
          <w:tab w:val="left" w:pos="1200"/>
        </w:tabs>
        <w:spacing w:after="0" w:line="240" w:lineRule="auto"/>
        <w:ind w:left="1200" w:hanging="230"/>
      </w:pPr>
      <w:r>
        <w:rPr>
          <w:rFonts w:ascii="Times New Roman" w:hAnsi="Times New Roman"/>
        </w:rPr>
        <w:t xml:space="preserve">Бугров, К. Д. История </w:t>
      </w:r>
      <w:proofErr w:type="gramStart"/>
      <w:r>
        <w:rPr>
          <w:rFonts w:ascii="Times New Roman" w:hAnsi="Times New Roman"/>
        </w:rPr>
        <w:t>России :</w:t>
      </w:r>
      <w:proofErr w:type="gramEnd"/>
      <w:r>
        <w:rPr>
          <w:rFonts w:ascii="Times New Roman" w:hAnsi="Times New Roman"/>
        </w:rPr>
        <w:t xml:space="preserve"> учебное пособие для СПО / К. Д. Бугров, С. В. Соколов.</w:t>
      </w:r>
    </w:p>
    <w:p w:rsidR="007E541F" w:rsidRDefault="007E541F" w:rsidP="007E541F">
      <w:pPr>
        <w:spacing w:line="48" w:lineRule="exact"/>
      </w:pPr>
    </w:p>
    <w:p w:rsidR="007E541F" w:rsidRDefault="007E541F" w:rsidP="007E541F">
      <w:pPr>
        <w:spacing w:line="271" w:lineRule="auto"/>
        <w:ind w:left="260"/>
        <w:jc w:val="both"/>
      </w:pPr>
      <w:r>
        <w:rPr>
          <w:rFonts w:ascii="Times New Roman" w:hAnsi="Times New Roman"/>
        </w:rPr>
        <w:t xml:space="preserve">— 2-е изд. — </w:t>
      </w:r>
      <w:proofErr w:type="gramStart"/>
      <w:r>
        <w:rPr>
          <w:rFonts w:ascii="Times New Roman" w:hAnsi="Times New Roman"/>
        </w:rPr>
        <w:t>Саратов :</w:t>
      </w:r>
      <w:proofErr w:type="gramEnd"/>
      <w:r>
        <w:rPr>
          <w:rFonts w:ascii="Times New Roman" w:hAnsi="Times New Roman"/>
        </w:rPr>
        <w:t xml:space="preserve"> Профобразование, 2021. — 125 c. — ISBN 978-5-4488-1105-0.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</w:rPr>
        <w:t>PROFобразование</w:t>
      </w:r>
      <w:proofErr w:type="spellEnd"/>
      <w:r>
        <w:rPr>
          <w:rFonts w:ascii="Times New Roman" w:hAnsi="Times New Roman"/>
        </w:rPr>
        <w:t xml:space="preserve"> : [сайт]. — URL: https://profspo.ru/books/104903</w:t>
      </w:r>
    </w:p>
    <w:p w:rsidR="007E541F" w:rsidRDefault="007E541F" w:rsidP="007E541F">
      <w:pPr>
        <w:spacing w:line="16" w:lineRule="exact"/>
      </w:pPr>
    </w:p>
    <w:p w:rsidR="007E541F" w:rsidRDefault="007E541F" w:rsidP="007E541F">
      <w:pPr>
        <w:numPr>
          <w:ilvl w:val="1"/>
          <w:numId w:val="4"/>
        </w:numPr>
        <w:tabs>
          <w:tab w:val="left" w:pos="1210"/>
        </w:tabs>
        <w:spacing w:after="0" w:line="272" w:lineRule="auto"/>
        <w:ind w:left="260" w:firstLine="710"/>
        <w:jc w:val="both"/>
      </w:pPr>
      <w:r>
        <w:rPr>
          <w:rFonts w:ascii="Times New Roman" w:hAnsi="Times New Roman"/>
        </w:rPr>
        <w:t xml:space="preserve">История </w:t>
      </w:r>
      <w:proofErr w:type="gramStart"/>
      <w:r>
        <w:rPr>
          <w:rFonts w:ascii="Times New Roman" w:hAnsi="Times New Roman"/>
        </w:rPr>
        <w:t>России :</w:t>
      </w:r>
      <w:proofErr w:type="gramEnd"/>
      <w:r>
        <w:rPr>
          <w:rFonts w:ascii="Times New Roman" w:hAnsi="Times New Roman"/>
        </w:rPr>
        <w:t xml:space="preserve"> учебник и практикум для среднего профессионального образования / Д. О. </w:t>
      </w:r>
      <w:proofErr w:type="spellStart"/>
      <w:r>
        <w:rPr>
          <w:rFonts w:ascii="Times New Roman" w:hAnsi="Times New Roman"/>
        </w:rPr>
        <w:t>Чураков</w:t>
      </w:r>
      <w:proofErr w:type="spellEnd"/>
      <w:r>
        <w:rPr>
          <w:rFonts w:ascii="Times New Roman" w:hAnsi="Times New Roman"/>
        </w:rPr>
        <w:t xml:space="preserve"> [и др.] ; под редакцией Д. О. </w:t>
      </w:r>
      <w:proofErr w:type="spellStart"/>
      <w:r>
        <w:rPr>
          <w:rFonts w:ascii="Times New Roman" w:hAnsi="Times New Roman"/>
        </w:rPr>
        <w:t>Чуракова</w:t>
      </w:r>
      <w:proofErr w:type="spellEnd"/>
      <w:r>
        <w:rPr>
          <w:rFonts w:ascii="Times New Roman" w:hAnsi="Times New Roman"/>
        </w:rPr>
        <w:t xml:space="preserve">, С. А. Саркисяна. — 2-е изд., </w:t>
      </w:r>
      <w:proofErr w:type="spellStart"/>
      <w:r>
        <w:rPr>
          <w:rFonts w:ascii="Times New Roman" w:hAnsi="Times New Roman"/>
        </w:rPr>
        <w:t>испр</w:t>
      </w:r>
      <w:proofErr w:type="spellEnd"/>
      <w:r>
        <w:rPr>
          <w:rFonts w:ascii="Times New Roman" w:hAnsi="Times New Roman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2021. — 462 с. — (Профессиональное образование). — ISBN 978-5-534-10034-1.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ЭБС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https://urait.ru/bcode/469768</w:t>
      </w:r>
    </w:p>
    <w:p w:rsidR="007E541F" w:rsidRDefault="007E541F" w:rsidP="007E541F">
      <w:pPr>
        <w:spacing w:line="17" w:lineRule="exact"/>
      </w:pPr>
    </w:p>
    <w:p w:rsidR="007E541F" w:rsidRDefault="007E541F" w:rsidP="007E541F">
      <w:pPr>
        <w:numPr>
          <w:ilvl w:val="1"/>
          <w:numId w:val="4"/>
        </w:numPr>
        <w:tabs>
          <w:tab w:val="left" w:pos="1205"/>
        </w:tabs>
        <w:spacing w:after="0" w:line="264" w:lineRule="auto"/>
        <w:ind w:left="260" w:firstLine="710"/>
        <w:jc w:val="both"/>
      </w:pPr>
      <w:r>
        <w:rPr>
          <w:rFonts w:ascii="Times New Roman" w:hAnsi="Times New Roman"/>
        </w:rPr>
        <w:t xml:space="preserve">Крамаренко, Р. А. История </w:t>
      </w:r>
      <w:proofErr w:type="gramStart"/>
      <w:r>
        <w:rPr>
          <w:rFonts w:ascii="Times New Roman" w:hAnsi="Times New Roman"/>
        </w:rPr>
        <w:t>России :</w:t>
      </w:r>
      <w:proofErr w:type="gramEnd"/>
      <w:r>
        <w:rPr>
          <w:rFonts w:ascii="Times New Roman" w:hAnsi="Times New Roman"/>
        </w:rPr>
        <w:t xml:space="preserve"> учебное пособие для среднего профессионального образования / Р. А. Крамаренко. — 2-е изд., </w:t>
      </w:r>
      <w:proofErr w:type="spellStart"/>
      <w:r>
        <w:rPr>
          <w:rFonts w:ascii="Times New Roman" w:hAnsi="Times New Roman"/>
        </w:rPr>
        <w:t>испр</w:t>
      </w:r>
      <w:proofErr w:type="spellEnd"/>
      <w:r>
        <w:rPr>
          <w:rFonts w:ascii="Times New Roman" w:hAnsi="Times New Roman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>, 2021.</w:t>
      </w:r>
    </w:p>
    <w:p w:rsidR="007E541F" w:rsidRDefault="007E541F" w:rsidP="007E541F">
      <w:pPr>
        <w:spacing w:line="12" w:lineRule="exact"/>
      </w:pPr>
    </w:p>
    <w:p w:rsidR="007E541F" w:rsidRDefault="007E541F" w:rsidP="007E541F">
      <w:pPr>
        <w:ind w:left="260"/>
      </w:pPr>
      <w:r>
        <w:rPr>
          <w:rFonts w:ascii="Times New Roman" w:hAnsi="Times New Roman"/>
        </w:rPr>
        <w:t xml:space="preserve">— 197 с. — (Профессиональное образование). — ISBN 978-5-534-09199-1.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</w:t>
      </w:r>
    </w:p>
    <w:p w:rsidR="007E541F" w:rsidRDefault="007E541F" w:rsidP="007E541F">
      <w:pPr>
        <w:spacing w:line="37" w:lineRule="exact"/>
      </w:pPr>
    </w:p>
    <w:p w:rsidR="007E541F" w:rsidRDefault="007E541F" w:rsidP="007E541F">
      <w:pPr>
        <w:ind w:left="260"/>
      </w:pPr>
      <w:r>
        <w:rPr>
          <w:rFonts w:ascii="Times New Roman" w:hAnsi="Times New Roman"/>
        </w:rPr>
        <w:t xml:space="preserve">// ЭБС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https://urait.ru/bcode/472455</w:t>
      </w:r>
    </w:p>
    <w:p w:rsidR="007E541F" w:rsidRDefault="007E541F" w:rsidP="007E541F">
      <w:pPr>
        <w:spacing w:line="51" w:lineRule="exact"/>
      </w:pPr>
    </w:p>
    <w:p w:rsidR="007E541F" w:rsidRDefault="007E541F" w:rsidP="007E541F">
      <w:pPr>
        <w:numPr>
          <w:ilvl w:val="1"/>
          <w:numId w:val="4"/>
        </w:numPr>
        <w:tabs>
          <w:tab w:val="left" w:pos="1222"/>
        </w:tabs>
        <w:spacing w:after="0" w:line="271" w:lineRule="auto"/>
        <w:ind w:left="260" w:firstLine="710"/>
        <w:jc w:val="both"/>
      </w:pPr>
      <w:r>
        <w:rPr>
          <w:rFonts w:ascii="Times New Roman" w:hAnsi="Times New Roman"/>
        </w:rPr>
        <w:t xml:space="preserve">Кириллов, В. В. История России в 2 ч. Часть 1. До ХХ </w:t>
      </w:r>
      <w:proofErr w:type="gramStart"/>
      <w:r>
        <w:rPr>
          <w:rFonts w:ascii="Times New Roman" w:hAnsi="Times New Roman"/>
        </w:rPr>
        <w:t>века :</w:t>
      </w:r>
      <w:proofErr w:type="gramEnd"/>
      <w:r>
        <w:rPr>
          <w:rFonts w:ascii="Times New Roman" w:hAnsi="Times New Roman"/>
        </w:rPr>
        <w:t xml:space="preserve"> учебник для среднего профессионального образования / В. В. Кириллов. — 8-е изд., </w:t>
      </w:r>
      <w:proofErr w:type="spellStart"/>
      <w:r>
        <w:rPr>
          <w:rFonts w:ascii="Times New Roman" w:hAnsi="Times New Roman"/>
        </w:rPr>
        <w:t>перераб</w:t>
      </w:r>
      <w:proofErr w:type="spellEnd"/>
      <w:r>
        <w:rPr>
          <w:rFonts w:ascii="Times New Roman" w:hAnsi="Times New Roman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2021. — 352 с. — (Профессиональное образование). — ISBN 978-5-534-08565-5.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ЭБС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https://urait.ru/bcode/471503</w:t>
      </w:r>
    </w:p>
    <w:p w:rsidR="007E541F" w:rsidRDefault="007E541F" w:rsidP="007E541F">
      <w:pPr>
        <w:spacing w:line="21" w:lineRule="exact"/>
      </w:pPr>
    </w:p>
    <w:p w:rsidR="007E541F" w:rsidRDefault="007E541F" w:rsidP="007E541F">
      <w:pPr>
        <w:numPr>
          <w:ilvl w:val="1"/>
          <w:numId w:val="4"/>
        </w:numPr>
        <w:tabs>
          <w:tab w:val="left" w:pos="1189"/>
        </w:tabs>
        <w:spacing w:after="0" w:line="272" w:lineRule="auto"/>
        <w:ind w:left="260" w:firstLine="710"/>
        <w:jc w:val="both"/>
      </w:pPr>
      <w:r>
        <w:rPr>
          <w:rFonts w:ascii="Times New Roman" w:hAnsi="Times New Roman"/>
        </w:rPr>
        <w:lastRenderedPageBreak/>
        <w:t xml:space="preserve">Кириллов, В. В. История России в 2 ч. Часть 2. ХХ век — начало ХХI </w:t>
      </w:r>
      <w:proofErr w:type="gramStart"/>
      <w:r>
        <w:rPr>
          <w:rFonts w:ascii="Times New Roman" w:hAnsi="Times New Roman"/>
        </w:rPr>
        <w:t>века :</w:t>
      </w:r>
      <w:proofErr w:type="gramEnd"/>
      <w:r>
        <w:rPr>
          <w:rFonts w:ascii="Times New Roman" w:hAnsi="Times New Roman"/>
        </w:rPr>
        <w:t xml:space="preserve"> учебник для среднего профессионального образования / В. В. Кириллов. — 8-е изд., </w:t>
      </w:r>
      <w:proofErr w:type="spellStart"/>
      <w:r>
        <w:rPr>
          <w:rFonts w:ascii="Times New Roman" w:hAnsi="Times New Roman"/>
        </w:rPr>
        <w:t>перераб</w:t>
      </w:r>
      <w:proofErr w:type="spellEnd"/>
      <w:r>
        <w:rPr>
          <w:rFonts w:ascii="Times New Roman" w:hAnsi="Times New Roman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2021. — 257 с. — (Профессиональное образование). — ISBN 978-5-534-08561-7.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ЭБС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https://urait.ru/bcode/471504</w:t>
      </w:r>
    </w:p>
    <w:p w:rsidR="007E541F" w:rsidRDefault="007E541F" w:rsidP="007E541F">
      <w:pPr>
        <w:spacing w:line="301" w:lineRule="exact"/>
        <w:rPr>
          <w:sz w:val="20"/>
          <w:szCs w:val="20"/>
        </w:rPr>
      </w:pPr>
    </w:p>
    <w:p w:rsidR="007E541F" w:rsidRDefault="007E541F" w:rsidP="007E541F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>3.2.2. Электронные издания</w:t>
      </w:r>
    </w:p>
    <w:p w:rsidR="007E541F" w:rsidRDefault="007E541F" w:rsidP="007E541F">
      <w:pPr>
        <w:spacing w:line="44" w:lineRule="exact"/>
        <w:rPr>
          <w:sz w:val="20"/>
          <w:szCs w:val="20"/>
        </w:rPr>
      </w:pPr>
    </w:p>
    <w:p w:rsidR="007E541F" w:rsidRDefault="007E541F" w:rsidP="007E541F">
      <w:pPr>
        <w:spacing w:line="288" w:lineRule="auto"/>
        <w:ind w:left="980" w:right="2540"/>
        <w:rPr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Образовательная платформа </w:t>
      </w:r>
      <w:proofErr w:type="spellStart"/>
      <w:r>
        <w:rPr>
          <w:rFonts w:ascii="Times New Roman" w:hAnsi="Times New Roman"/>
          <w:sz w:val="21"/>
          <w:szCs w:val="21"/>
        </w:rPr>
        <w:t>Юрайт</w:t>
      </w:r>
      <w:proofErr w:type="spellEnd"/>
      <w:r>
        <w:rPr>
          <w:rFonts w:ascii="Times New Roman" w:hAnsi="Times New Roman"/>
          <w:sz w:val="21"/>
          <w:szCs w:val="21"/>
        </w:rPr>
        <w:t xml:space="preserve"> https://urait.ru/; Образовательная платформа Профобразование https://profspo.ru/.</w:t>
      </w:r>
    </w:p>
    <w:p w:rsidR="007E541F" w:rsidRDefault="007E541F" w:rsidP="007E541F">
      <w:pPr>
        <w:spacing w:line="283" w:lineRule="exact"/>
        <w:rPr>
          <w:sz w:val="20"/>
          <w:szCs w:val="20"/>
        </w:rPr>
      </w:pPr>
    </w:p>
    <w:p w:rsidR="007E541F" w:rsidRDefault="007E541F" w:rsidP="007E541F">
      <w:pPr>
        <w:ind w:left="980"/>
        <w:rPr>
          <w:sz w:val="20"/>
          <w:szCs w:val="20"/>
        </w:rPr>
      </w:pPr>
      <w:r>
        <w:rPr>
          <w:rFonts w:ascii="Times New Roman" w:hAnsi="Times New Roman"/>
          <w:b/>
          <w:bCs/>
        </w:rPr>
        <w:t xml:space="preserve">3.2.3. Дополнительные источники </w:t>
      </w:r>
      <w:r>
        <w:rPr>
          <w:rFonts w:ascii="Times New Roman" w:hAnsi="Times New Roman"/>
          <w:i/>
          <w:iCs/>
        </w:rPr>
        <w:t>(при необходимости)</w:t>
      </w:r>
    </w:p>
    <w:p w:rsidR="007E541F" w:rsidRDefault="007E541F" w:rsidP="007E541F">
      <w:pPr>
        <w:spacing w:line="49" w:lineRule="exact"/>
        <w:rPr>
          <w:sz w:val="20"/>
          <w:szCs w:val="20"/>
        </w:rPr>
      </w:pPr>
    </w:p>
    <w:p w:rsidR="007E541F" w:rsidRDefault="007E541F" w:rsidP="007E541F">
      <w:pPr>
        <w:numPr>
          <w:ilvl w:val="0"/>
          <w:numId w:val="5"/>
        </w:numPr>
        <w:tabs>
          <w:tab w:val="left" w:pos="1201"/>
        </w:tabs>
        <w:spacing w:after="0" w:line="270" w:lineRule="auto"/>
        <w:ind w:left="260" w:firstLine="710"/>
        <w:jc w:val="both"/>
      </w:pPr>
      <w:r>
        <w:rPr>
          <w:rFonts w:ascii="Times New Roman" w:hAnsi="Times New Roman"/>
        </w:rPr>
        <w:t xml:space="preserve">История мировых </w:t>
      </w:r>
      <w:proofErr w:type="gramStart"/>
      <w:r>
        <w:rPr>
          <w:rFonts w:ascii="Times New Roman" w:hAnsi="Times New Roman"/>
        </w:rPr>
        <w:t>цивилизаций :</w:t>
      </w:r>
      <w:proofErr w:type="gramEnd"/>
      <w:r>
        <w:rPr>
          <w:rFonts w:ascii="Times New Roman" w:hAnsi="Times New Roman"/>
        </w:rPr>
        <w:t xml:space="preserve"> учебник и практикум для среднего профессионального образования / К. А. Соловьев [и др.] ; под редакцией К. А. Соловьева. — </w:t>
      </w:r>
      <w:proofErr w:type="gramStart"/>
      <w:r>
        <w:rPr>
          <w:rFonts w:ascii="Times New Roman" w:hAnsi="Times New Roman"/>
        </w:rPr>
        <w:t>Москва :</w:t>
      </w:r>
      <w:proofErr w:type="gramEnd"/>
      <w:r>
        <w:rPr>
          <w:rFonts w:ascii="Times New Roman" w:hAnsi="Times New Roman"/>
        </w:rPr>
        <w:t xml:space="preserve">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2021. — 377 с. — (Профессиональное образование). — ISBN 978-5-534-09936-2. — </w:t>
      </w:r>
      <w:proofErr w:type="gramStart"/>
      <w:r>
        <w:rPr>
          <w:rFonts w:ascii="Times New Roman" w:hAnsi="Times New Roman"/>
        </w:rPr>
        <w:t>Текст :</w:t>
      </w:r>
      <w:proofErr w:type="gramEnd"/>
    </w:p>
    <w:p w:rsidR="007E541F" w:rsidRDefault="007E541F" w:rsidP="007E541F">
      <w:pPr>
        <w:spacing w:line="5" w:lineRule="exact"/>
      </w:pPr>
    </w:p>
    <w:p w:rsidR="007E541F" w:rsidRDefault="007E541F" w:rsidP="007E541F">
      <w:pPr>
        <w:numPr>
          <w:ilvl w:val="1"/>
          <w:numId w:val="6"/>
        </w:numPr>
        <w:tabs>
          <w:tab w:val="left" w:pos="1277"/>
        </w:tabs>
        <w:spacing w:after="0" w:line="266" w:lineRule="auto"/>
        <w:ind w:left="260" w:firstLine="710"/>
        <w:jc w:val="both"/>
      </w:pPr>
      <w:r>
        <w:rPr>
          <w:rFonts w:ascii="Times New Roman" w:hAnsi="Times New Roman"/>
        </w:rPr>
        <w:t xml:space="preserve">электронный // ЭБС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https://urait.ru/bcode/475414</w:t>
      </w:r>
      <w:r w:rsidRPr="007E541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Пленков</w:t>
      </w:r>
      <w:proofErr w:type="spellEnd"/>
      <w:r>
        <w:rPr>
          <w:rFonts w:ascii="Times New Roman" w:hAnsi="Times New Roman"/>
        </w:rPr>
        <w:t xml:space="preserve">, О. Ю. Новейшая </w:t>
      </w:r>
      <w:proofErr w:type="gramStart"/>
      <w:r>
        <w:rPr>
          <w:rFonts w:ascii="Times New Roman" w:hAnsi="Times New Roman"/>
        </w:rPr>
        <w:t>история :</w:t>
      </w:r>
      <w:proofErr w:type="gramEnd"/>
      <w:r>
        <w:rPr>
          <w:rFonts w:ascii="Times New Roman" w:hAnsi="Times New Roman"/>
        </w:rPr>
        <w:t xml:space="preserve"> учебник для среднего профессионального образования / О. Ю. </w:t>
      </w:r>
      <w:proofErr w:type="spellStart"/>
      <w:r>
        <w:rPr>
          <w:rFonts w:ascii="Times New Roman" w:hAnsi="Times New Roman"/>
        </w:rPr>
        <w:t>Пленков</w:t>
      </w:r>
      <w:proofErr w:type="spellEnd"/>
      <w:r>
        <w:rPr>
          <w:rFonts w:ascii="Times New Roman" w:hAnsi="Times New Roman"/>
        </w:rPr>
        <w:t xml:space="preserve">. — 2-е изд., </w:t>
      </w:r>
      <w:proofErr w:type="spellStart"/>
      <w:r>
        <w:rPr>
          <w:rFonts w:ascii="Times New Roman" w:hAnsi="Times New Roman"/>
        </w:rPr>
        <w:t>перераб</w:t>
      </w:r>
      <w:proofErr w:type="spellEnd"/>
      <w:r>
        <w:rPr>
          <w:rFonts w:ascii="Times New Roman" w:hAnsi="Times New Roman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>, 2021.</w:t>
      </w:r>
    </w:p>
    <w:p w:rsidR="007E541F" w:rsidRDefault="007E541F" w:rsidP="007E541F">
      <w:pPr>
        <w:spacing w:line="11" w:lineRule="exact"/>
      </w:pPr>
    </w:p>
    <w:p w:rsidR="007E541F" w:rsidRDefault="007E541F" w:rsidP="007E541F">
      <w:pPr>
        <w:ind w:left="260"/>
      </w:pPr>
      <w:r>
        <w:rPr>
          <w:rFonts w:ascii="Times New Roman" w:hAnsi="Times New Roman"/>
        </w:rPr>
        <w:t xml:space="preserve">— 399 с. — (Профессиональное образование). — ISBN 978-5-534-00824-1.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</w:t>
      </w:r>
    </w:p>
    <w:p w:rsidR="007E541F" w:rsidRDefault="007E541F" w:rsidP="007E541F">
      <w:pPr>
        <w:spacing w:line="37" w:lineRule="exact"/>
      </w:pPr>
    </w:p>
    <w:p w:rsidR="007E541F" w:rsidRDefault="007E541F" w:rsidP="007E541F">
      <w:pPr>
        <w:sectPr w:rsidR="007E541F">
          <w:pgSz w:w="11900" w:h="16838"/>
          <w:pgMar w:top="1129" w:right="846" w:bottom="271" w:left="1440" w:header="0" w:footer="0" w:gutter="0"/>
          <w:cols w:space="720" w:equalWidth="0">
            <w:col w:w="9620"/>
          </w:cols>
        </w:sect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Pr="00310A75" w:rsidRDefault="007E541F" w:rsidP="00310A75">
      <w:pPr>
        <w:pStyle w:val="a4"/>
        <w:numPr>
          <w:ilvl w:val="0"/>
          <w:numId w:val="7"/>
        </w:numPr>
        <w:tabs>
          <w:tab w:val="left" w:pos="2258"/>
        </w:tabs>
        <w:spacing w:after="0" w:line="266" w:lineRule="auto"/>
        <w:ind w:right="1900"/>
        <w:rPr>
          <w:b/>
          <w:bCs/>
        </w:rPr>
      </w:pPr>
      <w:r w:rsidRPr="00310A75">
        <w:rPr>
          <w:rFonts w:ascii="Times New Roman" w:hAnsi="Times New Roman"/>
          <w:b/>
          <w:bCs/>
        </w:rPr>
        <w:t>КОНТРОЛЬ И ОЦЕНКА РЕЗУЛЬТАТОВ ОСВОЕНИЯ УЧЕБНОЙ ДИСЦИПЛИНЫ</w:t>
      </w:r>
    </w:p>
    <w:p w:rsidR="007E541F" w:rsidRDefault="007E541F" w:rsidP="007E541F">
      <w:pPr>
        <w:spacing w:line="285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160"/>
        <w:gridCol w:w="200"/>
        <w:gridCol w:w="300"/>
        <w:gridCol w:w="660"/>
        <w:gridCol w:w="640"/>
        <w:gridCol w:w="480"/>
        <w:gridCol w:w="920"/>
        <w:gridCol w:w="200"/>
        <w:gridCol w:w="260"/>
        <w:gridCol w:w="120"/>
        <w:gridCol w:w="580"/>
        <w:gridCol w:w="480"/>
        <w:gridCol w:w="320"/>
        <w:gridCol w:w="380"/>
        <w:gridCol w:w="1140"/>
        <w:gridCol w:w="1820"/>
      </w:tblGrid>
      <w:tr w:rsidR="007E541F" w:rsidTr="00D060AC">
        <w:trPr>
          <w:trHeight w:val="260"/>
        </w:trPr>
        <w:tc>
          <w:tcPr>
            <w:tcW w:w="2900" w:type="dxa"/>
            <w:gridSpan w:val="6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Результаты обучения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560" w:type="dxa"/>
            <w:gridSpan w:val="6"/>
            <w:tcBorders>
              <w:top w:val="single" w:sz="8" w:space="0" w:color="auto"/>
            </w:tcBorders>
            <w:vAlign w:val="bottom"/>
          </w:tcPr>
          <w:p w:rsidR="007E541F" w:rsidRDefault="007E541F" w:rsidP="00D060AC">
            <w:pPr>
              <w:ind w:left="19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w w:val="99"/>
              </w:rPr>
              <w:t>Критерии оценки</w:t>
            </w:r>
          </w:p>
        </w:tc>
        <w:tc>
          <w:tcPr>
            <w:tcW w:w="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817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Методы оценки</w:t>
            </w:r>
          </w:p>
        </w:tc>
      </w:tr>
      <w:tr w:rsidR="007E541F" w:rsidTr="00D060AC">
        <w:trPr>
          <w:trHeight w:val="204"/>
        </w:trPr>
        <w:tc>
          <w:tcPr>
            <w:tcW w:w="2260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7"/>
                <w:szCs w:val="17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7"/>
                <w:szCs w:val="17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7"/>
                <w:szCs w:val="17"/>
              </w:rPr>
            </w:pPr>
          </w:p>
        </w:tc>
        <w:tc>
          <w:tcPr>
            <w:tcW w:w="1160" w:type="dxa"/>
            <w:gridSpan w:val="4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7"/>
                <w:szCs w:val="17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7"/>
                <w:szCs w:val="17"/>
              </w:rPr>
            </w:pPr>
          </w:p>
        </w:tc>
        <w:tc>
          <w:tcPr>
            <w:tcW w:w="3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17"/>
                <w:szCs w:val="17"/>
              </w:rPr>
            </w:pPr>
          </w:p>
        </w:tc>
      </w:tr>
      <w:tr w:rsidR="007E541F" w:rsidTr="00D060AC">
        <w:trPr>
          <w:trHeight w:val="235"/>
        </w:trPr>
        <w:tc>
          <w:tcPr>
            <w:tcW w:w="2260" w:type="dxa"/>
            <w:gridSpan w:val="5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Освоенные знания:</w:t>
            </w:r>
          </w:p>
        </w:tc>
        <w:tc>
          <w:tcPr>
            <w:tcW w:w="64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Знание</w:t>
            </w:r>
          </w:p>
        </w:tc>
        <w:tc>
          <w:tcPr>
            <w:tcW w:w="1160" w:type="dxa"/>
            <w:gridSpan w:val="4"/>
            <w:vAlign w:val="bottom"/>
          </w:tcPr>
          <w:p w:rsidR="007E541F" w:rsidRDefault="007E541F" w:rsidP="00D060AC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основных</w:t>
            </w:r>
          </w:p>
        </w:tc>
        <w:tc>
          <w:tcPr>
            <w:tcW w:w="80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5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этапов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Текущий контроль:</w:t>
            </w:r>
          </w:p>
        </w:tc>
      </w:tr>
      <w:tr w:rsidR="007E541F" w:rsidTr="00D060AC">
        <w:trPr>
          <w:trHeight w:val="254"/>
        </w:trPr>
        <w:tc>
          <w:tcPr>
            <w:tcW w:w="1100" w:type="dxa"/>
            <w:gridSpan w:val="2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Основные</w:t>
            </w:r>
          </w:p>
        </w:tc>
        <w:tc>
          <w:tcPr>
            <w:tcW w:w="2280" w:type="dxa"/>
            <w:gridSpan w:val="5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этапы  исторического</w:t>
            </w:r>
            <w:proofErr w:type="gramEnd"/>
          </w:p>
        </w:tc>
        <w:tc>
          <w:tcPr>
            <w:tcW w:w="1500" w:type="dxa"/>
            <w:gridSpan w:val="4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исторического</w:t>
            </w: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развития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тестирование;</w:t>
            </w:r>
          </w:p>
        </w:tc>
      </w:tr>
      <w:tr w:rsidR="007E541F" w:rsidTr="00D060AC">
        <w:trPr>
          <w:trHeight w:val="252"/>
        </w:trPr>
        <w:tc>
          <w:tcPr>
            <w:tcW w:w="1100" w:type="dxa"/>
            <w:gridSpan w:val="2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развития</w:t>
            </w: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человеческого</w:t>
            </w:r>
          </w:p>
        </w:tc>
        <w:tc>
          <w:tcPr>
            <w:tcW w:w="1500" w:type="dxa"/>
            <w:gridSpan w:val="4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человеческого</w:t>
            </w:r>
          </w:p>
        </w:tc>
        <w:tc>
          <w:tcPr>
            <w:tcW w:w="106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общества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устный опрос;</w:t>
            </w:r>
          </w:p>
        </w:tc>
      </w:tr>
      <w:tr w:rsidR="007E541F" w:rsidTr="00D060AC">
        <w:trPr>
          <w:trHeight w:val="252"/>
        </w:trPr>
        <w:tc>
          <w:tcPr>
            <w:tcW w:w="338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общества и основные их черты,</w:t>
            </w:r>
          </w:p>
        </w:tc>
        <w:tc>
          <w:tcPr>
            <w:tcW w:w="11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основные</w:t>
            </w:r>
          </w:p>
        </w:tc>
        <w:tc>
          <w:tcPr>
            <w:tcW w:w="2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gridSpan w:val="2"/>
            <w:vAlign w:val="bottom"/>
          </w:tcPr>
          <w:p w:rsidR="007E541F" w:rsidRDefault="007E541F" w:rsidP="00D060AC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их</w:t>
            </w:r>
          </w:p>
        </w:tc>
        <w:tc>
          <w:tcPr>
            <w:tcW w:w="80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черты,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оценка подготовленных</w:t>
            </w:r>
          </w:p>
        </w:tc>
      </w:tr>
      <w:tr w:rsidR="007E541F" w:rsidTr="00D060AC">
        <w:trPr>
          <w:trHeight w:val="254"/>
        </w:trPr>
        <w:tc>
          <w:tcPr>
            <w:tcW w:w="338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периоды в истории России и их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периоды в истории России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обучающимися сообщений,</w:t>
            </w:r>
          </w:p>
        </w:tc>
      </w:tr>
      <w:tr w:rsidR="007E541F" w:rsidTr="00D060AC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специфику,</w:t>
            </w: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основные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  их  специфику,  основные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докладов, эссе, мультимедийных</w:t>
            </w:r>
          </w:p>
        </w:tc>
      </w:tr>
      <w:tr w:rsidR="007E541F" w:rsidTr="00D060AC">
        <w:trPr>
          <w:trHeight w:val="254"/>
        </w:trPr>
        <w:tc>
          <w:tcPr>
            <w:tcW w:w="1600" w:type="dxa"/>
            <w:gridSpan w:val="4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исторические</w:t>
            </w:r>
          </w:p>
        </w:tc>
        <w:tc>
          <w:tcPr>
            <w:tcW w:w="1300" w:type="dxa"/>
            <w:gridSpan w:val="2"/>
            <w:vAlign w:val="bottom"/>
          </w:tcPr>
          <w:p w:rsidR="007E541F" w:rsidRDefault="007E541F" w:rsidP="00D060AC">
            <w:pPr>
              <w:ind w:right="1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подходы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исторические</w:t>
            </w:r>
          </w:p>
        </w:tc>
        <w:tc>
          <w:tcPr>
            <w:tcW w:w="120" w:type="dxa"/>
            <w:vAlign w:val="bottom"/>
          </w:tcPr>
          <w:p w:rsidR="007E541F" w:rsidRDefault="007E541F" w:rsidP="00D060AC"/>
        </w:tc>
        <w:tc>
          <w:tcPr>
            <w:tcW w:w="106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подходы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15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презентаций.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</w:tr>
      <w:tr w:rsidR="007E541F" w:rsidTr="00D060AC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концепции</w:t>
            </w: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vAlign w:val="bottom"/>
          </w:tcPr>
          <w:p w:rsidR="007E541F" w:rsidRDefault="007E541F" w:rsidP="00D060AC">
            <w:pPr>
              <w:ind w:right="39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изучаемой</w:t>
            </w:r>
          </w:p>
        </w:tc>
        <w:tc>
          <w:tcPr>
            <w:tcW w:w="11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7"/>
              </w:rPr>
              <w:t>концепции</w:t>
            </w:r>
          </w:p>
        </w:tc>
        <w:tc>
          <w:tcPr>
            <w:tcW w:w="2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7E541F" w:rsidRDefault="007E541F" w:rsidP="00D060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3"/>
              </w:rPr>
              <w:t>к</w:t>
            </w: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изучаемой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дисциплине,</w:t>
            </w: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</w:t>
            </w: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дисциплине,</w:t>
            </w:r>
          </w:p>
        </w:tc>
        <w:tc>
          <w:tcPr>
            <w:tcW w:w="12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знаковые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Итоговый контроль:</w:t>
            </w:r>
          </w:p>
        </w:tc>
      </w:tr>
      <w:tr w:rsidR="007E541F" w:rsidTr="00D060AC">
        <w:trPr>
          <w:trHeight w:val="254"/>
        </w:trPr>
        <w:tc>
          <w:tcPr>
            <w:tcW w:w="1600" w:type="dxa"/>
            <w:gridSpan w:val="4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исторические</w:t>
            </w:r>
          </w:p>
        </w:tc>
        <w:tc>
          <w:tcPr>
            <w:tcW w:w="1300" w:type="dxa"/>
            <w:gridSpan w:val="2"/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события   и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их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исторические события и их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ind w:left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защита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37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подготовленных</w:t>
            </w:r>
          </w:p>
        </w:tc>
      </w:tr>
      <w:tr w:rsidR="007E541F" w:rsidTr="00D060AC">
        <w:trPr>
          <w:trHeight w:val="252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влияние</w:t>
            </w:r>
          </w:p>
        </w:tc>
        <w:tc>
          <w:tcPr>
            <w:tcW w:w="1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ind w:left="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исторический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влияние</w:t>
            </w:r>
          </w:p>
        </w:tc>
        <w:tc>
          <w:tcPr>
            <w:tcW w:w="460" w:type="dxa"/>
            <w:gridSpan w:val="2"/>
            <w:vAlign w:val="bottom"/>
          </w:tcPr>
          <w:p w:rsidR="007E541F" w:rsidRDefault="007E541F" w:rsidP="00D060AC">
            <w:pPr>
              <w:ind w:left="1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</w:t>
            </w:r>
          </w:p>
        </w:tc>
        <w:tc>
          <w:tcPr>
            <w:tcW w:w="1500" w:type="dxa"/>
            <w:gridSpan w:val="4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исторический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обучающимися</w:t>
            </w:r>
          </w:p>
        </w:tc>
      </w:tr>
      <w:tr w:rsidR="007E541F" w:rsidTr="00D060AC">
        <w:trPr>
          <w:trHeight w:val="255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процесс,</w:t>
            </w:r>
          </w:p>
        </w:tc>
        <w:tc>
          <w:tcPr>
            <w:tcW w:w="160" w:type="dxa"/>
            <w:vAlign w:val="bottom"/>
          </w:tcPr>
          <w:p w:rsidR="007E541F" w:rsidRDefault="007E541F" w:rsidP="00D060AC"/>
        </w:tc>
        <w:tc>
          <w:tcPr>
            <w:tcW w:w="1800" w:type="dxa"/>
            <w:gridSpan w:val="4"/>
            <w:vAlign w:val="bottom"/>
          </w:tcPr>
          <w:p w:rsidR="007E541F" w:rsidRDefault="007E541F" w:rsidP="00D060AC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хронологический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ряд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процесс,</w:t>
            </w:r>
          </w:p>
        </w:tc>
        <w:tc>
          <w:tcPr>
            <w:tcW w:w="200" w:type="dxa"/>
            <w:vAlign w:val="bottom"/>
          </w:tcPr>
          <w:p w:rsidR="007E541F" w:rsidRDefault="007E541F" w:rsidP="00D060AC"/>
        </w:tc>
        <w:tc>
          <w:tcPr>
            <w:tcW w:w="1760" w:type="dxa"/>
            <w:gridSpan w:val="5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хронологический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мультимедийныхпрезентаций</w:t>
            </w:r>
            <w:proofErr w:type="spellEnd"/>
          </w:p>
        </w:tc>
      </w:tr>
      <w:tr w:rsidR="007E541F" w:rsidTr="00D060AC">
        <w:trPr>
          <w:trHeight w:val="252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</w:t>
            </w:r>
          </w:p>
        </w:tc>
        <w:tc>
          <w:tcPr>
            <w:tcW w:w="1320" w:type="dxa"/>
            <w:gridSpan w:val="4"/>
            <w:vAlign w:val="bottom"/>
          </w:tcPr>
          <w:p w:rsidR="007E541F" w:rsidRDefault="007E541F" w:rsidP="00D060AC">
            <w:pPr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изучаемому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курсу,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ряд  по  изучаемому  курсу,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 одной из предложенных тем;</w:t>
            </w:r>
          </w:p>
        </w:tc>
      </w:tr>
      <w:tr w:rsidR="007E541F" w:rsidTr="00D060AC">
        <w:trPr>
          <w:trHeight w:val="254"/>
        </w:trPr>
        <w:tc>
          <w:tcPr>
            <w:tcW w:w="1600" w:type="dxa"/>
            <w:gridSpan w:val="4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исторических</w:t>
            </w:r>
          </w:p>
        </w:tc>
        <w:tc>
          <w:tcPr>
            <w:tcW w:w="660" w:type="dxa"/>
            <w:vAlign w:val="bottom"/>
          </w:tcPr>
          <w:p w:rsidR="007E541F" w:rsidRDefault="007E541F" w:rsidP="00D060AC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деятелей,</w:t>
            </w: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7"/>
              </w:rPr>
              <w:t>исторических</w:t>
            </w:r>
          </w:p>
        </w:tc>
        <w:tc>
          <w:tcPr>
            <w:tcW w:w="120" w:type="dxa"/>
            <w:vAlign w:val="bottom"/>
          </w:tcPr>
          <w:p w:rsidR="007E541F" w:rsidRDefault="007E541F" w:rsidP="00D060AC"/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деятелей,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 компьютерный тест на знание</w:t>
            </w:r>
          </w:p>
        </w:tc>
      </w:tr>
      <w:tr w:rsidR="007E541F" w:rsidTr="00D060AC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сыгравших</w:t>
            </w:r>
          </w:p>
        </w:tc>
        <w:tc>
          <w:tcPr>
            <w:tcW w:w="960" w:type="dxa"/>
            <w:gridSpan w:val="2"/>
            <w:vAlign w:val="bottom"/>
          </w:tcPr>
          <w:p w:rsidR="007E541F" w:rsidRDefault="007E541F" w:rsidP="00D060AC">
            <w:pPr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важную</w:t>
            </w:r>
          </w:p>
        </w:tc>
        <w:tc>
          <w:tcPr>
            <w:tcW w:w="640" w:type="dxa"/>
            <w:vAlign w:val="bottom"/>
          </w:tcPr>
          <w:p w:rsidR="007E541F" w:rsidRDefault="007E541F" w:rsidP="00D060AC">
            <w:pPr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роль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сыгравших  важную</w:t>
            </w:r>
            <w:proofErr w:type="gramEnd"/>
            <w:r>
              <w:rPr>
                <w:rFonts w:ascii="Times New Roman" w:hAnsi="Times New Roman"/>
              </w:rPr>
              <w:t xml:space="preserve">  роль  в</w:t>
            </w:r>
          </w:p>
        </w:tc>
        <w:tc>
          <w:tcPr>
            <w:tcW w:w="15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терминологии.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7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истории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истории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</w:tr>
      <w:tr w:rsidR="007E541F" w:rsidTr="00D060AC">
        <w:trPr>
          <w:trHeight w:val="239"/>
        </w:trPr>
        <w:tc>
          <w:tcPr>
            <w:tcW w:w="2260" w:type="dxa"/>
            <w:gridSpan w:val="5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Освоенные умения:</w:t>
            </w:r>
          </w:p>
        </w:tc>
        <w:tc>
          <w:tcPr>
            <w:tcW w:w="64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Умение</w:t>
            </w: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7E541F" w:rsidRDefault="007E541F" w:rsidP="00D060AC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определять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Оценка результатов выполнения</w:t>
            </w:r>
          </w:p>
        </w:tc>
      </w:tr>
      <w:tr w:rsidR="007E541F" w:rsidTr="00D060AC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Определять</w:t>
            </w:r>
          </w:p>
        </w:tc>
        <w:tc>
          <w:tcPr>
            <w:tcW w:w="960" w:type="dxa"/>
            <w:gridSpan w:val="2"/>
            <w:vAlign w:val="bottom"/>
          </w:tcPr>
          <w:p w:rsidR="007E541F" w:rsidRDefault="007E541F" w:rsidP="00D060AC">
            <w:pPr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причину</w:t>
            </w:r>
          </w:p>
        </w:tc>
        <w:tc>
          <w:tcPr>
            <w:tcW w:w="640" w:type="dxa"/>
            <w:vAlign w:val="bottom"/>
          </w:tcPr>
          <w:p w:rsidR="007E541F" w:rsidRDefault="007E541F" w:rsidP="00D060AC">
            <w:pPr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того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или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причину</w:t>
            </w:r>
          </w:p>
        </w:tc>
        <w:tc>
          <w:tcPr>
            <w:tcW w:w="580" w:type="dxa"/>
            <w:gridSpan w:val="3"/>
            <w:vAlign w:val="bottom"/>
          </w:tcPr>
          <w:p w:rsidR="007E541F" w:rsidRDefault="007E541F" w:rsidP="00D060AC">
            <w:pPr>
              <w:ind w:left="16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8"/>
              </w:rPr>
              <w:t>того</w:t>
            </w:r>
          </w:p>
        </w:tc>
        <w:tc>
          <w:tcPr>
            <w:tcW w:w="580" w:type="dxa"/>
            <w:vAlign w:val="bottom"/>
          </w:tcPr>
          <w:p w:rsidR="007E541F" w:rsidRDefault="007E541F" w:rsidP="00D060AC">
            <w:pPr>
              <w:ind w:left="18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или</w:t>
            </w:r>
          </w:p>
        </w:tc>
        <w:tc>
          <w:tcPr>
            <w:tcW w:w="80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иного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практической работы</w:t>
            </w:r>
          </w:p>
        </w:tc>
      </w:tr>
      <w:tr w:rsidR="007E541F" w:rsidTr="00D060AC">
        <w:trPr>
          <w:trHeight w:val="254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иного</w:t>
            </w:r>
          </w:p>
        </w:tc>
        <w:tc>
          <w:tcPr>
            <w:tcW w:w="160" w:type="dxa"/>
            <w:vAlign w:val="bottom"/>
          </w:tcPr>
          <w:p w:rsidR="007E541F" w:rsidRDefault="007E541F" w:rsidP="00D060AC"/>
        </w:tc>
        <w:tc>
          <w:tcPr>
            <w:tcW w:w="1160" w:type="dxa"/>
            <w:gridSpan w:val="3"/>
            <w:vAlign w:val="bottom"/>
          </w:tcPr>
          <w:p w:rsidR="007E541F" w:rsidRDefault="007E541F" w:rsidP="00D060AC">
            <w:pPr>
              <w:ind w:right="2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явления,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отличать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явления,</w:t>
            </w:r>
          </w:p>
        </w:tc>
        <w:tc>
          <w:tcPr>
            <w:tcW w:w="1960" w:type="dxa"/>
            <w:gridSpan w:val="6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отличать  причину</w:t>
            </w:r>
          </w:p>
        </w:tc>
        <w:tc>
          <w:tcPr>
            <w:tcW w:w="380" w:type="dxa"/>
            <w:vAlign w:val="bottom"/>
          </w:tcPr>
          <w:p w:rsidR="007E541F" w:rsidRDefault="007E541F" w:rsidP="00D060AC"/>
        </w:tc>
        <w:tc>
          <w:tcPr>
            <w:tcW w:w="1140" w:type="dxa"/>
            <w:vAlign w:val="bottom"/>
          </w:tcPr>
          <w:p w:rsidR="007E541F" w:rsidRDefault="007E541F" w:rsidP="00D060AC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</w:tr>
      <w:tr w:rsidR="007E541F" w:rsidTr="00D060AC">
        <w:trPr>
          <w:trHeight w:val="252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причину</w:t>
            </w:r>
          </w:p>
        </w:tc>
        <w:tc>
          <w:tcPr>
            <w:tcW w:w="1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ind w:left="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предпосылки,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  предпосылки,  выделять</w:t>
            </w:r>
          </w:p>
        </w:tc>
        <w:tc>
          <w:tcPr>
            <w:tcW w:w="15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Экспертное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37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w w:val="97"/>
              </w:rPr>
              <w:t>наблюдениеза</w:t>
            </w:r>
            <w:proofErr w:type="spellEnd"/>
          </w:p>
        </w:tc>
      </w:tr>
      <w:tr w:rsidR="007E541F" w:rsidTr="00D060AC">
        <w:trPr>
          <w:trHeight w:val="254"/>
        </w:trPr>
        <w:tc>
          <w:tcPr>
            <w:tcW w:w="338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выделять как общие черты, так и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как  общие  черты,  так  и</w:t>
            </w:r>
          </w:p>
        </w:tc>
        <w:tc>
          <w:tcPr>
            <w:tcW w:w="334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ходом выполнения практической</w:t>
            </w:r>
          </w:p>
        </w:tc>
      </w:tr>
      <w:tr w:rsidR="007E541F" w:rsidTr="00D060AC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специфику,</w:t>
            </w:r>
          </w:p>
        </w:tc>
        <w:tc>
          <w:tcPr>
            <w:tcW w:w="1600" w:type="dxa"/>
            <w:gridSpan w:val="3"/>
            <w:vAlign w:val="bottom"/>
          </w:tcPr>
          <w:p w:rsidR="007E541F" w:rsidRDefault="007E541F" w:rsidP="00D060AC">
            <w:pPr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анализировать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то</w:t>
            </w: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специфику,</w:t>
            </w:r>
          </w:p>
        </w:tc>
        <w:tc>
          <w:tcPr>
            <w:tcW w:w="1500" w:type="dxa"/>
            <w:gridSpan w:val="4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анализировать</w:t>
            </w:r>
          </w:p>
        </w:tc>
        <w:tc>
          <w:tcPr>
            <w:tcW w:w="15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работы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2"/>
        </w:trPr>
        <w:tc>
          <w:tcPr>
            <w:tcW w:w="338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или  иное  явление,  выбирать  и</w:t>
            </w:r>
          </w:p>
        </w:tc>
        <w:tc>
          <w:tcPr>
            <w:tcW w:w="2880" w:type="dxa"/>
            <w:gridSpan w:val="7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то    или    иное    явление,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4"/>
        </w:trPr>
        <w:tc>
          <w:tcPr>
            <w:tcW w:w="2260" w:type="dxa"/>
            <w:gridSpan w:val="5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lastRenderedPageBreak/>
              <w:t>использовать  методы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научного</w:t>
            </w:r>
          </w:p>
        </w:tc>
        <w:tc>
          <w:tcPr>
            <w:tcW w:w="11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выбирать</w:t>
            </w:r>
          </w:p>
        </w:tc>
        <w:tc>
          <w:tcPr>
            <w:tcW w:w="260" w:type="dxa"/>
            <w:vAlign w:val="bottom"/>
          </w:tcPr>
          <w:p w:rsidR="007E541F" w:rsidRDefault="007E541F" w:rsidP="00D060AC">
            <w:pPr>
              <w:ind w:left="6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120" w:type="dxa"/>
            <w:vAlign w:val="bottom"/>
          </w:tcPr>
          <w:p w:rsidR="007E541F" w:rsidRDefault="007E541F" w:rsidP="00D060AC"/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</w:rPr>
              <w:t>использовать</w:t>
            </w:r>
          </w:p>
        </w:tc>
        <w:tc>
          <w:tcPr>
            <w:tcW w:w="380" w:type="dxa"/>
            <w:vAlign w:val="bottom"/>
          </w:tcPr>
          <w:p w:rsidR="007E541F" w:rsidRDefault="007E541F" w:rsidP="00D060AC"/>
        </w:tc>
        <w:tc>
          <w:tcPr>
            <w:tcW w:w="1140" w:type="dxa"/>
            <w:vAlign w:val="bottom"/>
          </w:tcPr>
          <w:p w:rsidR="007E541F" w:rsidRDefault="007E541F" w:rsidP="00D060AC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</w:tr>
      <w:tr w:rsidR="007E541F" w:rsidTr="00D060AC">
        <w:trPr>
          <w:trHeight w:val="252"/>
        </w:trPr>
        <w:tc>
          <w:tcPr>
            <w:tcW w:w="1600" w:type="dxa"/>
            <w:gridSpan w:val="4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исследования,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формулировать</w:t>
            </w: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методы</w:t>
            </w: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научного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5"/>
        </w:trPr>
        <w:tc>
          <w:tcPr>
            <w:tcW w:w="1600" w:type="dxa"/>
            <w:gridSpan w:val="4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собственную</w:t>
            </w:r>
          </w:p>
        </w:tc>
        <w:tc>
          <w:tcPr>
            <w:tcW w:w="660" w:type="dxa"/>
            <w:vAlign w:val="bottom"/>
          </w:tcPr>
          <w:p w:rsidR="007E541F" w:rsidRDefault="007E541F" w:rsidP="00D060AC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научную</w:t>
            </w:r>
          </w:p>
        </w:tc>
        <w:tc>
          <w:tcPr>
            <w:tcW w:w="1500" w:type="dxa"/>
            <w:gridSpan w:val="4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исследования,</w:t>
            </w:r>
          </w:p>
        </w:tc>
        <w:tc>
          <w:tcPr>
            <w:tcW w:w="580" w:type="dxa"/>
            <w:vAlign w:val="bottom"/>
          </w:tcPr>
          <w:p w:rsidR="007E541F" w:rsidRDefault="007E541F" w:rsidP="00D060AC"/>
        </w:tc>
        <w:tc>
          <w:tcPr>
            <w:tcW w:w="480" w:type="dxa"/>
            <w:vAlign w:val="bottom"/>
          </w:tcPr>
          <w:p w:rsidR="007E541F" w:rsidRDefault="007E541F" w:rsidP="00D060AC"/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80" w:type="dxa"/>
            <w:vAlign w:val="bottom"/>
          </w:tcPr>
          <w:p w:rsidR="007E541F" w:rsidRDefault="007E541F" w:rsidP="00D060AC"/>
        </w:tc>
        <w:tc>
          <w:tcPr>
            <w:tcW w:w="1140" w:type="dxa"/>
            <w:vAlign w:val="bottom"/>
          </w:tcPr>
          <w:p w:rsidR="007E541F" w:rsidRDefault="007E541F" w:rsidP="00D060AC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</w:tr>
      <w:tr w:rsidR="007E541F" w:rsidTr="00D060AC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концепцию,</w:t>
            </w: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видеть  взаимосвязь</w:t>
            </w:r>
          </w:p>
        </w:tc>
        <w:tc>
          <w:tcPr>
            <w:tcW w:w="2080" w:type="dxa"/>
            <w:gridSpan w:val="5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формулировать</w:t>
            </w:r>
          </w:p>
        </w:tc>
        <w:tc>
          <w:tcPr>
            <w:tcW w:w="4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2"/>
        </w:trPr>
        <w:tc>
          <w:tcPr>
            <w:tcW w:w="338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между  причиной  и  следствием,</w:t>
            </w: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собственную</w:t>
            </w:r>
          </w:p>
        </w:tc>
        <w:tc>
          <w:tcPr>
            <w:tcW w:w="12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научную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4"/>
        </w:trPr>
        <w:tc>
          <w:tcPr>
            <w:tcW w:w="338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использовать полученные знания</w:t>
            </w: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концепцию,</w:t>
            </w:r>
          </w:p>
        </w:tc>
        <w:tc>
          <w:tcPr>
            <w:tcW w:w="120" w:type="dxa"/>
            <w:vAlign w:val="bottom"/>
          </w:tcPr>
          <w:p w:rsidR="007E541F" w:rsidRDefault="007E541F" w:rsidP="00D060AC"/>
        </w:tc>
        <w:tc>
          <w:tcPr>
            <w:tcW w:w="580" w:type="dxa"/>
            <w:vAlign w:val="bottom"/>
          </w:tcPr>
          <w:p w:rsidR="007E541F" w:rsidRDefault="007E541F" w:rsidP="00D060AC"/>
        </w:tc>
        <w:tc>
          <w:tcPr>
            <w:tcW w:w="80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видеть</w:t>
            </w:r>
          </w:p>
        </w:tc>
        <w:tc>
          <w:tcPr>
            <w:tcW w:w="380" w:type="dxa"/>
            <w:vAlign w:val="bottom"/>
          </w:tcPr>
          <w:p w:rsidR="007E541F" w:rsidRDefault="007E541F" w:rsidP="00D060AC"/>
        </w:tc>
        <w:tc>
          <w:tcPr>
            <w:tcW w:w="1140" w:type="dxa"/>
            <w:vAlign w:val="bottom"/>
          </w:tcPr>
          <w:p w:rsidR="007E541F" w:rsidRDefault="007E541F" w:rsidP="00D060AC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</w:tr>
      <w:tr w:rsidR="007E541F" w:rsidTr="00D060AC">
        <w:trPr>
          <w:trHeight w:val="252"/>
        </w:trPr>
        <w:tc>
          <w:tcPr>
            <w:tcW w:w="338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 педагогической деятельности</w:t>
            </w: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взаимосвязь</w:t>
            </w:r>
          </w:p>
        </w:tc>
        <w:tc>
          <w:tcPr>
            <w:tcW w:w="12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между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4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60" w:type="dxa"/>
            <w:vAlign w:val="bottom"/>
          </w:tcPr>
          <w:p w:rsidR="007E541F" w:rsidRDefault="007E541F" w:rsidP="00D060AC"/>
        </w:tc>
        <w:tc>
          <w:tcPr>
            <w:tcW w:w="200" w:type="dxa"/>
            <w:vAlign w:val="bottom"/>
          </w:tcPr>
          <w:p w:rsidR="007E541F" w:rsidRDefault="007E541F" w:rsidP="00D060AC"/>
        </w:tc>
        <w:tc>
          <w:tcPr>
            <w:tcW w:w="300" w:type="dxa"/>
            <w:vAlign w:val="bottom"/>
          </w:tcPr>
          <w:p w:rsidR="007E541F" w:rsidRDefault="007E541F" w:rsidP="00D060AC"/>
        </w:tc>
        <w:tc>
          <w:tcPr>
            <w:tcW w:w="660" w:type="dxa"/>
            <w:vAlign w:val="bottom"/>
          </w:tcPr>
          <w:p w:rsidR="007E541F" w:rsidRDefault="007E541F" w:rsidP="00D060AC"/>
        </w:tc>
        <w:tc>
          <w:tcPr>
            <w:tcW w:w="640" w:type="dxa"/>
            <w:vAlign w:val="bottom"/>
          </w:tcPr>
          <w:p w:rsidR="007E541F" w:rsidRDefault="007E541F" w:rsidP="00D060AC"/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120" w:type="dxa"/>
            <w:gridSpan w:val="2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причиной</w:t>
            </w:r>
          </w:p>
        </w:tc>
        <w:tc>
          <w:tcPr>
            <w:tcW w:w="260" w:type="dxa"/>
            <w:vAlign w:val="bottom"/>
          </w:tcPr>
          <w:p w:rsidR="007E541F" w:rsidRDefault="007E541F" w:rsidP="00D060AC">
            <w:pPr>
              <w:ind w:left="14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w w:val="84"/>
              </w:rPr>
              <w:t>и</w:t>
            </w:r>
          </w:p>
        </w:tc>
        <w:tc>
          <w:tcPr>
            <w:tcW w:w="120" w:type="dxa"/>
            <w:vAlign w:val="bottom"/>
          </w:tcPr>
          <w:p w:rsidR="007E541F" w:rsidRDefault="007E541F" w:rsidP="00D060AC"/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следствием,</w:t>
            </w:r>
          </w:p>
        </w:tc>
        <w:tc>
          <w:tcPr>
            <w:tcW w:w="380" w:type="dxa"/>
            <w:vAlign w:val="bottom"/>
          </w:tcPr>
          <w:p w:rsidR="007E541F" w:rsidRDefault="007E541F" w:rsidP="00D060AC"/>
        </w:tc>
        <w:tc>
          <w:tcPr>
            <w:tcW w:w="1140" w:type="dxa"/>
            <w:vAlign w:val="bottom"/>
          </w:tcPr>
          <w:p w:rsidR="007E541F" w:rsidRDefault="007E541F" w:rsidP="00D060AC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/>
        </w:tc>
      </w:tr>
      <w:tr w:rsidR="007E541F" w:rsidTr="00D060AC">
        <w:trPr>
          <w:trHeight w:val="252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380" w:type="dxa"/>
            <w:gridSpan w:val="3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использовать</w:t>
            </w:r>
          </w:p>
        </w:tc>
        <w:tc>
          <w:tcPr>
            <w:tcW w:w="12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полученные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2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знания</w:t>
            </w:r>
          </w:p>
        </w:tc>
        <w:tc>
          <w:tcPr>
            <w:tcW w:w="200" w:type="dxa"/>
            <w:vAlign w:val="bottom"/>
          </w:tcPr>
          <w:p w:rsidR="007E541F" w:rsidRDefault="007E541F" w:rsidP="00D060AC">
            <w:pPr>
              <w:ind w:left="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760" w:type="dxa"/>
            <w:gridSpan w:val="5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педагогической</w:t>
            </w:r>
          </w:p>
        </w:tc>
        <w:tc>
          <w:tcPr>
            <w:tcW w:w="38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7E541F" w:rsidRDefault="007E541F" w:rsidP="00D060AC">
            <w:pPr>
              <w:rPr>
                <w:sz w:val="21"/>
                <w:szCs w:val="21"/>
              </w:rPr>
            </w:pPr>
          </w:p>
        </w:tc>
      </w:tr>
      <w:tr w:rsidR="007E541F" w:rsidTr="00D060AC">
        <w:trPr>
          <w:trHeight w:val="258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380" w:type="dxa"/>
            <w:gridSpan w:val="3"/>
            <w:tcBorders>
              <w:bottom w:val="single" w:sz="8" w:space="0" w:color="auto"/>
            </w:tcBorders>
            <w:vAlign w:val="bottom"/>
          </w:tcPr>
          <w:p w:rsidR="007E541F" w:rsidRDefault="007E541F" w:rsidP="00D060AC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7E541F" w:rsidRDefault="007E541F" w:rsidP="00D060AC"/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541F" w:rsidRDefault="007E541F" w:rsidP="00D060AC"/>
        </w:tc>
      </w:tr>
    </w:tbl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7E541F" w:rsidRDefault="007E541F" w:rsidP="007E541F">
      <w:pPr>
        <w:spacing w:line="200" w:lineRule="exact"/>
        <w:rPr>
          <w:sz w:val="20"/>
          <w:szCs w:val="20"/>
        </w:rPr>
      </w:pPr>
    </w:p>
    <w:p w:rsidR="00BB0805" w:rsidRDefault="00BB0805" w:rsidP="00BB0805">
      <w:pPr>
        <w:spacing w:line="200" w:lineRule="exact"/>
        <w:rPr>
          <w:sz w:val="20"/>
          <w:szCs w:val="20"/>
        </w:rPr>
      </w:pPr>
    </w:p>
    <w:sectPr w:rsidR="00BB0805" w:rsidSect="007E5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7E"/>
    <w:multiLevelType w:val="hybridMultilevel"/>
    <w:tmpl w:val="53DA4370"/>
    <w:lvl w:ilvl="0" w:tplc="96A47732">
      <w:start w:val="1"/>
      <w:numFmt w:val="bullet"/>
      <w:lvlText w:val="\endash "/>
      <w:lvlJc w:val="left"/>
    </w:lvl>
    <w:lvl w:ilvl="1" w:tplc="36C0C04C">
      <w:numFmt w:val="decimal"/>
      <w:lvlText w:val=""/>
      <w:lvlJc w:val="left"/>
    </w:lvl>
    <w:lvl w:ilvl="2" w:tplc="CDFE159C">
      <w:numFmt w:val="decimal"/>
      <w:lvlText w:val=""/>
      <w:lvlJc w:val="left"/>
    </w:lvl>
    <w:lvl w:ilvl="3" w:tplc="515E0606">
      <w:numFmt w:val="decimal"/>
      <w:lvlText w:val=""/>
      <w:lvlJc w:val="left"/>
    </w:lvl>
    <w:lvl w:ilvl="4" w:tplc="7C265E28">
      <w:numFmt w:val="decimal"/>
      <w:lvlText w:val=""/>
      <w:lvlJc w:val="left"/>
    </w:lvl>
    <w:lvl w:ilvl="5" w:tplc="ACAE2AA2">
      <w:numFmt w:val="decimal"/>
      <w:lvlText w:val=""/>
      <w:lvlJc w:val="left"/>
    </w:lvl>
    <w:lvl w:ilvl="6" w:tplc="CCD0035C">
      <w:numFmt w:val="decimal"/>
      <w:lvlText w:val=""/>
      <w:lvlJc w:val="left"/>
    </w:lvl>
    <w:lvl w:ilvl="7" w:tplc="4B6CF7F2">
      <w:numFmt w:val="decimal"/>
      <w:lvlText w:val=""/>
      <w:lvlJc w:val="left"/>
    </w:lvl>
    <w:lvl w:ilvl="8" w:tplc="BC9E9CD8">
      <w:numFmt w:val="decimal"/>
      <w:lvlText w:val=""/>
      <w:lvlJc w:val="left"/>
    </w:lvl>
  </w:abstractNum>
  <w:abstractNum w:abstractNumId="1" w15:restartNumberingAfterBreak="0">
    <w:nsid w:val="00002F14"/>
    <w:multiLevelType w:val="hybridMultilevel"/>
    <w:tmpl w:val="5396F692"/>
    <w:lvl w:ilvl="0" w:tplc="EA22E2F0">
      <w:start w:val="1"/>
      <w:numFmt w:val="bullet"/>
      <w:lvlText w:val="\endash "/>
      <w:lvlJc w:val="left"/>
    </w:lvl>
    <w:lvl w:ilvl="1" w:tplc="C6E26848">
      <w:numFmt w:val="decimal"/>
      <w:lvlText w:val=""/>
      <w:lvlJc w:val="left"/>
    </w:lvl>
    <w:lvl w:ilvl="2" w:tplc="0A56D02C">
      <w:numFmt w:val="decimal"/>
      <w:lvlText w:val=""/>
      <w:lvlJc w:val="left"/>
    </w:lvl>
    <w:lvl w:ilvl="3" w:tplc="C1E06054">
      <w:numFmt w:val="decimal"/>
      <w:lvlText w:val=""/>
      <w:lvlJc w:val="left"/>
    </w:lvl>
    <w:lvl w:ilvl="4" w:tplc="FE34995C">
      <w:numFmt w:val="decimal"/>
      <w:lvlText w:val=""/>
      <w:lvlJc w:val="left"/>
    </w:lvl>
    <w:lvl w:ilvl="5" w:tplc="F976C732">
      <w:numFmt w:val="decimal"/>
      <w:lvlText w:val=""/>
      <w:lvlJc w:val="left"/>
    </w:lvl>
    <w:lvl w:ilvl="6" w:tplc="4F864DB4">
      <w:numFmt w:val="decimal"/>
      <w:lvlText w:val=""/>
      <w:lvlJc w:val="left"/>
    </w:lvl>
    <w:lvl w:ilvl="7" w:tplc="81DE94C0">
      <w:numFmt w:val="decimal"/>
      <w:lvlText w:val=""/>
      <w:lvlJc w:val="left"/>
    </w:lvl>
    <w:lvl w:ilvl="8" w:tplc="148E0F3E">
      <w:numFmt w:val="decimal"/>
      <w:lvlText w:val=""/>
      <w:lvlJc w:val="left"/>
    </w:lvl>
  </w:abstractNum>
  <w:abstractNum w:abstractNumId="2" w15:restartNumberingAfterBreak="0">
    <w:nsid w:val="00003CD6"/>
    <w:multiLevelType w:val="hybridMultilevel"/>
    <w:tmpl w:val="B582B0BA"/>
    <w:lvl w:ilvl="0" w:tplc="79B2060C">
      <w:start w:val="1"/>
      <w:numFmt w:val="bullet"/>
      <w:lvlText w:val="и"/>
      <w:lvlJc w:val="left"/>
    </w:lvl>
    <w:lvl w:ilvl="1" w:tplc="35789F1A">
      <w:start w:val="1"/>
      <w:numFmt w:val="bullet"/>
      <w:lvlText w:val=""/>
      <w:lvlJc w:val="left"/>
    </w:lvl>
    <w:lvl w:ilvl="2" w:tplc="3E826640">
      <w:numFmt w:val="decimal"/>
      <w:lvlText w:val=""/>
      <w:lvlJc w:val="left"/>
    </w:lvl>
    <w:lvl w:ilvl="3" w:tplc="04269E6E">
      <w:numFmt w:val="decimal"/>
      <w:lvlText w:val=""/>
      <w:lvlJc w:val="left"/>
    </w:lvl>
    <w:lvl w:ilvl="4" w:tplc="6BF89582">
      <w:numFmt w:val="decimal"/>
      <w:lvlText w:val=""/>
      <w:lvlJc w:val="left"/>
    </w:lvl>
    <w:lvl w:ilvl="5" w:tplc="4148E5CC">
      <w:numFmt w:val="decimal"/>
      <w:lvlText w:val=""/>
      <w:lvlJc w:val="left"/>
    </w:lvl>
    <w:lvl w:ilvl="6" w:tplc="511646E4">
      <w:numFmt w:val="decimal"/>
      <w:lvlText w:val=""/>
      <w:lvlJc w:val="left"/>
    </w:lvl>
    <w:lvl w:ilvl="7" w:tplc="269810C8">
      <w:numFmt w:val="decimal"/>
      <w:lvlText w:val=""/>
      <w:lvlJc w:val="left"/>
    </w:lvl>
    <w:lvl w:ilvl="8" w:tplc="14602DB2">
      <w:numFmt w:val="decimal"/>
      <w:lvlText w:val=""/>
      <w:lvlJc w:val="left"/>
    </w:lvl>
  </w:abstractNum>
  <w:abstractNum w:abstractNumId="3" w15:restartNumberingAfterBreak="0">
    <w:nsid w:val="00006AD6"/>
    <w:multiLevelType w:val="hybridMultilevel"/>
    <w:tmpl w:val="23BADC08"/>
    <w:lvl w:ilvl="0" w:tplc="A6A4587A">
      <w:start w:val="1"/>
      <w:numFmt w:val="bullet"/>
      <w:lvlText w:val="и"/>
      <w:lvlJc w:val="left"/>
    </w:lvl>
    <w:lvl w:ilvl="1" w:tplc="AE7416E8">
      <w:numFmt w:val="decimal"/>
      <w:lvlText w:val=""/>
      <w:lvlJc w:val="left"/>
    </w:lvl>
    <w:lvl w:ilvl="2" w:tplc="330E0130">
      <w:numFmt w:val="decimal"/>
      <w:lvlText w:val=""/>
      <w:lvlJc w:val="left"/>
    </w:lvl>
    <w:lvl w:ilvl="3" w:tplc="019402F6">
      <w:numFmt w:val="decimal"/>
      <w:lvlText w:val=""/>
      <w:lvlJc w:val="left"/>
    </w:lvl>
    <w:lvl w:ilvl="4" w:tplc="D146E5B4">
      <w:numFmt w:val="decimal"/>
      <w:lvlText w:val=""/>
      <w:lvlJc w:val="left"/>
    </w:lvl>
    <w:lvl w:ilvl="5" w:tplc="DAD25F02">
      <w:numFmt w:val="decimal"/>
      <w:lvlText w:val=""/>
      <w:lvlJc w:val="left"/>
    </w:lvl>
    <w:lvl w:ilvl="6" w:tplc="362C8498">
      <w:numFmt w:val="decimal"/>
      <w:lvlText w:val=""/>
      <w:lvlJc w:val="left"/>
    </w:lvl>
    <w:lvl w:ilvl="7" w:tplc="45E6DC68">
      <w:numFmt w:val="decimal"/>
      <w:lvlText w:val=""/>
      <w:lvlJc w:val="left"/>
    </w:lvl>
    <w:lvl w:ilvl="8" w:tplc="303232EE">
      <w:numFmt w:val="decimal"/>
      <w:lvlText w:val=""/>
      <w:lvlJc w:val="left"/>
    </w:lvl>
  </w:abstractNum>
  <w:abstractNum w:abstractNumId="4" w15:restartNumberingAfterBreak="0">
    <w:nsid w:val="07C41DC0"/>
    <w:multiLevelType w:val="hybridMultilevel"/>
    <w:tmpl w:val="4C802544"/>
    <w:lvl w:ilvl="0" w:tplc="27E0176E">
      <w:start w:val="4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413369"/>
    <w:multiLevelType w:val="hybridMultilevel"/>
    <w:tmpl w:val="567AF1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F54CA"/>
    <w:multiLevelType w:val="hybridMultilevel"/>
    <w:tmpl w:val="EA4CE5F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B0805"/>
    <w:rsid w:val="00032BFE"/>
    <w:rsid w:val="00310A75"/>
    <w:rsid w:val="0037329E"/>
    <w:rsid w:val="00406766"/>
    <w:rsid w:val="00487A74"/>
    <w:rsid w:val="005D7303"/>
    <w:rsid w:val="006632BB"/>
    <w:rsid w:val="007E541F"/>
    <w:rsid w:val="00821741"/>
    <w:rsid w:val="00A731E2"/>
    <w:rsid w:val="00B933F1"/>
    <w:rsid w:val="00BB0805"/>
    <w:rsid w:val="00C645A7"/>
    <w:rsid w:val="00F7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B7DF5619-5F6B-4FF6-B3BD-AAD24117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80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8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B933F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E541F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E541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7E541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E541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7E541F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0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0A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22</Pages>
  <Words>3835</Words>
  <Characters>21862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Petrova</dc:creator>
  <cp:lastModifiedBy>Директор</cp:lastModifiedBy>
  <cp:revision>13</cp:revision>
  <cp:lastPrinted>2026-05-25T08:47:00Z</cp:lastPrinted>
  <dcterms:created xsi:type="dcterms:W3CDTF">2023-02-21T10:51:00Z</dcterms:created>
  <dcterms:modified xsi:type="dcterms:W3CDTF">2026-05-25T09:29:00Z</dcterms:modified>
</cp:coreProperties>
</file>