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DA" w:rsidRDefault="004C36DA" w:rsidP="004C36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и науки Калужской области</w:t>
      </w:r>
    </w:p>
    <w:p w:rsidR="004C36DA" w:rsidRDefault="004C36DA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</w:t>
      </w:r>
    </w:p>
    <w:p w:rsidR="004C36DA" w:rsidRDefault="004C36DA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образовательное </w:t>
      </w:r>
      <w:proofErr w:type="gramStart"/>
      <w:r>
        <w:rPr>
          <w:rFonts w:ascii="Times New Roman" w:hAnsi="Times New Roman"/>
          <w:b/>
          <w:sz w:val="28"/>
          <w:szCs w:val="28"/>
        </w:rPr>
        <w:t>учреждение  Калужской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4C36DA" w:rsidRDefault="004C36DA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«Тарусский многопрофильный техникум»</w:t>
      </w:r>
    </w:p>
    <w:p w:rsidR="00FB5372" w:rsidRDefault="00FB5372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5372" w:rsidRDefault="00FB5372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5372" w:rsidRDefault="00FB5372" w:rsidP="004C36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FB5372" w:rsidRPr="00763DF5" w:rsidTr="003E0C5C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Рассмотрено:</w:t>
            </w:r>
          </w:p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на заседании методической комиссии</w:t>
            </w:r>
          </w:p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Протокол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lang w:eastAsia="en-US"/>
              </w:rPr>
              <w:t>________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372" w:rsidRPr="00763DF5" w:rsidRDefault="00FB5372" w:rsidP="003E0C5C">
            <w:pPr>
              <w:spacing w:after="0" w:line="36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Утверждено:</w:t>
            </w:r>
          </w:p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Директор ГБПОУ КО «ТМТ»</w:t>
            </w:r>
          </w:p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____________С.А. Петров</w:t>
            </w:r>
          </w:p>
          <w:p w:rsidR="00FB5372" w:rsidRPr="00763DF5" w:rsidRDefault="00FB5372" w:rsidP="003E0C5C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Приказ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</w:t>
            </w:r>
            <w:proofErr w:type="gramStart"/>
            <w:r>
              <w:rPr>
                <w:rFonts w:ascii="Times New Roman" w:hAnsi="Times New Roman"/>
                <w:lang w:eastAsia="en-US"/>
              </w:rPr>
              <w:t>_</w:t>
            </w:r>
            <w:r w:rsidRPr="00763DF5">
              <w:rPr>
                <w:rFonts w:ascii="Times New Roman" w:hAnsi="Times New Roman"/>
                <w:lang w:eastAsia="en-US"/>
              </w:rPr>
              <w:t xml:space="preserve"> »</w:t>
            </w:r>
            <w:proofErr w:type="gramEnd"/>
            <w:r>
              <w:rPr>
                <w:rFonts w:ascii="Times New Roman" w:hAnsi="Times New Roman"/>
                <w:lang w:eastAsia="en-US"/>
              </w:rPr>
              <w:t>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4C36DA" w:rsidRDefault="004C36DA" w:rsidP="004C36DA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sz w:val="28"/>
          <w:szCs w:val="28"/>
        </w:rPr>
      </w:pPr>
    </w:p>
    <w:p w:rsidR="004C36DA" w:rsidRDefault="004C36DA" w:rsidP="004C36DA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F1883" w:rsidRDefault="00DF1883" w:rsidP="004C36DA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F1883" w:rsidRDefault="00DF1883" w:rsidP="004C36DA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4C36DA" w:rsidRDefault="004C36DA" w:rsidP="004C36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DF1883" w:rsidRDefault="00DF1883" w:rsidP="00DF18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РАБОЧАЯ ПРОГРАММа </w:t>
      </w:r>
    </w:p>
    <w:p w:rsidR="00DF1883" w:rsidRDefault="00DF1883" w:rsidP="00DF18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УЧЕБНОЙ ДИСЦИПЛИНЫ </w:t>
      </w:r>
    </w:p>
    <w:p w:rsidR="004C36DA" w:rsidRPr="00DF1883" w:rsidRDefault="00DF1883" w:rsidP="00DF18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СОЦИАЛЬНО-ГУМАНИТАРНОГО цикла</w:t>
      </w:r>
    </w:p>
    <w:p w:rsidR="004C36DA" w:rsidRPr="00DF1883" w:rsidRDefault="00054018" w:rsidP="00DF1883">
      <w:pPr>
        <w:spacing w:line="240" w:lineRule="auto"/>
        <w:jc w:val="center"/>
        <w:rPr>
          <w:sz w:val="24"/>
          <w:szCs w:val="24"/>
        </w:rPr>
      </w:pPr>
      <w:r w:rsidRPr="00DF1883">
        <w:rPr>
          <w:rFonts w:ascii="Times New Roman" w:hAnsi="Times New Roman"/>
          <w:b/>
          <w:bCs/>
          <w:sz w:val="24"/>
          <w:szCs w:val="24"/>
        </w:rPr>
        <w:t>СГ.01</w:t>
      </w:r>
      <w:r w:rsidR="004C36DA" w:rsidRPr="00DF1883">
        <w:rPr>
          <w:rFonts w:ascii="Times New Roman" w:hAnsi="Times New Roman"/>
          <w:b/>
          <w:bCs/>
          <w:sz w:val="24"/>
          <w:szCs w:val="24"/>
        </w:rPr>
        <w:t xml:space="preserve"> «ОСНОВЫ ФИНАНСОВОЙ ГРАМОТНОСТИ»</w:t>
      </w:r>
    </w:p>
    <w:p w:rsidR="004C36DA" w:rsidRDefault="004C36DA" w:rsidP="004C36DA">
      <w:pPr>
        <w:tabs>
          <w:tab w:val="left" w:pos="3360"/>
        </w:tabs>
        <w:spacing w:before="22" w:line="324" w:lineRule="auto"/>
        <w:ind w:left="1676" w:right="1659"/>
        <w:rPr>
          <w:rFonts w:ascii="Times New Roman" w:hAnsi="Times New Roman"/>
          <w:b/>
          <w:bCs/>
          <w:sz w:val="28"/>
          <w:szCs w:val="28"/>
        </w:rPr>
      </w:pPr>
    </w:p>
    <w:p w:rsidR="00054018" w:rsidRPr="00310A75" w:rsidRDefault="00054018" w:rsidP="000540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10A75">
        <w:rPr>
          <w:rFonts w:ascii="Times New Roman" w:hAnsi="Times New Roman"/>
          <w:sz w:val="24"/>
          <w:szCs w:val="24"/>
        </w:rPr>
        <w:t>по специальности</w:t>
      </w:r>
    </w:p>
    <w:p w:rsidR="004C36DA" w:rsidRDefault="00054018" w:rsidP="00054018">
      <w:pPr>
        <w:jc w:val="center"/>
        <w:rPr>
          <w:rFonts w:ascii="Times New Roman" w:hAnsi="Times New Roman"/>
          <w:b/>
          <w:i/>
          <w:caps/>
          <w:sz w:val="36"/>
          <w:szCs w:val="36"/>
        </w:rPr>
      </w:pPr>
      <w:r w:rsidRPr="00310A75">
        <w:rPr>
          <w:rFonts w:ascii="Times New Roman" w:hAnsi="Times New Roman"/>
          <w:b/>
          <w:sz w:val="28"/>
          <w:szCs w:val="28"/>
        </w:rPr>
        <w:t>23.02.07</w:t>
      </w:r>
      <w:r w:rsidRPr="00310A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0A75">
        <w:rPr>
          <w:rFonts w:ascii="Times New Roman" w:hAnsi="Times New Roman"/>
          <w:b/>
          <w:bCs/>
          <w:sz w:val="28"/>
          <w:szCs w:val="28"/>
        </w:rPr>
        <w:t>Техническое обслуживание и ремонт автотранспортных средств</w:t>
      </w:r>
    </w:p>
    <w:p w:rsidR="004C36DA" w:rsidRDefault="004C36DA" w:rsidP="004C36DA">
      <w:pPr>
        <w:rPr>
          <w:rFonts w:ascii="Times New Roman" w:hAnsi="Times New Roman"/>
          <w:b/>
          <w:i/>
          <w:caps/>
          <w:sz w:val="36"/>
          <w:szCs w:val="36"/>
        </w:rPr>
      </w:pPr>
    </w:p>
    <w:p w:rsidR="004C36DA" w:rsidRDefault="004C36DA" w:rsidP="004C36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4C36DA" w:rsidRDefault="004C36DA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FB5372" w:rsidRDefault="00FB5372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FB5372" w:rsidRDefault="00FB5372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FB5372" w:rsidRDefault="00FB5372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4C36DA" w:rsidRDefault="004C36DA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FB5372" w:rsidRPr="00FB5372" w:rsidRDefault="004C36DA" w:rsidP="00FB53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B5372">
        <w:rPr>
          <w:rFonts w:ascii="Times New Roman" w:hAnsi="Times New Roman"/>
          <w:bCs/>
          <w:sz w:val="24"/>
          <w:szCs w:val="24"/>
        </w:rPr>
        <w:t>Таруса</w:t>
      </w:r>
      <w:r w:rsidR="00FB5372" w:rsidRPr="00FB5372">
        <w:rPr>
          <w:rFonts w:ascii="Times New Roman" w:hAnsi="Times New Roman"/>
          <w:bCs/>
          <w:sz w:val="24"/>
          <w:szCs w:val="24"/>
        </w:rPr>
        <w:t xml:space="preserve"> 2025 г.</w:t>
      </w:r>
    </w:p>
    <w:p w:rsidR="004C36DA" w:rsidRDefault="004C36DA" w:rsidP="004C3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FB5372">
      <w:pPr>
        <w:ind w:right="-259"/>
        <w:jc w:val="center"/>
        <w:rPr>
          <w:sz w:val="20"/>
          <w:szCs w:val="20"/>
        </w:rPr>
      </w:pPr>
      <w:r>
        <w:rPr>
          <w:rFonts w:ascii="Times New Roman" w:hAnsi="Times New Roman"/>
          <w:b/>
          <w:bCs/>
          <w:i/>
          <w:iCs/>
        </w:rPr>
        <w:t>СОДЕРЖАНИЕ</w:t>
      </w:r>
    </w:p>
    <w:p w:rsidR="004C36DA" w:rsidRPr="00FB5372" w:rsidRDefault="004C36DA" w:rsidP="00FB5372">
      <w:pPr>
        <w:pStyle w:val="a4"/>
        <w:numPr>
          <w:ilvl w:val="0"/>
          <w:numId w:val="15"/>
        </w:numPr>
        <w:tabs>
          <w:tab w:val="left" w:pos="900"/>
        </w:tabs>
        <w:spacing w:after="0" w:line="264" w:lineRule="auto"/>
        <w:ind w:right="236"/>
        <w:rPr>
          <w:rFonts w:ascii="Times New Roman" w:hAnsi="Times New Roman"/>
          <w:bCs/>
        </w:rPr>
      </w:pPr>
      <w:r w:rsidRPr="00FB5372">
        <w:rPr>
          <w:rFonts w:ascii="Times New Roman" w:hAnsi="Times New Roman"/>
          <w:bCs/>
        </w:rPr>
        <w:t>ОБЩАЯ ХАРАКТЕРИСТИКА РАБОЧЕЙ ПРОГРАММЫ УЧЕБНОЙ ДИСЦИПЛИНЫ</w:t>
      </w:r>
    </w:p>
    <w:p w:rsidR="004C36DA" w:rsidRPr="00FB5372" w:rsidRDefault="004C36DA" w:rsidP="004C36DA">
      <w:pPr>
        <w:tabs>
          <w:tab w:val="left" w:pos="900"/>
        </w:tabs>
        <w:spacing w:after="0" w:line="264" w:lineRule="auto"/>
        <w:ind w:right="2940"/>
        <w:rPr>
          <w:bCs/>
        </w:rPr>
      </w:pPr>
    </w:p>
    <w:p w:rsidR="004C36DA" w:rsidRPr="00FB5372" w:rsidRDefault="004C36DA" w:rsidP="00FB5372">
      <w:pPr>
        <w:pStyle w:val="a4"/>
        <w:numPr>
          <w:ilvl w:val="0"/>
          <w:numId w:val="15"/>
        </w:numPr>
        <w:tabs>
          <w:tab w:val="left" w:pos="900"/>
        </w:tabs>
        <w:spacing w:after="0" w:line="240" w:lineRule="auto"/>
        <w:rPr>
          <w:bCs/>
        </w:rPr>
      </w:pPr>
      <w:r w:rsidRPr="00FB5372">
        <w:rPr>
          <w:rFonts w:ascii="Times New Roman" w:hAnsi="Times New Roman"/>
          <w:bCs/>
        </w:rPr>
        <w:t>СТРУКТУРА И СОДЕРЖАНИЕ УЧЕБНОЙ ДИСЦИПЛИНЫ</w:t>
      </w:r>
    </w:p>
    <w:p w:rsidR="004C36DA" w:rsidRPr="00FB5372" w:rsidRDefault="004C36DA" w:rsidP="004C36DA">
      <w:pPr>
        <w:spacing w:line="236" w:lineRule="exact"/>
        <w:rPr>
          <w:bCs/>
        </w:rPr>
      </w:pPr>
    </w:p>
    <w:p w:rsidR="004C36DA" w:rsidRPr="00FB5372" w:rsidRDefault="004C36DA" w:rsidP="00FB5372">
      <w:pPr>
        <w:pStyle w:val="a4"/>
        <w:numPr>
          <w:ilvl w:val="0"/>
          <w:numId w:val="15"/>
        </w:numPr>
        <w:tabs>
          <w:tab w:val="left" w:pos="900"/>
        </w:tabs>
        <w:spacing w:after="0" w:line="240" w:lineRule="auto"/>
        <w:rPr>
          <w:bCs/>
        </w:rPr>
      </w:pPr>
      <w:r w:rsidRPr="00FB5372">
        <w:rPr>
          <w:rFonts w:ascii="Times New Roman" w:hAnsi="Times New Roman"/>
          <w:bCs/>
        </w:rPr>
        <w:t>УСЛОВИЯ РЕАЛИЗАЦИИ УЧЕБНОЙ ДИСЦИПЛИНЫ</w:t>
      </w:r>
    </w:p>
    <w:p w:rsidR="004C36DA" w:rsidRPr="00FB5372" w:rsidRDefault="004C36DA" w:rsidP="004C36DA">
      <w:pPr>
        <w:spacing w:line="250" w:lineRule="exact"/>
        <w:rPr>
          <w:bCs/>
        </w:rPr>
      </w:pPr>
    </w:p>
    <w:p w:rsidR="004C36DA" w:rsidRPr="00FB5372" w:rsidRDefault="004C36DA" w:rsidP="00FB5372">
      <w:pPr>
        <w:pStyle w:val="a4"/>
        <w:numPr>
          <w:ilvl w:val="0"/>
          <w:numId w:val="15"/>
        </w:numPr>
        <w:tabs>
          <w:tab w:val="left" w:pos="900"/>
        </w:tabs>
        <w:spacing w:after="0" w:line="264" w:lineRule="auto"/>
        <w:ind w:right="236"/>
        <w:rPr>
          <w:bCs/>
        </w:rPr>
      </w:pPr>
      <w:r w:rsidRPr="00FB5372">
        <w:rPr>
          <w:rFonts w:ascii="Times New Roman" w:hAnsi="Times New Roman"/>
          <w:bCs/>
        </w:rPr>
        <w:t>КОНТРОЛЬ И ОЦЕНКА РЕЗУЛЬТАТОВ ОСВОЕНИЯ УЧЕБНОЙ ДИСЦИПЛИНЫ</w:t>
      </w: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FB5372" w:rsidRDefault="00FB5372" w:rsidP="004C36DA">
      <w:pPr>
        <w:spacing w:line="200" w:lineRule="exact"/>
        <w:rPr>
          <w:sz w:val="20"/>
          <w:szCs w:val="20"/>
        </w:rPr>
      </w:pPr>
    </w:p>
    <w:p w:rsidR="00FB5372" w:rsidRDefault="00FB5372" w:rsidP="004C36DA">
      <w:pPr>
        <w:spacing w:line="200" w:lineRule="exact"/>
        <w:rPr>
          <w:sz w:val="20"/>
          <w:szCs w:val="20"/>
        </w:rPr>
      </w:pPr>
    </w:p>
    <w:p w:rsidR="00FB5372" w:rsidRDefault="00FB5372" w:rsidP="004C36DA">
      <w:pPr>
        <w:spacing w:line="200" w:lineRule="exact"/>
        <w:rPr>
          <w:sz w:val="20"/>
          <w:szCs w:val="20"/>
        </w:rPr>
      </w:pPr>
    </w:p>
    <w:p w:rsidR="00FB5372" w:rsidRDefault="00FB5372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numPr>
          <w:ilvl w:val="0"/>
          <w:numId w:val="2"/>
        </w:numPr>
        <w:tabs>
          <w:tab w:val="left" w:pos="1020"/>
        </w:tabs>
        <w:spacing w:after="0" w:line="240" w:lineRule="auto"/>
        <w:ind w:left="1020" w:hanging="352"/>
        <w:rPr>
          <w:b/>
          <w:bCs/>
        </w:rPr>
      </w:pPr>
      <w:r>
        <w:rPr>
          <w:rFonts w:ascii="Times New Roman" w:hAnsi="Times New Roman"/>
          <w:b/>
          <w:bCs/>
        </w:rPr>
        <w:t xml:space="preserve">ОБЩАЯ </w:t>
      </w:r>
      <w:proofErr w:type="gramStart"/>
      <w:r>
        <w:rPr>
          <w:rFonts w:ascii="Times New Roman" w:hAnsi="Times New Roman"/>
          <w:b/>
          <w:bCs/>
        </w:rPr>
        <w:t>ХАРАКТЕРИСТИКА  РАБОЧЕЙ</w:t>
      </w:r>
      <w:proofErr w:type="gramEnd"/>
      <w:r>
        <w:rPr>
          <w:rFonts w:ascii="Times New Roman" w:hAnsi="Times New Roman"/>
          <w:b/>
          <w:bCs/>
        </w:rPr>
        <w:t xml:space="preserve"> ПРОГРАММЫ УЧЕБНОЙ</w:t>
      </w:r>
    </w:p>
    <w:p w:rsidR="004C36DA" w:rsidRDefault="004C36DA" w:rsidP="004C36DA">
      <w:pPr>
        <w:spacing w:line="40" w:lineRule="exact"/>
        <w:rPr>
          <w:sz w:val="20"/>
          <w:szCs w:val="20"/>
        </w:rPr>
      </w:pPr>
    </w:p>
    <w:p w:rsidR="004C36DA" w:rsidRDefault="004C36DA" w:rsidP="004C36DA">
      <w:pPr>
        <w:rPr>
          <w:sz w:val="20"/>
          <w:szCs w:val="20"/>
        </w:rPr>
      </w:pPr>
      <w:r>
        <w:rPr>
          <w:rFonts w:ascii="Times New Roman" w:hAnsi="Times New Roman"/>
          <w:b/>
          <w:bCs/>
        </w:rPr>
        <w:t>ДИСЦИПЛИНЫ</w:t>
      </w:r>
      <w:r>
        <w:rPr>
          <w:sz w:val="20"/>
          <w:szCs w:val="20"/>
        </w:rPr>
        <w:t xml:space="preserve">    </w:t>
      </w:r>
      <w:r w:rsidR="00054018">
        <w:rPr>
          <w:b/>
          <w:sz w:val="28"/>
          <w:szCs w:val="28"/>
        </w:rPr>
        <w:t>СГ 01</w:t>
      </w:r>
      <w:r>
        <w:rPr>
          <w:b/>
          <w:sz w:val="28"/>
          <w:szCs w:val="28"/>
        </w:rPr>
        <w:t>.</w:t>
      </w:r>
      <w:r w:rsidR="000747FF"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</w:rPr>
        <w:t>«ОСНОВЫ ФИНАНСОВОЙ ГРАМОТНОСТИ»</w:t>
      </w:r>
    </w:p>
    <w:p w:rsidR="004C36DA" w:rsidRDefault="004C36DA" w:rsidP="004C36DA">
      <w:pPr>
        <w:spacing w:line="253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1.1. Место дисциплины в структуре основной образовательной программы:</w:t>
      </w:r>
    </w:p>
    <w:p w:rsidR="004C36DA" w:rsidRDefault="004C36DA" w:rsidP="004C36DA">
      <w:pPr>
        <w:spacing w:line="44" w:lineRule="exact"/>
        <w:rPr>
          <w:sz w:val="20"/>
          <w:szCs w:val="20"/>
        </w:rPr>
      </w:pPr>
    </w:p>
    <w:p w:rsidR="004C36DA" w:rsidRDefault="004C36DA" w:rsidP="004C36DA">
      <w:pPr>
        <w:spacing w:line="235" w:lineRule="auto"/>
        <w:ind w:left="260" w:right="12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Учебная дисциплина «Основы финансовой грамотности» является обязательной частью социально-гуманитарного цикла основной образовательной программы в соответствии с ФГОС СПО по специальности</w:t>
      </w:r>
      <w:r w:rsidR="00054018">
        <w:rPr>
          <w:rFonts w:ascii="Times New Roman" w:hAnsi="Times New Roman"/>
        </w:rPr>
        <w:t xml:space="preserve"> </w:t>
      </w:r>
      <w:r w:rsidR="00054018" w:rsidRPr="00054018">
        <w:rPr>
          <w:rFonts w:ascii="Times New Roman" w:hAnsi="Times New Roman"/>
          <w:sz w:val="24"/>
          <w:szCs w:val="24"/>
        </w:rPr>
        <w:t>23.02.07</w:t>
      </w:r>
      <w:r w:rsidR="00054018" w:rsidRPr="00054018">
        <w:rPr>
          <w:rFonts w:ascii="Times New Roman" w:hAnsi="Times New Roman"/>
          <w:bCs/>
          <w:sz w:val="24"/>
          <w:szCs w:val="24"/>
        </w:rPr>
        <w:t xml:space="preserve"> Техническое обслуживание и ремонт автотранспортных средств</w:t>
      </w:r>
    </w:p>
    <w:p w:rsidR="004C36DA" w:rsidRDefault="004C36DA" w:rsidP="004C36DA">
      <w:pPr>
        <w:spacing w:line="1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Особое значение дисциплина имеет при формировании и развитии ОК 01, ОК 03.</w:t>
      </w: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350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1.2. Цель и планируемые результаты освоения дисциплины:</w:t>
      </w:r>
    </w:p>
    <w:p w:rsidR="004C36DA" w:rsidRDefault="004C36DA" w:rsidP="004C36DA">
      <w:pPr>
        <w:spacing w:line="33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line id="_x0000_s1026" style="position:absolute;z-index:251643904;visibility:visible;mso-wrap-distance-left:0;mso-wrap-distance-right:0" from="7.45pt,.55pt" to="469.85pt,.55pt" o:allowincell="f" strokeweight=".16931mm"/>
        </w:pict>
      </w:r>
      <w:r>
        <w:pict>
          <v:line id="_x0000_s1027" style="position:absolute;z-index:251644928;visibility:visible;mso-wrap-distance-left:0;mso-wrap-distance-right:0" from="7.45pt,26.4pt" to="470.35pt,26.4pt" o:allowincell="f" strokeweight=".16931mm"/>
        </w:pict>
      </w:r>
      <w:r>
        <w:pict>
          <v:line id="_x0000_s1028" style="position:absolute;z-index:251645952;visibility:visible;mso-wrap-distance-left:0;mso-wrap-distance-right:0" from="7.7pt,.3pt" to="7.7pt,356.05pt" o:allowincell="f" strokeweight=".48pt"/>
        </w:pict>
      </w:r>
      <w:r>
        <w:pict>
          <v:line id="_x0000_s1029" style="position:absolute;z-index:251646976;visibility:visible;mso-wrap-distance-left:0;mso-wrap-distance-right:0" from="64.1pt,.3pt" to="64.1pt,356.05pt" o:allowincell="f" strokeweight=".16931mm"/>
        </w:pict>
      </w:r>
      <w:r>
        <w:pict>
          <v:line id="_x0000_s1030" style="position:absolute;z-index:251648000;visibility:visible;mso-wrap-distance-left:0;mso-wrap-distance-right:0" from="262.6pt,.3pt" to="262.6pt,356.05pt" o:allowincell="f" strokeweight=".16931mm"/>
        </w:pict>
      </w:r>
      <w:r>
        <w:pict>
          <v:line id="_x0000_s1031" style="position:absolute;z-index:251649024;visibility:visible;mso-wrap-distance-left:0;mso-wrap-distance-right:0" from="7.45pt,355.8pt" to="470.35pt,355.8pt" o:allowincell="f" strokeweight=".48pt"/>
        </w:pict>
      </w:r>
      <w:r>
        <w:pict>
          <v:line id="_x0000_s1032" style="position:absolute;z-index:251650048;visibility:visible;mso-wrap-distance-left:0;mso-wrap-distance-right:0" from="470.1pt,.8pt" to="470.1pt,356.05pt" o:allowincell="f" strokeweight=".16931mm"/>
        </w:pict>
      </w:r>
      <w:r>
        <w:pict>
          <v:rect id="_x0000_s1046" style="position:absolute;margin-left:469.65pt;margin-top:.05pt;width:.95pt;height:1pt;z-index:-251665408;visibility:visible;mso-wrap-distance-left:0;mso-wrap-distance-right:0" o:allowincell="f" fillcolor="black" stroked="f"/>
        </w:pict>
      </w:r>
    </w:p>
    <w:p w:rsidR="004C36DA" w:rsidRDefault="004C36DA" w:rsidP="004C36DA">
      <w:pPr>
        <w:ind w:left="360" w:right="2080" w:firstLine="178"/>
        <w:rPr>
          <w:sz w:val="20"/>
          <w:szCs w:val="20"/>
        </w:rPr>
      </w:pPr>
      <w:r>
        <w:rPr>
          <w:rFonts w:ascii="Times New Roman" w:hAnsi="Times New Roman"/>
        </w:rPr>
        <w:t>Код Умения Знания ПК, ОК</w:t>
      </w:r>
    </w:p>
    <w:p w:rsidR="004C36DA" w:rsidRDefault="004C36DA" w:rsidP="004C36DA">
      <w:pPr>
        <w:spacing w:line="252" w:lineRule="exact"/>
        <w:rPr>
          <w:sz w:val="20"/>
          <w:szCs w:val="20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824"/>
        <w:gridCol w:w="380"/>
        <w:gridCol w:w="360"/>
        <w:gridCol w:w="840"/>
        <w:gridCol w:w="280"/>
        <w:gridCol w:w="340"/>
        <w:gridCol w:w="500"/>
        <w:gridCol w:w="460"/>
        <w:gridCol w:w="1580"/>
        <w:gridCol w:w="1020"/>
        <w:gridCol w:w="480"/>
        <w:gridCol w:w="1016"/>
      </w:tblGrid>
      <w:tr w:rsidR="004C36DA" w:rsidTr="00CD24DA">
        <w:trPr>
          <w:trHeight w:val="253"/>
        </w:trPr>
        <w:tc>
          <w:tcPr>
            <w:tcW w:w="1134" w:type="dxa"/>
            <w:vAlign w:val="bottom"/>
            <w:hideMark/>
          </w:tcPr>
          <w:p w:rsidR="004C36DA" w:rsidRDefault="004C36DA">
            <w:pPr>
              <w:ind w:right="7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01,</w:t>
            </w:r>
          </w:p>
        </w:tc>
        <w:tc>
          <w:tcPr>
            <w:tcW w:w="1204" w:type="dxa"/>
            <w:gridSpan w:val="2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применять</w:t>
            </w:r>
          </w:p>
        </w:tc>
        <w:tc>
          <w:tcPr>
            <w:tcW w:w="1480" w:type="dxa"/>
            <w:gridSpan w:val="3"/>
            <w:vAlign w:val="bottom"/>
            <w:hideMark/>
          </w:tcPr>
          <w:p w:rsidR="004C36DA" w:rsidRDefault="004C36DA">
            <w:pPr>
              <w:ind w:left="16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знания   по</w:t>
            </w:r>
          </w:p>
        </w:tc>
        <w:tc>
          <w:tcPr>
            <w:tcW w:w="1300" w:type="dxa"/>
            <w:gridSpan w:val="3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финансовой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структурысемейного</w:t>
            </w:r>
            <w:proofErr w:type="spellEnd"/>
          </w:p>
        </w:tc>
        <w:tc>
          <w:tcPr>
            <w:tcW w:w="1496" w:type="dxa"/>
            <w:gridSpan w:val="2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бюджетаи</w:t>
            </w:r>
            <w:proofErr w:type="spellEnd"/>
          </w:p>
        </w:tc>
      </w:tr>
      <w:tr w:rsidR="004C36DA" w:rsidTr="00CD24DA">
        <w:trPr>
          <w:trHeight w:val="254"/>
        </w:trPr>
        <w:tc>
          <w:tcPr>
            <w:tcW w:w="1134" w:type="dxa"/>
            <w:vAlign w:val="bottom"/>
            <w:hideMark/>
          </w:tcPr>
          <w:p w:rsidR="004C36DA" w:rsidRDefault="004C36DA">
            <w:pPr>
              <w:ind w:right="9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ОК 03</w:t>
            </w:r>
          </w:p>
        </w:tc>
        <w:tc>
          <w:tcPr>
            <w:tcW w:w="1564" w:type="dxa"/>
            <w:gridSpan w:val="3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грамотности  в</w:t>
            </w:r>
            <w:proofErr w:type="gramEnd"/>
          </w:p>
        </w:tc>
        <w:tc>
          <w:tcPr>
            <w:tcW w:w="112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различных</w:t>
            </w:r>
          </w:p>
        </w:tc>
        <w:tc>
          <w:tcPr>
            <w:tcW w:w="1300" w:type="dxa"/>
            <w:gridSpan w:val="3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жизненных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экономики семьи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04" w:type="dxa"/>
            <w:gridSpan w:val="2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ситуациях,</w:t>
            </w:r>
          </w:p>
        </w:tc>
        <w:tc>
          <w:tcPr>
            <w:tcW w:w="3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20" w:type="dxa"/>
            <w:gridSpan w:val="5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профессиональной</w:t>
            </w:r>
          </w:p>
        </w:tc>
        <w:tc>
          <w:tcPr>
            <w:tcW w:w="4096" w:type="dxa"/>
            <w:gridSpan w:val="4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банковской системы и предлагаемых ею</w:t>
            </w:r>
          </w:p>
        </w:tc>
      </w:tr>
      <w:tr w:rsidR="004C36DA" w:rsidTr="00CD24DA">
        <w:trPr>
          <w:trHeight w:val="254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564" w:type="dxa"/>
            <w:gridSpan w:val="3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</w:t>
            </w:r>
          </w:p>
        </w:tc>
        <w:tc>
          <w:tcPr>
            <w:tcW w:w="840" w:type="dxa"/>
            <w:vAlign w:val="bottom"/>
            <w:hideMark/>
          </w:tcPr>
          <w:p w:rsidR="004C36DA" w:rsidRDefault="004C36DA">
            <w:pPr>
              <w:ind w:left="4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00" w:type="dxa"/>
            <w:gridSpan w:val="3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организации</w:t>
            </w:r>
          </w:p>
        </w:tc>
        <w:tc>
          <w:tcPr>
            <w:tcW w:w="1580" w:type="dxa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продуктов:</w:t>
            </w:r>
          </w:p>
        </w:tc>
        <w:tc>
          <w:tcPr>
            <w:tcW w:w="1020" w:type="dxa"/>
            <w:vAlign w:val="bottom"/>
            <w:hideMark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кредит</w:t>
            </w:r>
          </w:p>
        </w:tc>
        <w:tc>
          <w:tcPr>
            <w:tcW w:w="480" w:type="dxa"/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016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депозит,</w:t>
            </w: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4" w:type="dxa"/>
            <w:gridSpan w:val="4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предпринимательской</w:t>
            </w:r>
          </w:p>
        </w:tc>
        <w:tc>
          <w:tcPr>
            <w:tcW w:w="1580" w:type="dxa"/>
            <w:gridSpan w:val="4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деятельности,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инвестирование.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824" w:type="dxa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</w:t>
            </w:r>
          </w:p>
        </w:tc>
        <w:tc>
          <w:tcPr>
            <w:tcW w:w="1580" w:type="dxa"/>
            <w:gridSpan w:val="3"/>
            <w:vAlign w:val="bottom"/>
            <w:hideMark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планирования</w:t>
            </w:r>
          </w:p>
        </w:tc>
        <w:tc>
          <w:tcPr>
            <w:tcW w:w="28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3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960" w:type="dxa"/>
            <w:gridSpan w:val="2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развития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рассчетно-кассовых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операций,</w:t>
            </w:r>
          </w:p>
        </w:tc>
      </w:tr>
      <w:tr w:rsidR="004C36DA" w:rsidTr="00CD24DA">
        <w:trPr>
          <w:trHeight w:val="254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564" w:type="dxa"/>
            <w:gridSpan w:val="3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собственного</w:t>
            </w:r>
          </w:p>
        </w:tc>
        <w:tc>
          <w:tcPr>
            <w:tcW w:w="1960" w:type="dxa"/>
            <w:gridSpan w:val="4"/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профессионального</w:t>
            </w:r>
          </w:p>
        </w:tc>
        <w:tc>
          <w:tcPr>
            <w:tcW w:w="460" w:type="dxa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580" w:type="dxa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дистанционных</w:t>
            </w:r>
          </w:p>
        </w:tc>
        <w:tc>
          <w:tcPr>
            <w:tcW w:w="1020" w:type="dxa"/>
            <w:vAlign w:val="bottom"/>
            <w:hideMark/>
          </w:tcPr>
          <w:p w:rsidR="004C36DA" w:rsidRDefault="004C36DA">
            <w:pPr>
              <w:ind w:left="4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</w:t>
            </w:r>
          </w:p>
        </w:tc>
        <w:tc>
          <w:tcPr>
            <w:tcW w:w="1496" w:type="dxa"/>
            <w:gridSpan w:val="2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банковского</w:t>
            </w: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4" w:type="dxa"/>
            <w:gridSpan w:val="4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личностного развития: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5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580" w:type="dxa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обслуживания.</w:t>
            </w: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4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204" w:type="dxa"/>
            <w:gridSpan w:val="2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составлять</w:t>
            </w:r>
          </w:p>
        </w:tc>
        <w:tc>
          <w:tcPr>
            <w:tcW w:w="1200" w:type="dxa"/>
            <w:gridSpan w:val="2"/>
            <w:vAlign w:val="bottom"/>
            <w:hideMark/>
          </w:tcPr>
          <w:p w:rsidR="004C36DA" w:rsidRDefault="004C36DA">
            <w:pPr>
              <w:ind w:left="2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семейный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840" w:type="dxa"/>
            <w:gridSpan w:val="2"/>
            <w:vAlign w:val="bottom"/>
            <w:hideMark/>
          </w:tcPr>
          <w:p w:rsidR="004C36DA" w:rsidRDefault="004C36DA">
            <w:pPr>
              <w:ind w:left="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бюджет</w:t>
            </w:r>
          </w:p>
        </w:tc>
        <w:tc>
          <w:tcPr>
            <w:tcW w:w="460" w:type="dxa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виды платежных средств.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564" w:type="dxa"/>
            <w:gridSpan w:val="3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разрабатывать</w:t>
            </w:r>
          </w:p>
        </w:tc>
        <w:tc>
          <w:tcPr>
            <w:tcW w:w="1460" w:type="dxa"/>
            <w:gridSpan w:val="3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финансовый</w:t>
            </w:r>
          </w:p>
        </w:tc>
        <w:tc>
          <w:tcPr>
            <w:tcW w:w="960" w:type="dxa"/>
            <w:gridSpan w:val="2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план,</w:t>
            </w:r>
          </w:p>
        </w:tc>
        <w:tc>
          <w:tcPr>
            <w:tcW w:w="2600" w:type="dxa"/>
            <w:gridSpan w:val="2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страхование и его виды.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564" w:type="dxa"/>
            <w:gridSpan w:val="3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рассчитывать</w:t>
            </w:r>
          </w:p>
        </w:tc>
        <w:tc>
          <w:tcPr>
            <w:tcW w:w="840" w:type="dxa"/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сроки</w:t>
            </w:r>
          </w:p>
        </w:tc>
        <w:tc>
          <w:tcPr>
            <w:tcW w:w="1580" w:type="dxa"/>
            <w:gridSpan w:val="4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осуществления</w:t>
            </w:r>
          </w:p>
        </w:tc>
        <w:tc>
          <w:tcPr>
            <w:tcW w:w="3080" w:type="dxa"/>
            <w:gridSpan w:val="3"/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налоги (понятие, виды налогов,</w:t>
            </w:r>
          </w:p>
        </w:tc>
        <w:tc>
          <w:tcPr>
            <w:tcW w:w="1016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CD24DA" w:rsidTr="002B59F8">
        <w:trPr>
          <w:trHeight w:val="254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24DA" w:rsidRDefault="00CD24DA">
            <w:pPr>
              <w:rPr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rPr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финансовых планов.</w:t>
            </w:r>
          </w:p>
        </w:tc>
        <w:tc>
          <w:tcPr>
            <w:tcW w:w="409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rPr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налоговые вычеты, налоговая</w:t>
            </w: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-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производить  оплату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с  применением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декларация).</w:t>
            </w: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CD24DA" w:rsidTr="00D97108">
        <w:trPr>
          <w:trHeight w:val="255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24DA" w:rsidRDefault="00CD24DA">
            <w:pPr>
              <w:rPr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различных видов платежных средств.</w:t>
            </w:r>
          </w:p>
        </w:tc>
        <w:tc>
          <w:tcPr>
            <w:tcW w:w="409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правовые нормы для защиты прав</w:t>
            </w:r>
          </w:p>
        </w:tc>
      </w:tr>
      <w:tr w:rsidR="00CD24DA" w:rsidTr="00D97108">
        <w:trPr>
          <w:trHeight w:val="495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DA" w:rsidRDefault="00CD24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ind w:left="1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определять  выгодность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использования</w:t>
            </w:r>
          </w:p>
        </w:tc>
        <w:tc>
          <w:tcPr>
            <w:tcW w:w="409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24DA" w:rsidRDefault="00CD24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потребителей финансовых услуг.</w:t>
            </w: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различных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продуктов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</w:tcBorders>
            <w:vAlign w:val="bottom"/>
            <w:hideMark/>
          </w:tcPr>
          <w:p w:rsidR="004C36DA" w:rsidRDefault="004C36DA">
            <w:pPr>
              <w:ind w:left="2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банков</w:t>
            </w:r>
          </w:p>
        </w:tc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для</w:t>
            </w:r>
          </w:p>
        </w:tc>
        <w:tc>
          <w:tcPr>
            <w:tcW w:w="40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признаки мошенничества на финансовом</w:t>
            </w:r>
          </w:p>
        </w:tc>
      </w:tr>
      <w:tr w:rsidR="004C36DA" w:rsidTr="00CD24DA">
        <w:trPr>
          <w:trHeight w:val="254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4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различных целей.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5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09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рынке в отношении физических лиц.</w:t>
            </w: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524" w:type="dxa"/>
            <w:gridSpan w:val="7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-выбирать продукты страхования;</w:t>
            </w:r>
          </w:p>
        </w:tc>
        <w:tc>
          <w:tcPr>
            <w:tcW w:w="46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80" w:type="dxa"/>
            <w:gridSpan w:val="3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предпринимательства.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4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524" w:type="dxa"/>
            <w:gridSpan w:val="7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оформлять налоговую декларацию;</w:t>
            </w:r>
          </w:p>
        </w:tc>
        <w:tc>
          <w:tcPr>
            <w:tcW w:w="46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04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оформлять</w:t>
            </w:r>
          </w:p>
        </w:tc>
        <w:tc>
          <w:tcPr>
            <w:tcW w:w="1200" w:type="dxa"/>
            <w:gridSpan w:val="2"/>
            <w:vAlign w:val="bottom"/>
            <w:hideMark/>
          </w:tcPr>
          <w:p w:rsidR="004C36DA" w:rsidRDefault="004C36DA">
            <w:pPr>
              <w:ind w:left="6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документы</w:t>
            </w:r>
          </w:p>
        </w:tc>
        <w:tc>
          <w:tcPr>
            <w:tcW w:w="1580" w:type="dxa"/>
            <w:gridSpan w:val="4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для  получения</w:t>
            </w:r>
            <w:proofErr w:type="gramEnd"/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налогового  вычета</w:t>
            </w:r>
            <w:proofErr w:type="gramEnd"/>
            <w:r>
              <w:rPr>
                <w:rFonts w:ascii="Times New Roman" w:hAnsi="Times New Roman"/>
                <w:lang w:eastAsia="en-US"/>
              </w:rPr>
              <w:t>,  рассчитывать  его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4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824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7"/>
                <w:lang w:eastAsia="en-US"/>
              </w:rPr>
              <w:t>размер.</w:t>
            </w:r>
          </w:p>
        </w:tc>
        <w:tc>
          <w:tcPr>
            <w:tcW w:w="3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6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8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5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564" w:type="dxa"/>
            <w:gridSpan w:val="3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нормативные</w:t>
            </w:r>
          </w:p>
        </w:tc>
        <w:tc>
          <w:tcPr>
            <w:tcW w:w="1120" w:type="dxa"/>
            <w:gridSpan w:val="2"/>
            <w:vAlign w:val="bottom"/>
            <w:hideMark/>
          </w:tcPr>
          <w:p w:rsidR="004C36DA" w:rsidRDefault="004C36DA">
            <w:pPr>
              <w:ind w:left="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основания</w:t>
            </w:r>
          </w:p>
        </w:tc>
        <w:tc>
          <w:tcPr>
            <w:tcW w:w="34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защите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4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4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прав потребителей;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5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CD24DA">
        <w:trPr>
          <w:trHeight w:val="252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04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выявлять</w:t>
            </w:r>
          </w:p>
        </w:tc>
        <w:tc>
          <w:tcPr>
            <w:tcW w:w="360" w:type="dxa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460" w:type="dxa"/>
            <w:gridSpan w:val="3"/>
            <w:vAlign w:val="bottom"/>
            <w:hideMark/>
          </w:tcPr>
          <w:p w:rsidR="004C36DA" w:rsidRDefault="004C36DA">
            <w:pPr>
              <w:ind w:left="3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пресекать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случаи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CD24DA">
        <w:trPr>
          <w:trHeight w:val="254"/>
        </w:trPr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98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мошенничества на финансовом рынке.</w:t>
            </w:r>
          </w:p>
        </w:tc>
        <w:tc>
          <w:tcPr>
            <w:tcW w:w="15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</w:tbl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308" w:lineRule="exact"/>
        <w:rPr>
          <w:sz w:val="20"/>
          <w:szCs w:val="20"/>
        </w:rPr>
      </w:pPr>
    </w:p>
    <w:p w:rsidR="004C36DA" w:rsidRDefault="004C36DA" w:rsidP="004C36DA">
      <w:pPr>
        <w:pStyle w:val="a4"/>
        <w:numPr>
          <w:ilvl w:val="0"/>
          <w:numId w:val="2"/>
        </w:numPr>
        <w:tabs>
          <w:tab w:val="left" w:pos="1940"/>
        </w:tabs>
        <w:spacing w:after="0" w:line="240" w:lineRule="auto"/>
        <w:ind w:left="720"/>
        <w:rPr>
          <w:b/>
          <w:bCs/>
        </w:rPr>
      </w:pPr>
      <w:r>
        <w:rPr>
          <w:rFonts w:ascii="Times New Roman" w:hAnsi="Times New Roman"/>
          <w:b/>
          <w:bCs/>
        </w:rPr>
        <w:t>СТРУКТУРА И СОДЕРЖАНИЕ УЧЕБНОЙ ДИСЦИПЛИНЫ</w:t>
      </w:r>
    </w:p>
    <w:p w:rsidR="004C36DA" w:rsidRDefault="004C36DA" w:rsidP="004C36DA">
      <w:pPr>
        <w:spacing w:line="239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2.1. Объем учебной дисциплины и виды учебной работы</w:t>
      </w:r>
    </w:p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line id="_x0000_s1033" style="position:absolute;z-index:251652096;visibility:visible;mso-wrap-distance-left:0;mso-wrap-distance-right:0" from="7.7pt,12.05pt" to="7.7pt,106.15pt" o:allowincell="f" strokeweight=".72pt"/>
        </w:pict>
      </w:r>
      <w:r>
        <w:pict>
          <v:line id="_x0000_s1034" style="position:absolute;z-index:251653120;visibility:visible;mso-wrap-distance-left:0;mso-wrap-distance-right:0" from="486.3pt,12.05pt" to="486.3pt,105.45pt" o:allowincell="f" strokeweight=".72pt"/>
        </w:pict>
      </w:r>
    </w:p>
    <w:p w:rsidR="004C36DA" w:rsidRDefault="004C36DA" w:rsidP="004C36DA">
      <w:pPr>
        <w:spacing w:line="202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2520"/>
      </w:tblGrid>
      <w:tr w:rsidR="004C36DA" w:rsidTr="004C36DA">
        <w:trPr>
          <w:trHeight w:val="365"/>
        </w:trPr>
        <w:tc>
          <w:tcPr>
            <w:tcW w:w="7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25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Вид учебной работы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Объем в часах</w:t>
            </w:r>
          </w:p>
        </w:tc>
      </w:tr>
      <w:tr w:rsidR="004C36DA" w:rsidTr="004C36DA">
        <w:trPr>
          <w:trHeight w:val="141"/>
        </w:trPr>
        <w:tc>
          <w:tcPr>
            <w:tcW w:w="7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</w:tr>
      <w:tr w:rsidR="004C36DA" w:rsidTr="004C36DA">
        <w:trPr>
          <w:trHeight w:val="343"/>
        </w:trPr>
        <w:tc>
          <w:tcPr>
            <w:tcW w:w="7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Объем образовательной программы учебной дисциплины</w:t>
            </w:r>
          </w:p>
        </w:tc>
        <w:tc>
          <w:tcPr>
            <w:tcW w:w="2520" w:type="dxa"/>
            <w:vAlign w:val="bottom"/>
            <w:hideMark/>
          </w:tcPr>
          <w:p w:rsidR="004C36DA" w:rsidRDefault="004C36DA">
            <w:pPr>
              <w:ind w:right="105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</w:tr>
      <w:tr w:rsidR="004C36DA" w:rsidTr="001C433F">
        <w:trPr>
          <w:trHeight w:val="141"/>
        </w:trPr>
        <w:tc>
          <w:tcPr>
            <w:tcW w:w="70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</w:tr>
    </w:tbl>
    <w:p w:rsidR="004C36DA" w:rsidRDefault="004C36DA" w:rsidP="004C36DA">
      <w:pPr>
        <w:spacing w:line="47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2500"/>
        <w:gridCol w:w="25"/>
      </w:tblGrid>
      <w:tr w:rsidR="004C36DA" w:rsidTr="001C433F">
        <w:trPr>
          <w:trHeight w:val="360"/>
        </w:trPr>
        <w:tc>
          <w:tcPr>
            <w:tcW w:w="70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теоретическое обучение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103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C36DA" w:rsidRDefault="004C36DA">
            <w:pPr>
              <w:rPr>
                <w:sz w:val="24"/>
                <w:szCs w:val="24"/>
                <w:lang w:eastAsia="en-US"/>
              </w:rPr>
            </w:pPr>
          </w:p>
        </w:tc>
      </w:tr>
      <w:tr w:rsidR="004C36DA" w:rsidTr="001C433F">
        <w:trPr>
          <w:trHeight w:val="146"/>
        </w:trPr>
        <w:tc>
          <w:tcPr>
            <w:tcW w:w="70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</w:tr>
    </w:tbl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rect id="_x0000_s1047" style="position:absolute;margin-left:485.8pt;margin-top:-.85pt;width:1.05pt;height:1pt;z-index:-251662336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2520"/>
      </w:tblGrid>
      <w:tr w:rsidR="004C36DA" w:rsidTr="004C36DA">
        <w:trPr>
          <w:trHeight w:val="360"/>
        </w:trPr>
        <w:tc>
          <w:tcPr>
            <w:tcW w:w="7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лабораторные работы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24</w:t>
            </w:r>
          </w:p>
        </w:tc>
      </w:tr>
      <w:tr w:rsidR="004C36DA" w:rsidTr="004C36DA">
        <w:trPr>
          <w:trHeight w:val="146"/>
        </w:trPr>
        <w:tc>
          <w:tcPr>
            <w:tcW w:w="7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</w:tr>
      <w:tr w:rsidR="004C36DA" w:rsidTr="004C36DA">
        <w:trPr>
          <w:trHeight w:val="341"/>
        </w:trPr>
        <w:tc>
          <w:tcPr>
            <w:tcW w:w="7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практические занятия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0"/>
                <w:lang w:eastAsia="en-US"/>
              </w:rPr>
              <w:t>2</w:t>
            </w:r>
          </w:p>
        </w:tc>
      </w:tr>
      <w:tr w:rsidR="004C36DA" w:rsidTr="004C36DA">
        <w:trPr>
          <w:trHeight w:val="144"/>
        </w:trPr>
        <w:tc>
          <w:tcPr>
            <w:tcW w:w="7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2"/>
                <w:szCs w:val="1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7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Самостоятельная работа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0747FF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</w:tr>
      <w:tr w:rsidR="004C36DA" w:rsidTr="004C36DA">
        <w:trPr>
          <w:trHeight w:val="45"/>
        </w:trPr>
        <w:tc>
          <w:tcPr>
            <w:tcW w:w="7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3"/>
                <w:szCs w:val="3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3"/>
                <w:szCs w:val="3"/>
                <w:lang w:eastAsia="en-US"/>
              </w:rPr>
            </w:pPr>
          </w:p>
        </w:tc>
      </w:tr>
      <w:tr w:rsidR="004C36DA" w:rsidTr="004C36DA">
        <w:trPr>
          <w:trHeight w:val="264"/>
        </w:trPr>
        <w:tc>
          <w:tcPr>
            <w:tcW w:w="7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Промежуточная аттестация зачет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4C36DA" w:rsidTr="004C36DA">
        <w:trPr>
          <w:trHeight w:val="62"/>
        </w:trPr>
        <w:tc>
          <w:tcPr>
            <w:tcW w:w="7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</w:tr>
    </w:tbl>
    <w:p w:rsidR="004C36DA" w:rsidRDefault="004C36DA" w:rsidP="004C36DA">
      <w:pPr>
        <w:spacing w:after="0"/>
        <w:sectPr w:rsidR="004C36DA">
          <w:pgSz w:w="11900" w:h="16838"/>
          <w:pgMar w:top="1129" w:right="726" w:bottom="271" w:left="1440" w:header="0" w:footer="0" w:gutter="0"/>
          <w:cols w:space="720"/>
        </w:sectPr>
      </w:pPr>
    </w:p>
    <w:p w:rsidR="004C36DA" w:rsidRDefault="004C36DA" w:rsidP="004C36DA">
      <w:pPr>
        <w:ind w:left="820"/>
        <w:rPr>
          <w:sz w:val="20"/>
          <w:szCs w:val="20"/>
        </w:rPr>
      </w:pPr>
      <w:r>
        <w:rPr>
          <w:rFonts w:ascii="Times New Roman" w:hAnsi="Times New Roman"/>
          <w:b/>
          <w:bCs/>
        </w:rPr>
        <w:lastRenderedPageBreak/>
        <w:t>2.2. Тематический план и содержание учебной дисциплины</w:t>
      </w:r>
    </w:p>
    <w:p w:rsidR="004C36DA" w:rsidRDefault="004C36DA" w:rsidP="004C36DA">
      <w:pPr>
        <w:spacing w:line="2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380"/>
        <w:gridCol w:w="3480"/>
        <w:gridCol w:w="30"/>
        <w:gridCol w:w="1940"/>
        <w:gridCol w:w="30"/>
      </w:tblGrid>
      <w:tr w:rsidR="004C36DA" w:rsidTr="004C36DA">
        <w:trPr>
          <w:trHeight w:val="260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Коды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компетенций,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Содержание учебного материала и формы организации деятельности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Объем, акад. ч / в том числе в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формированию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9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форме практической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которых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разделов и тем</w:t>
            </w: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обучающихся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9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подготовки, </w:t>
            </w: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ч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способствует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элемент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программы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301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0"/>
                <w:lang w:eastAsia="en-US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0"/>
                <w:lang w:eastAsia="en-US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62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5"/>
                <w:szCs w:val="5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1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1. Личное финансовое планирование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2/4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2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eastAsia="en-US"/>
              </w:rPr>
              <w:t>Тема  1.1</w:t>
            </w:r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>.  Домашняя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01,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бухгалтерия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Личный  (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семейный)  бюджет.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Структура,  способы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составления  и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2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планирования бюджета.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Способы  принятия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решений  в  условиях  ограниченности  ресурсов.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SWOT–анализ как один из способов принятия решений.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8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 Личный финансовый план: финансовые цели, стратегия и способы их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достижения.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1. </w:t>
            </w:r>
            <w:r>
              <w:rPr>
                <w:rFonts w:ascii="Times New Roman" w:hAnsi="Times New Roman"/>
                <w:lang w:eastAsia="en-US"/>
              </w:rPr>
              <w:t>Решение ситуационной задачи путем заполнения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таблицы SWOT–анализа (слабые и сильные стороны выбранного решения)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9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0" w:lineRule="exact"/>
              <w:ind w:left="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eastAsia="en-US"/>
              </w:rPr>
              <w:t>Практическое  занятие</w:t>
            </w:r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2.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Деловой  практикум</w:t>
            </w:r>
            <w:proofErr w:type="gramEnd"/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Составление  личного</w:t>
            </w:r>
            <w:proofErr w:type="gramEnd"/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финансового плана и бюджета.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2. Финансовые продукты банковской системы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4/8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2.1. Оценка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01,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банка для заключения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Оценка добросовестности банка. Основные характеристики. Порядок сбора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2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9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договорных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 оценки информации о банке и основных видах продуктов.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0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27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отношений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6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6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6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3. </w:t>
            </w:r>
            <w:r>
              <w:rPr>
                <w:rFonts w:ascii="Times New Roman" w:hAnsi="Times New Roman"/>
                <w:lang w:eastAsia="en-US"/>
              </w:rPr>
              <w:t>Решение ситуационной задачи.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Оценка банка и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обоснование оценки.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9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2.2.Банковские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01,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депозиты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 и банковские депозиты. Влияние инфляции на стоимость активов.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2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Сбор и анализ информации о банковских продуктах. Управление рисками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депозиту.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6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5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</w:tbl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rect id="_x0000_s1048" style="position:absolute;margin-left:-.3pt;margin-top:-104.4pt;width:.95pt;height:.95pt;z-index:-251661312;visibility:visible;mso-wrap-distance-left:0;mso-wrap-distance-right:0;mso-position-horizontal-relative:text;mso-position-vertical-relative:text" o:allowincell="f" fillcolor="black" stroked="f"/>
        </w:pict>
      </w:r>
      <w:r>
        <w:pict>
          <v:rect id="_x0000_s1049" style="position:absolute;margin-left:767.55pt;margin-top:-104.4pt;width:.95pt;height:.95pt;z-index:-251660288;visibility:visible;mso-wrap-distance-left:0;mso-wrap-distance-right:0;mso-position-horizontal-relative:text;mso-position-vertical-relative:text" o:allowincell="f" fillcolor="black" stroked="f"/>
        </w:pict>
      </w:r>
    </w:p>
    <w:p w:rsidR="004C36DA" w:rsidRDefault="004C36DA" w:rsidP="004C36DA">
      <w:pPr>
        <w:spacing w:after="0"/>
        <w:sectPr w:rsidR="004C36DA">
          <w:pgSz w:w="16840" w:h="11906" w:orient="landscape"/>
          <w:pgMar w:top="849" w:right="601" w:bottom="272" w:left="880" w:header="0" w:footer="0" w:gutter="0"/>
          <w:cols w:space="720"/>
        </w:sectPr>
      </w:pPr>
    </w:p>
    <w:p w:rsidR="004C36DA" w:rsidRDefault="004C36DA" w:rsidP="004C36DA">
      <w:pPr>
        <w:spacing w:line="268" w:lineRule="exact"/>
        <w:rPr>
          <w:sz w:val="20"/>
          <w:szCs w:val="20"/>
        </w:rPr>
      </w:pPr>
    </w:p>
    <w:tbl>
      <w:tblPr>
        <w:tblW w:w="1540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7378"/>
        <w:gridCol w:w="3479"/>
        <w:gridCol w:w="1959"/>
        <w:gridCol w:w="30"/>
      </w:tblGrid>
      <w:tr w:rsidR="004C36DA" w:rsidTr="004C36DA">
        <w:trPr>
          <w:trHeight w:val="255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4. </w:t>
            </w:r>
            <w:r>
              <w:rPr>
                <w:rFonts w:ascii="Times New Roman" w:hAnsi="Times New Roman"/>
                <w:lang w:eastAsia="en-US"/>
              </w:rPr>
              <w:t>Оценка условий и составление Депозитного</w:t>
            </w:r>
          </w:p>
        </w:tc>
        <w:tc>
          <w:tcPr>
            <w:tcW w:w="34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договора.</w:t>
            </w:r>
          </w:p>
        </w:tc>
        <w:tc>
          <w:tcPr>
            <w:tcW w:w="348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9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0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5. </w:t>
            </w:r>
            <w:r>
              <w:rPr>
                <w:rFonts w:ascii="Times New Roman" w:hAnsi="Times New Roman"/>
                <w:lang w:eastAsia="en-US"/>
              </w:rPr>
              <w:t>Расчет доходности вложений по депозитному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счету.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1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2.3. Банковские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6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03</w:t>
            </w: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9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кредиты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9" w:lineRule="exact"/>
              <w:ind w:left="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Кредиты,  виды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банковских  кредитов  для  физических  лиц.  Принципы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кредитования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  (</w:t>
            </w:r>
            <w:proofErr w:type="gramEnd"/>
            <w:r>
              <w:rPr>
                <w:rFonts w:ascii="Times New Roman" w:hAnsi="Times New Roman"/>
                <w:lang w:eastAsia="en-US"/>
              </w:rPr>
              <w:t>платность,   срочность,   возвратность).   Сбор   и   анализ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информации о кредитных продуктах. Понятие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микрозайма</w:t>
            </w:r>
            <w:proofErr w:type="spellEnd"/>
            <w:r>
              <w:rPr>
                <w:rFonts w:ascii="Times New Roman" w:hAnsi="Times New Roman"/>
                <w:lang w:eastAsia="en-US"/>
              </w:rPr>
              <w:t>.  Уменьшение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9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стоимости  кредита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Чтение  и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анализ  кредитного  договора.  Кредитная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история. Кредит как часть личного финансового плана. Типичные ошибки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 использовании кредита.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Практическое занятие 5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Практикум: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кейс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—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Крупная покупка при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использовании кредита (Покупка машины) с расчетом графика погашения.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9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3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2.4.Инвестиции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6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6" w:lineRule="exact"/>
              <w:ind w:left="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Инвестиции,  способы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инвестирования,  доступные  физическим  лицам.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Акции, облигации, вклады в Инвестиционные фонды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ПИФы</w:t>
            </w:r>
            <w:proofErr w:type="spellEnd"/>
            <w:r>
              <w:rPr>
                <w:rFonts w:ascii="Times New Roman" w:hAnsi="Times New Roman"/>
                <w:lang w:eastAsia="en-US"/>
              </w:rPr>
              <w:t>), биржевые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инвестиционные фонды (ETF) Сроки и доходность инвестиций. Фондовый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рынок  и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его  инструменты.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Как  делать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инвестиции.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Как  анализировать</w:t>
            </w:r>
            <w:proofErr w:type="gramEnd"/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информацию об инвестировании денежных средств. Место инвестиций в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7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личном финансовом плане.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0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Практическое занятие 6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Практикум.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Кейс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— «Куда вложить деньги»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3. Страхование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3.1. Страхование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 03 ПК 1.3, ПК</w:t>
            </w: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8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Страховые услуги, страховые риски, участники договора страхования.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26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1.4.</w:t>
            </w: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Значение основных положений договор страхования. Виды страхования в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7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3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России. Страховые компании, услуги для физических лиц. Льготные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8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условия и налоговые льготы. Страхование на транспорте.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0"/>
        </w:trPr>
        <w:tc>
          <w:tcPr>
            <w:tcW w:w="2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7. </w:t>
            </w:r>
            <w:r>
              <w:rPr>
                <w:rFonts w:ascii="Times New Roman" w:hAnsi="Times New Roman"/>
                <w:lang w:eastAsia="en-US"/>
              </w:rPr>
              <w:t>Оформление договора на страхование жизни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6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5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4. Налоги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4.1. Налоги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</w:tbl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rect id="_x0000_s1050" style="position:absolute;margin-left:-.3pt;margin-top:-117.6pt;width:.95pt;height:.95pt;z-index:-251659264;visibility:visible;mso-wrap-distance-left:0;mso-wrap-distance-right:0;mso-position-horizontal-relative:text;mso-position-vertical-relative:text" o:allowincell="f" fillcolor="black" stroked="f"/>
        </w:pict>
      </w:r>
      <w:r>
        <w:pict>
          <v:rect id="_x0000_s1051" style="position:absolute;margin-left:669.85pt;margin-top:-117.6pt;width:.95pt;height:.95pt;z-index:-251658240;visibility:visible;mso-wrap-distance-left:0;mso-wrap-distance-right:0;mso-position-horizontal-relative:text;mso-position-vertical-relative:text" o:allowincell="f" fillcolor="black" stroked="f"/>
        </w:pict>
      </w:r>
      <w:r>
        <w:pict>
          <v:rect id="_x0000_s1052" style="position:absolute;margin-left:767.55pt;margin-top:-117.6pt;width:.95pt;height:.95pt;z-index:-251657216;visibility:visible;mso-wrap-distance-left:0;mso-wrap-distance-right:0;mso-position-horizontal-relative:text;mso-position-vertical-relative:text" o:allowincell="f" fillcolor="black" stroked="f"/>
        </w:pict>
      </w:r>
    </w:p>
    <w:p w:rsidR="004C36DA" w:rsidRDefault="004C36DA" w:rsidP="004C36DA">
      <w:pPr>
        <w:spacing w:after="0"/>
        <w:sectPr w:rsidR="004C36DA">
          <w:pgSz w:w="16840" w:h="11906" w:orient="landscape"/>
          <w:pgMar w:top="832" w:right="601" w:bottom="272" w:left="880" w:header="0" w:footer="0" w:gutter="0"/>
          <w:cols w:space="720"/>
        </w:sectPr>
      </w:pPr>
    </w:p>
    <w:p w:rsidR="004C36DA" w:rsidRDefault="004C36DA" w:rsidP="004C36DA">
      <w:pPr>
        <w:spacing w:line="362" w:lineRule="exact"/>
        <w:rPr>
          <w:sz w:val="20"/>
          <w:szCs w:val="20"/>
        </w:rPr>
      </w:pPr>
    </w:p>
    <w:p w:rsidR="004C36DA" w:rsidRDefault="004C36DA" w:rsidP="004C36DA">
      <w:pPr>
        <w:spacing w:after="0"/>
        <w:sectPr w:rsidR="004C36DA">
          <w:type w:val="continuous"/>
          <w:pgSz w:w="16840" w:h="11906" w:orient="landscape"/>
          <w:pgMar w:top="832" w:right="601" w:bottom="272" w:left="880" w:header="0" w:footer="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7400"/>
        <w:gridCol w:w="3480"/>
        <w:gridCol w:w="1960"/>
        <w:gridCol w:w="30"/>
      </w:tblGrid>
      <w:tr w:rsidR="004C36DA" w:rsidTr="004C36DA">
        <w:trPr>
          <w:trHeight w:val="255"/>
        </w:trPr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Понятие налоги. Работа налоговой системы в РФ. Пропорциональная,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прогрессивная и регрессивная налоговые системы. Виды налогов для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физических лиц, в том числе на доходы по вкладам. Использование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налоговых льгот и налоговых вычетов.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6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5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6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6" w:lineRule="exact"/>
              <w:ind w:left="10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eastAsia="en-US"/>
              </w:rPr>
              <w:t>Практическое  занятие</w:t>
            </w:r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hAnsi="Times New Roman"/>
                <w:lang w:eastAsia="en-US"/>
              </w:rPr>
              <w:t>8.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Расчет  земельного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налога  и  заполнение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налоговой декларации.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8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8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9. </w:t>
            </w:r>
            <w:r>
              <w:rPr>
                <w:rFonts w:ascii="Times New Roman" w:hAnsi="Times New Roman"/>
                <w:lang w:eastAsia="en-US"/>
              </w:rPr>
              <w:t>Оформление документов на налоговый вычет.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Расчет размера налогового вычета.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4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5. Денежное обращение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5.1. Расчетно-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ОК </w:t>
            </w:r>
            <w:proofErr w:type="gramStart"/>
            <w:r>
              <w:rPr>
                <w:rFonts w:ascii="Times New Roman" w:hAnsi="Times New Roman"/>
                <w:b/>
                <w:bCs/>
                <w:lang w:eastAsia="en-US"/>
              </w:rPr>
              <w:t>3 ,</w:t>
            </w:r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ПК 1.3.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9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кассовые операции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9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Хранение, обмен и перевод денег – банковские операции для физических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лиц. Виды платежных средств. Чеки, дебетовые карты, кредитные карты,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электронные деньги, оплата через телефон и др. Инструменты денежного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рынка.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Формы  дистанционного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банковского  обслуживания  –  правила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7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безопасного поведения операций при пользовании интернет-банкингом.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8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8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10. </w:t>
            </w:r>
            <w:r>
              <w:rPr>
                <w:rFonts w:ascii="Times New Roman" w:hAnsi="Times New Roman"/>
                <w:lang w:eastAsia="en-US"/>
              </w:rPr>
              <w:t>Заполнение документов по расчетно-кассовой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операции.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7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6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6. Пенсия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6.1. Пенсия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66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6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6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Понятие пенсии. Государственная пенсионная система в РФ. Понятие и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работа пенсионных фондов. Как сформировать индивидуальный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9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пенсионный капитал. Место пенсионных накоплений в личном бюджете и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8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личном финансовом плане.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4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8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8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11. </w:t>
            </w:r>
            <w:r>
              <w:rPr>
                <w:rFonts w:ascii="Times New Roman" w:hAnsi="Times New Roman"/>
                <w:lang w:eastAsia="en-US"/>
              </w:rPr>
              <w:t>Расчет размеров пенсии при заданных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параметрах с использованием информационных ресурсов.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7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6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7. Распознавание мошеннических операций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7.1. Защита от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мошеннических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Защита  прав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потребителей.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Основные  признаки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и  виды  финансовых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66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действий на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696E92">
            <w:pPr>
              <w:spacing w:line="249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пирамид, правила личной финан</w:t>
            </w:r>
            <w:r w:rsidR="004C36DA">
              <w:rPr>
                <w:rFonts w:ascii="Times New Roman" w:hAnsi="Times New Roman"/>
                <w:lang w:eastAsia="en-US"/>
              </w:rPr>
              <w:t>с</w:t>
            </w:r>
            <w:bookmarkStart w:id="0" w:name="_GoBack"/>
            <w:bookmarkEnd w:id="0"/>
            <w:r w:rsidR="004C36DA">
              <w:rPr>
                <w:rFonts w:ascii="Times New Roman" w:hAnsi="Times New Roman"/>
                <w:lang w:eastAsia="en-US"/>
              </w:rPr>
              <w:t>овой безопасности, виды финансового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0"/>
        </w:trPr>
        <w:tc>
          <w:tcPr>
            <w:tcW w:w="25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7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финансовом рынке</w:t>
            </w: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51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мошенничества.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Мошенничества  с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банковскими  картами. 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Махинации  с</w:t>
            </w:r>
            <w:proofErr w:type="gramEnd"/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2"/>
        </w:trPr>
        <w:tc>
          <w:tcPr>
            <w:tcW w:w="9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кредитами.   Мошенничества   с   инвестиционными   инструментами   по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7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специальности.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</w:tbl>
    <w:p w:rsidR="004C36DA" w:rsidRDefault="004C36DA" w:rsidP="004C36DA">
      <w:pPr>
        <w:spacing w:line="117" w:lineRule="exact"/>
        <w:rPr>
          <w:sz w:val="20"/>
          <w:szCs w:val="20"/>
        </w:rPr>
      </w:pPr>
    </w:p>
    <w:p w:rsidR="004C36DA" w:rsidRDefault="004C36DA" w:rsidP="004C36DA">
      <w:pPr>
        <w:spacing w:after="0"/>
        <w:sectPr w:rsidR="004C36DA">
          <w:pgSz w:w="16840" w:h="11906" w:orient="landscape"/>
          <w:pgMar w:top="832" w:right="601" w:bottom="272" w:left="880" w:header="0" w:footer="0" w:gutter="0"/>
          <w:cols w:space="720"/>
        </w:sectPr>
      </w:pPr>
    </w:p>
    <w:p w:rsidR="004C36DA" w:rsidRDefault="004C36DA" w:rsidP="004C36DA">
      <w:pPr>
        <w:spacing w:after="0"/>
        <w:sectPr w:rsidR="004C36DA">
          <w:type w:val="continuous"/>
          <w:pgSz w:w="16840" w:h="11906" w:orient="landscape"/>
          <w:pgMar w:top="832" w:right="601" w:bottom="272" w:left="880" w:header="0" w:footer="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7400"/>
        <w:gridCol w:w="3480"/>
        <w:gridCol w:w="1960"/>
        <w:gridCol w:w="30"/>
      </w:tblGrid>
      <w:tr w:rsidR="004C36DA" w:rsidTr="004C36DA">
        <w:trPr>
          <w:trHeight w:val="261"/>
        </w:trPr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36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7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  занятие   12.   </w:t>
            </w:r>
            <w:r>
              <w:rPr>
                <w:rFonts w:ascii="Times New Roman" w:hAnsi="Times New Roman"/>
                <w:lang w:eastAsia="en-US"/>
              </w:rPr>
              <w:t>Практикум.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 </w:t>
            </w:r>
            <w:r>
              <w:rPr>
                <w:rFonts w:ascii="Times New Roman" w:hAnsi="Times New Roman"/>
                <w:lang w:eastAsia="en-US"/>
              </w:rPr>
              <w:t>Кейс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  </w:t>
            </w:r>
            <w:r>
              <w:rPr>
                <w:rFonts w:ascii="Times New Roman" w:hAnsi="Times New Roman"/>
                <w:lang w:eastAsia="en-US"/>
              </w:rPr>
              <w:t>—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lang w:eastAsia="en-US"/>
              </w:rPr>
              <w:t>Заманчивое</w:t>
            </w:r>
          </w:p>
        </w:tc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27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предложение»</w:t>
            </w: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13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74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36DA" w:rsidRDefault="004C36D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11"/>
                <w:szCs w:val="1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5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3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Раздел 8. Создание собственного дела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3/2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 8.1.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5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3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Предпринимательство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1. Основные понятия: бизнес,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стартап</w:t>
            </w:r>
            <w:proofErr w:type="spellEnd"/>
            <w:r>
              <w:rPr>
                <w:rFonts w:ascii="Times New Roman" w:hAnsi="Times New Roman"/>
                <w:lang w:eastAsia="en-US"/>
              </w:rPr>
              <w:t>, бизнес-план, бизнес-идея,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9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66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ОК 03</w:t>
            </w: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планирование рабочего времени,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венчурист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5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4"/>
                <w:szCs w:val="4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4"/>
                <w:szCs w:val="4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4"/>
                <w:szCs w:val="4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4"/>
                <w:szCs w:val="4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Практическое занятие 12. </w:t>
            </w:r>
            <w:r>
              <w:rPr>
                <w:rFonts w:ascii="Times New Roman" w:hAnsi="Times New Roman"/>
                <w:lang w:eastAsia="en-US"/>
              </w:rPr>
              <w:t>Разработка бизнес-плана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1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6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4" w:lineRule="exact"/>
              <w:ind w:left="1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99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Промежуточная аттестация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  <w:tr w:rsidR="004C36DA" w:rsidTr="004C36DA">
        <w:trPr>
          <w:trHeight w:val="243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4C36DA" w:rsidRDefault="004C36DA">
            <w:pPr>
              <w:spacing w:line="242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Всего: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36DA" w:rsidRDefault="004C36DA">
            <w:pPr>
              <w:spacing w:line="242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lang w:eastAsia="en-US"/>
              </w:rPr>
              <w:t>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6" w:type="dxa"/>
            <w:vAlign w:val="bottom"/>
          </w:tcPr>
          <w:p w:rsidR="004C36DA" w:rsidRDefault="004C36DA">
            <w:pPr>
              <w:rPr>
                <w:sz w:val="2"/>
                <w:szCs w:val="2"/>
                <w:lang w:eastAsia="en-US"/>
              </w:rPr>
            </w:pPr>
          </w:p>
        </w:tc>
      </w:tr>
    </w:tbl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after="0"/>
        <w:sectPr w:rsidR="004C36DA">
          <w:pgSz w:w="16840" w:h="11906" w:orient="landscape"/>
          <w:pgMar w:top="832" w:right="601" w:bottom="272" w:left="880" w:header="0" w:footer="0" w:gutter="0"/>
          <w:cols w:space="720"/>
        </w:sectPr>
      </w:pPr>
    </w:p>
    <w:p w:rsidR="004C36DA" w:rsidRPr="00B06D50" w:rsidRDefault="004C36DA" w:rsidP="00B06D50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rPr>
          <w:b/>
          <w:bCs/>
        </w:rPr>
      </w:pPr>
      <w:r w:rsidRPr="00B06D50">
        <w:rPr>
          <w:rFonts w:ascii="Times New Roman" w:hAnsi="Times New Roman"/>
          <w:b/>
          <w:bCs/>
        </w:rPr>
        <w:lastRenderedPageBreak/>
        <w:t>УСЛОВИЯ РЕАЛИЗАЦИИ ПРОГРАММЫ УЧЕБНОЙ ДИСЦИПЛИНЫ</w:t>
      </w:r>
    </w:p>
    <w:p w:rsidR="004C36DA" w:rsidRDefault="004C36DA" w:rsidP="004C36DA">
      <w:pPr>
        <w:spacing w:line="246" w:lineRule="exact"/>
        <w:rPr>
          <w:sz w:val="20"/>
          <w:szCs w:val="20"/>
        </w:rPr>
      </w:pPr>
    </w:p>
    <w:p w:rsidR="004C36DA" w:rsidRDefault="004C36DA" w:rsidP="004C36DA">
      <w:pPr>
        <w:spacing w:line="264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4C36DA" w:rsidRDefault="004C36DA" w:rsidP="004C36DA">
      <w:pPr>
        <w:spacing w:line="13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Кабинет «Социально-гуманитарных дисциплин».</w:t>
      </w:r>
    </w:p>
    <w:p w:rsidR="004C36DA" w:rsidRDefault="004C36DA" w:rsidP="004C36DA">
      <w:pPr>
        <w:spacing w:line="51" w:lineRule="exact"/>
        <w:rPr>
          <w:sz w:val="20"/>
          <w:szCs w:val="20"/>
        </w:rPr>
      </w:pPr>
    </w:p>
    <w:p w:rsidR="004C36DA" w:rsidRDefault="004C36DA" w:rsidP="004C36DA">
      <w:pPr>
        <w:spacing w:line="271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 xml:space="preserve">оснащенный оборудованием: посадочными местами по количеству обучающихся; рабочим местом преподавателя, доской учебной, дидактическими пособиями; программным обеспечением; видеофильмами; </w:t>
      </w:r>
      <w:proofErr w:type="spellStart"/>
      <w:r>
        <w:rPr>
          <w:rFonts w:ascii="Times New Roman" w:hAnsi="Times New Roman"/>
        </w:rPr>
        <w:t>видеоборудованием</w:t>
      </w:r>
      <w:proofErr w:type="spellEnd"/>
      <w:r>
        <w:rPr>
          <w:rFonts w:ascii="Times New Roman" w:hAnsi="Times New Roman"/>
        </w:rPr>
        <w:t xml:space="preserve"> (мультимедийный проектор с экраном или телевизор, или плазменная панель); экраном, проектором, магнитной доской; компьютерами по количеству посадочных мест; профессиональными компьютерными программами.</w:t>
      </w:r>
    </w:p>
    <w:p w:rsidR="004C36DA" w:rsidRDefault="004C36DA" w:rsidP="004C36DA">
      <w:pPr>
        <w:spacing w:line="299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4C36DA" w:rsidRDefault="004C36DA" w:rsidP="004C36DA">
      <w:pPr>
        <w:spacing w:line="44" w:lineRule="exact"/>
        <w:rPr>
          <w:sz w:val="20"/>
          <w:szCs w:val="20"/>
        </w:rPr>
      </w:pPr>
    </w:p>
    <w:p w:rsidR="004C36DA" w:rsidRDefault="004C36DA" w:rsidP="004C36DA">
      <w:pPr>
        <w:spacing w:line="271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:rsidR="004C36DA" w:rsidRDefault="004C36DA" w:rsidP="004C36DA">
      <w:pPr>
        <w:spacing w:line="305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3.2.1. Обязательные печатные издания</w:t>
      </w:r>
    </w:p>
    <w:p w:rsidR="004C36DA" w:rsidRDefault="004C36DA" w:rsidP="004C36DA">
      <w:pPr>
        <w:spacing w:line="33" w:lineRule="exact"/>
        <w:rPr>
          <w:sz w:val="20"/>
          <w:szCs w:val="20"/>
        </w:rPr>
      </w:pPr>
    </w:p>
    <w:p w:rsidR="004C36DA" w:rsidRDefault="004C36DA" w:rsidP="004C36DA">
      <w:pPr>
        <w:tabs>
          <w:tab w:val="left" w:pos="1000"/>
          <w:tab w:val="left" w:pos="2180"/>
          <w:tab w:val="left" w:pos="2980"/>
          <w:tab w:val="left" w:pos="4200"/>
          <w:tab w:val="left" w:pos="4920"/>
          <w:tab w:val="left" w:pos="6380"/>
          <w:tab w:val="left" w:pos="7940"/>
          <w:tab w:val="left" w:pos="9280"/>
        </w:tabs>
        <w:ind w:left="620"/>
        <w:rPr>
          <w:sz w:val="20"/>
          <w:szCs w:val="20"/>
        </w:rPr>
      </w:pPr>
      <w:r>
        <w:rPr>
          <w:rFonts w:ascii="Times New Roman" w:hAnsi="Times New Roman"/>
        </w:rPr>
        <w:t>1.</w:t>
      </w:r>
      <w:r>
        <w:rPr>
          <w:sz w:val="20"/>
          <w:szCs w:val="20"/>
        </w:rPr>
        <w:tab/>
      </w:r>
      <w:r>
        <w:rPr>
          <w:rFonts w:ascii="Times New Roman" w:hAnsi="Times New Roman"/>
        </w:rPr>
        <w:t>Жданова</w:t>
      </w:r>
      <w:r>
        <w:rPr>
          <w:sz w:val="20"/>
          <w:szCs w:val="20"/>
        </w:rPr>
        <w:tab/>
      </w:r>
      <w:proofErr w:type="gramStart"/>
      <w:r>
        <w:rPr>
          <w:rFonts w:ascii="Times New Roman" w:hAnsi="Times New Roman"/>
        </w:rPr>
        <w:t>А.О.,</w:t>
      </w:r>
      <w:r>
        <w:rPr>
          <w:sz w:val="20"/>
          <w:szCs w:val="20"/>
        </w:rPr>
        <w:tab/>
      </w:r>
      <w:proofErr w:type="gramEnd"/>
      <w:r>
        <w:rPr>
          <w:rFonts w:ascii="Times New Roman" w:hAnsi="Times New Roman"/>
        </w:rPr>
        <w:t>Савицкая</w:t>
      </w:r>
      <w:r>
        <w:rPr>
          <w:sz w:val="20"/>
          <w:szCs w:val="20"/>
        </w:rPr>
        <w:tab/>
      </w:r>
      <w:r>
        <w:rPr>
          <w:rFonts w:ascii="Times New Roman" w:hAnsi="Times New Roman"/>
        </w:rPr>
        <w:t>Е.В.</w:t>
      </w:r>
      <w:r>
        <w:rPr>
          <w:sz w:val="20"/>
          <w:szCs w:val="20"/>
        </w:rPr>
        <w:tab/>
      </w:r>
      <w:r>
        <w:rPr>
          <w:rFonts w:ascii="Times New Roman" w:hAnsi="Times New Roman"/>
        </w:rPr>
        <w:t>Финансовая</w:t>
      </w:r>
      <w:r>
        <w:rPr>
          <w:sz w:val="20"/>
          <w:szCs w:val="20"/>
        </w:rPr>
        <w:tab/>
      </w:r>
      <w:proofErr w:type="gramStart"/>
      <w:r>
        <w:rPr>
          <w:rFonts w:ascii="Times New Roman" w:hAnsi="Times New Roman"/>
        </w:rPr>
        <w:t>грамотность:</w:t>
      </w:r>
      <w:r>
        <w:rPr>
          <w:sz w:val="20"/>
          <w:szCs w:val="20"/>
        </w:rPr>
        <w:tab/>
      </w:r>
      <w:proofErr w:type="gramEnd"/>
      <w:r>
        <w:rPr>
          <w:rFonts w:ascii="Times New Roman" w:hAnsi="Times New Roman"/>
        </w:rPr>
        <w:t>материалы</w:t>
      </w:r>
      <w:r>
        <w:rPr>
          <w:sz w:val="20"/>
          <w:szCs w:val="20"/>
        </w:rPr>
        <w:tab/>
      </w:r>
      <w:r>
        <w:rPr>
          <w:rFonts w:ascii="Times New Roman" w:hAnsi="Times New Roman"/>
          <w:sz w:val="21"/>
          <w:szCs w:val="21"/>
        </w:rPr>
        <w:t>для</w:t>
      </w:r>
    </w:p>
    <w:p w:rsidR="004C36DA" w:rsidRDefault="004C36DA" w:rsidP="004C36DA">
      <w:pPr>
        <w:ind w:left="260"/>
        <w:rPr>
          <w:sz w:val="20"/>
          <w:szCs w:val="20"/>
        </w:rPr>
      </w:pPr>
      <w:proofErr w:type="spellStart"/>
      <w:r>
        <w:rPr>
          <w:rFonts w:ascii="Times New Roman" w:hAnsi="Times New Roman"/>
        </w:rPr>
        <w:t>обучающихся.Среднее</w:t>
      </w:r>
      <w:proofErr w:type="spellEnd"/>
      <w:r>
        <w:rPr>
          <w:rFonts w:ascii="Times New Roman" w:hAnsi="Times New Roman"/>
        </w:rPr>
        <w:t xml:space="preserve"> профессиональное образование. – М.: ВАКО, 2020. – 400 с.</w:t>
      </w:r>
    </w:p>
    <w:p w:rsidR="004C36DA" w:rsidRDefault="004C36DA" w:rsidP="004C36DA">
      <w:pPr>
        <w:spacing w:line="12" w:lineRule="exact"/>
        <w:rPr>
          <w:sz w:val="20"/>
          <w:szCs w:val="20"/>
        </w:rPr>
      </w:pPr>
    </w:p>
    <w:p w:rsidR="004C36DA" w:rsidRDefault="004C36DA" w:rsidP="004C36DA">
      <w:pPr>
        <w:numPr>
          <w:ilvl w:val="0"/>
          <w:numId w:val="6"/>
        </w:numPr>
        <w:tabs>
          <w:tab w:val="left" w:pos="968"/>
        </w:tabs>
        <w:spacing w:after="0" w:line="232" w:lineRule="auto"/>
        <w:ind w:left="260" w:firstLine="362"/>
      </w:pPr>
      <w:r>
        <w:rPr>
          <w:rFonts w:ascii="Times New Roman" w:hAnsi="Times New Roman"/>
        </w:rPr>
        <w:t>Жданова А.О., Зятьков М.А. Финансовая грамотность: рабочая тетрадь. Среднее профессиональное образование. – М.: ВАКО, 2020. – 48 с.</w:t>
      </w:r>
    </w:p>
    <w:p w:rsidR="004C36DA" w:rsidRDefault="004C36DA" w:rsidP="004C36DA">
      <w:pPr>
        <w:spacing w:line="13" w:lineRule="exact"/>
      </w:pPr>
    </w:p>
    <w:p w:rsidR="004C36DA" w:rsidRDefault="004C36DA" w:rsidP="004C36DA">
      <w:pPr>
        <w:numPr>
          <w:ilvl w:val="0"/>
          <w:numId w:val="6"/>
        </w:numPr>
        <w:tabs>
          <w:tab w:val="left" w:pos="968"/>
        </w:tabs>
        <w:spacing w:after="0" w:line="232" w:lineRule="auto"/>
        <w:ind w:left="260" w:firstLine="362"/>
        <w:jc w:val="both"/>
      </w:pPr>
      <w:r>
        <w:rPr>
          <w:rFonts w:ascii="Times New Roman" w:hAnsi="Times New Roman"/>
        </w:rPr>
        <w:t xml:space="preserve">Финансовая среда предпринимательства и предпринимательские </w:t>
      </w:r>
      <w:proofErr w:type="gramStart"/>
      <w:r>
        <w:rPr>
          <w:rFonts w:ascii="Times New Roman" w:hAnsi="Times New Roman"/>
        </w:rPr>
        <w:t>риски :</w:t>
      </w:r>
      <w:proofErr w:type="gramEnd"/>
      <w:r>
        <w:rPr>
          <w:rFonts w:ascii="Times New Roman" w:hAnsi="Times New Roman"/>
        </w:rPr>
        <w:t xml:space="preserve"> учеб. пособие/ Н.А. Казакова. — Москва</w:t>
      </w:r>
      <w:proofErr w:type="gramStart"/>
      <w:r>
        <w:rPr>
          <w:rFonts w:ascii="Times New Roman" w:hAnsi="Times New Roman"/>
        </w:rPr>
        <w:t>. :</w:t>
      </w:r>
      <w:proofErr w:type="gramEnd"/>
      <w:r>
        <w:rPr>
          <w:rFonts w:ascii="Times New Roman" w:hAnsi="Times New Roman"/>
        </w:rPr>
        <w:t xml:space="preserve"> ИНФРА-М, 2017. — 208 с. Режим доступа: http://znanium.com/bookread2.php?book=780645 (дата обращения: 13.09.2021).</w:t>
      </w:r>
    </w:p>
    <w:p w:rsidR="004C36DA" w:rsidRDefault="004C36DA" w:rsidP="004C36DA">
      <w:pPr>
        <w:spacing w:line="15" w:lineRule="exact"/>
      </w:pPr>
    </w:p>
    <w:p w:rsidR="004C36DA" w:rsidRDefault="004C36DA" w:rsidP="004C36DA">
      <w:pPr>
        <w:numPr>
          <w:ilvl w:val="0"/>
          <w:numId w:val="6"/>
        </w:numPr>
        <w:tabs>
          <w:tab w:val="left" w:pos="968"/>
        </w:tabs>
        <w:spacing w:after="0" w:line="235" w:lineRule="auto"/>
        <w:ind w:left="260" w:firstLine="362"/>
        <w:jc w:val="both"/>
      </w:pPr>
      <w:proofErr w:type="spellStart"/>
      <w:r>
        <w:rPr>
          <w:rFonts w:ascii="Times New Roman" w:hAnsi="Times New Roman"/>
        </w:rPr>
        <w:t>Фрицлер</w:t>
      </w:r>
      <w:proofErr w:type="spellEnd"/>
      <w:r>
        <w:rPr>
          <w:rFonts w:ascii="Times New Roman" w:hAnsi="Times New Roman"/>
        </w:rPr>
        <w:t xml:space="preserve">, А. В. Основы финансовой </w:t>
      </w:r>
      <w:proofErr w:type="gramStart"/>
      <w:r>
        <w:rPr>
          <w:rFonts w:ascii="Times New Roman" w:hAnsi="Times New Roman"/>
        </w:rPr>
        <w:t>грамотности :</w:t>
      </w:r>
      <w:proofErr w:type="gramEnd"/>
      <w:r>
        <w:rPr>
          <w:rFonts w:ascii="Times New Roman" w:hAnsi="Times New Roman"/>
        </w:rPr>
        <w:t xml:space="preserve"> учебное пособие для среднего профессионального образования / А. В. </w:t>
      </w:r>
      <w:proofErr w:type="spellStart"/>
      <w:r>
        <w:rPr>
          <w:rFonts w:ascii="Times New Roman" w:hAnsi="Times New Roman"/>
        </w:rPr>
        <w:t>Фрицлер</w:t>
      </w:r>
      <w:proofErr w:type="spellEnd"/>
      <w:r>
        <w:rPr>
          <w:rFonts w:ascii="Times New Roman" w:hAnsi="Times New Roman"/>
        </w:rPr>
        <w:t xml:space="preserve">, Е. А. Тарханова. — </w:t>
      </w:r>
      <w:proofErr w:type="gramStart"/>
      <w:r>
        <w:rPr>
          <w:rFonts w:ascii="Times New Roman" w:hAnsi="Times New Roman"/>
        </w:rPr>
        <w:t>Москва :</w:t>
      </w:r>
      <w:proofErr w:type="gramEnd"/>
      <w:r>
        <w:rPr>
          <w:rFonts w:ascii="Times New Roman" w:hAnsi="Times New Roman"/>
        </w:rPr>
        <w:t xml:space="preserve">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154 с. — (Профессиональное образование). — ISBN 978-5-534-13794-1.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https://urait.ru/bcode/466897</w:t>
      </w:r>
    </w:p>
    <w:p w:rsidR="004C36DA" w:rsidRDefault="004C36DA" w:rsidP="004C36DA">
      <w:pPr>
        <w:ind w:left="260"/>
      </w:pPr>
      <w:r>
        <w:rPr>
          <w:rFonts w:ascii="Times New Roman" w:hAnsi="Times New Roman"/>
        </w:rPr>
        <w:t>(дата обращения: 13.09.2021).</w:t>
      </w: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spacing w:line="257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lastRenderedPageBreak/>
        <w:t>3.2.2. Электронные ресурсы</w:t>
      </w: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35" w:lineRule="auto"/>
        <w:ind w:left="1200" w:hanging="230"/>
      </w:pPr>
      <w:r>
        <w:rPr>
          <w:rFonts w:ascii="Times New Roman" w:hAnsi="Times New Roman"/>
        </w:rPr>
        <w:t xml:space="preserve">Образовательная платформа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https://urait.ru/;</w:t>
      </w:r>
    </w:p>
    <w:p w:rsidR="004C36DA" w:rsidRDefault="004C36DA" w:rsidP="004C36DA">
      <w:pPr>
        <w:spacing w:line="38" w:lineRule="exact"/>
      </w:pP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>Видео-уроки http://www.fgramota.org/video/?video=avto</w:t>
      </w: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>Электронная книга и финансовая игра http://www.fgramota.org</w:t>
      </w: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>Центральный Банк Российской Федерации https://cbr.ru</w:t>
      </w: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>Министерство финансов Российской Федерации https://minfin.gov.ru/ru/</w:t>
      </w:r>
    </w:p>
    <w:p w:rsidR="004C36DA" w:rsidRDefault="004C36DA" w:rsidP="004C36DA">
      <w:pPr>
        <w:numPr>
          <w:ilvl w:val="0"/>
          <w:numId w:val="8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>Пенсионный фонд Российской Федерации https://pfr.gov.ru</w:t>
      </w:r>
    </w:p>
    <w:p w:rsidR="004C36DA" w:rsidRDefault="004C36DA" w:rsidP="004C36DA">
      <w:pPr>
        <w:spacing w:line="333" w:lineRule="exact"/>
        <w:rPr>
          <w:sz w:val="20"/>
          <w:szCs w:val="20"/>
        </w:rPr>
      </w:pPr>
    </w:p>
    <w:p w:rsidR="004C36DA" w:rsidRDefault="004C36DA" w:rsidP="004C36DA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3.2.3. Дополнительные источники</w:t>
      </w:r>
    </w:p>
    <w:p w:rsidR="004C36DA" w:rsidRDefault="004C36DA" w:rsidP="004C36DA">
      <w:pPr>
        <w:spacing w:line="44" w:lineRule="exact"/>
        <w:rPr>
          <w:sz w:val="20"/>
          <w:szCs w:val="20"/>
        </w:rPr>
      </w:pPr>
    </w:p>
    <w:p w:rsidR="004C36DA" w:rsidRDefault="004C36DA" w:rsidP="004C36DA">
      <w:pPr>
        <w:numPr>
          <w:ilvl w:val="0"/>
          <w:numId w:val="10"/>
        </w:numPr>
        <w:tabs>
          <w:tab w:val="left" w:pos="1321"/>
        </w:tabs>
        <w:spacing w:after="0" w:line="271" w:lineRule="auto"/>
        <w:ind w:left="260" w:firstLine="710"/>
        <w:jc w:val="both"/>
      </w:pPr>
      <w:proofErr w:type="spellStart"/>
      <w:r>
        <w:rPr>
          <w:rFonts w:ascii="Times New Roman" w:hAnsi="Times New Roman"/>
        </w:rPr>
        <w:t>Муллер</w:t>
      </w:r>
      <w:proofErr w:type="spellEnd"/>
      <w:r>
        <w:rPr>
          <w:rFonts w:ascii="Times New Roman" w:hAnsi="Times New Roman"/>
        </w:rPr>
        <w:t xml:space="preserve">, А. Б. Физическая </w:t>
      </w:r>
      <w:proofErr w:type="gramStart"/>
      <w:r>
        <w:rPr>
          <w:rFonts w:ascii="Times New Roman" w:hAnsi="Times New Roman"/>
        </w:rPr>
        <w:t>культура :</w:t>
      </w:r>
      <w:proofErr w:type="gramEnd"/>
      <w:r>
        <w:rPr>
          <w:rFonts w:ascii="Times New Roman" w:hAnsi="Times New Roman"/>
        </w:rPr>
        <w:t xml:space="preserve"> учебник и практикум для среднего профессионального образования / А. Б. </w:t>
      </w:r>
      <w:proofErr w:type="spellStart"/>
      <w:r>
        <w:rPr>
          <w:rFonts w:ascii="Times New Roman" w:hAnsi="Times New Roman"/>
        </w:rPr>
        <w:t>Муллер</w:t>
      </w:r>
      <w:proofErr w:type="spellEnd"/>
      <w:r>
        <w:rPr>
          <w:rFonts w:ascii="Times New Roman" w:hAnsi="Times New Roman"/>
        </w:rPr>
        <w:t xml:space="preserve">, Н. С. </w:t>
      </w:r>
      <w:proofErr w:type="spellStart"/>
      <w:r>
        <w:rPr>
          <w:rFonts w:ascii="Times New Roman" w:hAnsi="Times New Roman"/>
        </w:rPr>
        <w:t>Дядичкина</w:t>
      </w:r>
      <w:proofErr w:type="spellEnd"/>
      <w:r>
        <w:rPr>
          <w:rFonts w:ascii="Times New Roman" w:hAnsi="Times New Roman"/>
        </w:rPr>
        <w:t xml:space="preserve">, Ю. А. Богащенко. — </w:t>
      </w:r>
      <w:proofErr w:type="gramStart"/>
      <w:r>
        <w:rPr>
          <w:rFonts w:ascii="Times New Roman" w:hAnsi="Times New Roman"/>
        </w:rPr>
        <w:t>Москва :</w:t>
      </w:r>
      <w:proofErr w:type="gramEnd"/>
      <w:r>
        <w:rPr>
          <w:rFonts w:ascii="Times New Roman" w:hAnsi="Times New Roman"/>
        </w:rPr>
        <w:t xml:space="preserve">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424 с. — (Профессиональное образование). — ISBN 978-5-534-02612-2.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https://urait.ru/bcode/469681</w:t>
      </w:r>
    </w:p>
    <w:p w:rsidR="004C36DA" w:rsidRDefault="004C36DA" w:rsidP="004C36DA">
      <w:pPr>
        <w:spacing w:after="0"/>
        <w:sectPr w:rsidR="004C36DA">
          <w:pgSz w:w="11900" w:h="16838"/>
          <w:pgMar w:top="1129" w:right="846" w:bottom="271" w:left="1440" w:header="0" w:footer="0" w:gutter="0"/>
          <w:cols w:space="720"/>
        </w:sectPr>
      </w:pPr>
    </w:p>
    <w:p w:rsidR="004C36DA" w:rsidRPr="00B06D50" w:rsidRDefault="004C36DA" w:rsidP="00B06D50">
      <w:pPr>
        <w:pStyle w:val="a4"/>
        <w:numPr>
          <w:ilvl w:val="0"/>
          <w:numId w:val="6"/>
        </w:numPr>
        <w:tabs>
          <w:tab w:val="left" w:pos="142"/>
        </w:tabs>
        <w:spacing w:after="0" w:line="264" w:lineRule="auto"/>
        <w:ind w:right="1900"/>
        <w:jc w:val="center"/>
        <w:rPr>
          <w:b/>
          <w:bCs/>
        </w:rPr>
      </w:pPr>
      <w:r w:rsidRPr="00B06D50">
        <w:rPr>
          <w:rFonts w:ascii="Times New Roman" w:hAnsi="Times New Roman"/>
          <w:b/>
          <w:bCs/>
        </w:rPr>
        <w:lastRenderedPageBreak/>
        <w:t>КОНТРОЛЬ И ОЦЕНКА РЕЗУЛЬТАТОВ ОСВОЕНИЯ УЧЕБНОЙ ДИСЦИПЛИНЫ</w:t>
      </w:r>
    </w:p>
    <w:p w:rsidR="004C36DA" w:rsidRDefault="00696E92" w:rsidP="004C36DA">
      <w:pPr>
        <w:spacing w:line="20" w:lineRule="exact"/>
        <w:rPr>
          <w:sz w:val="20"/>
          <w:szCs w:val="20"/>
        </w:rPr>
      </w:pPr>
      <w:r>
        <w:pict>
          <v:line id="_x0000_s1035" style="position:absolute;z-index:251660288;visibility:visible;mso-wrap-distance-left:0;mso-wrap-distance-right:0" from="7.45pt,15.45pt" to="486.55pt,15.45pt" o:allowincell="f" strokeweight=".48pt"/>
        </w:pict>
      </w:r>
      <w:r>
        <w:pict>
          <v:line id="_x0000_s1036" style="position:absolute;z-index:251661312;visibility:visible;mso-wrap-distance-left:0;mso-wrap-distance-right:0" from="7.7pt,15.2pt" to="7.7pt,685pt" o:allowincell="f" strokeweight=".48pt"/>
        </w:pict>
      </w:r>
      <w:r>
        <w:pict>
          <v:line id="_x0000_s1037" style="position:absolute;z-index:251662336;visibility:visible;mso-wrap-distance-left:0;mso-wrap-distance-right:0" from="167.2pt,15.2pt" to="167.2pt,685pt" o:allowincell="f" strokeweight=".48pt"/>
        </w:pict>
      </w:r>
      <w:r>
        <w:pict>
          <v:line id="_x0000_s1038" style="position:absolute;z-index:251663360;visibility:visible;mso-wrap-distance-left:0;mso-wrap-distance-right:0" from="326.95pt,15.2pt" to="326.95pt,685pt" o:allowincell="f" strokeweight=".48pt"/>
        </w:pict>
      </w:r>
      <w:r>
        <w:pict>
          <v:line id="_x0000_s1039" style="position:absolute;z-index:251664384;visibility:visible;mso-wrap-distance-left:0;mso-wrap-distance-right:0" from="486.3pt,15.2pt" to="486.3pt,684.55pt" o:allowincell="f" strokeweight=".48pt"/>
        </w:pict>
      </w:r>
    </w:p>
    <w:p w:rsidR="004C36DA" w:rsidRDefault="004C36DA" w:rsidP="004C36DA">
      <w:pPr>
        <w:spacing w:line="291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280"/>
        <w:gridCol w:w="420"/>
        <w:gridCol w:w="860"/>
        <w:gridCol w:w="420"/>
        <w:gridCol w:w="1380"/>
        <w:gridCol w:w="200"/>
        <w:gridCol w:w="240"/>
        <w:gridCol w:w="1380"/>
        <w:gridCol w:w="1600"/>
        <w:gridCol w:w="480"/>
        <w:gridCol w:w="1120"/>
      </w:tblGrid>
      <w:tr w:rsidR="004C36DA" w:rsidTr="004C36DA">
        <w:trPr>
          <w:trHeight w:val="253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  <w:t>Результаты обучения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  <w:t>Критерии оценки</w:t>
            </w:r>
          </w:p>
        </w:tc>
        <w:tc>
          <w:tcPr>
            <w:tcW w:w="3200" w:type="dxa"/>
            <w:gridSpan w:val="3"/>
            <w:vAlign w:val="bottom"/>
            <w:hideMark/>
          </w:tcPr>
          <w:p w:rsidR="004C36DA" w:rsidRDefault="004C36DA">
            <w:pPr>
              <w:ind w:left="8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  <w:t>Методы оценки</w:t>
            </w:r>
          </w:p>
        </w:tc>
      </w:tr>
      <w:tr w:rsidR="004C36DA" w:rsidTr="004C36DA">
        <w:trPr>
          <w:trHeight w:val="204"/>
        </w:trPr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  <w:tc>
          <w:tcPr>
            <w:tcW w:w="32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  <w:tc>
          <w:tcPr>
            <w:tcW w:w="32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sz w:val="17"/>
                <w:szCs w:val="17"/>
                <w:lang w:eastAsia="en-US"/>
              </w:rPr>
            </w:pPr>
          </w:p>
        </w:tc>
      </w:tr>
      <w:tr w:rsidR="004C36DA" w:rsidTr="004C36DA">
        <w:trPr>
          <w:trHeight w:val="235"/>
        </w:trPr>
        <w:tc>
          <w:tcPr>
            <w:tcW w:w="1220" w:type="dxa"/>
            <w:vAlign w:val="bottom"/>
            <w:hideMark/>
          </w:tcPr>
          <w:p w:rsidR="004C36DA" w:rsidRDefault="004C36DA">
            <w:pPr>
              <w:spacing w:line="235" w:lineRule="exact"/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Перечень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spacing w:line="235" w:lineRule="exact"/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знаний,</w:t>
            </w: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spacing w:line="23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Применять знания о составных</w:t>
            </w:r>
          </w:p>
        </w:tc>
        <w:tc>
          <w:tcPr>
            <w:tcW w:w="3200" w:type="dxa"/>
            <w:gridSpan w:val="3"/>
            <w:vAlign w:val="bottom"/>
            <w:hideMark/>
          </w:tcPr>
          <w:p w:rsidR="004C36DA" w:rsidRDefault="004C36DA">
            <w:pPr>
              <w:spacing w:line="235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Тестирование по темам курса</w:t>
            </w:r>
          </w:p>
        </w:tc>
      </w:tr>
      <w:tr w:rsidR="004C36DA" w:rsidTr="004C36DA">
        <w:trPr>
          <w:trHeight w:val="254"/>
        </w:trPr>
        <w:tc>
          <w:tcPr>
            <w:tcW w:w="1500" w:type="dxa"/>
            <w:gridSpan w:val="2"/>
            <w:vAlign w:val="bottom"/>
            <w:hideMark/>
          </w:tcPr>
          <w:p w:rsidR="004C36DA" w:rsidRDefault="004C36DA">
            <w:pPr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осваиваемых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ind w:left="3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5"/>
                <w:lang w:eastAsia="en-US"/>
              </w:rPr>
              <w:t>в</w:t>
            </w: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рамках</w:t>
            </w: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частях семейного бюджета при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1500" w:type="dxa"/>
            <w:gridSpan w:val="2"/>
            <w:vAlign w:val="bottom"/>
            <w:hideMark/>
          </w:tcPr>
          <w:p w:rsidR="004C36DA" w:rsidRDefault="004C36DA">
            <w:pPr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дисциплины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580" w:type="dxa"/>
            <w:gridSpan w:val="2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формировании</w:t>
            </w: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финансового</w:t>
            </w:r>
          </w:p>
        </w:tc>
        <w:tc>
          <w:tcPr>
            <w:tcW w:w="2080" w:type="dxa"/>
            <w:gridSpan w:val="2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Экспертная оценка</w:t>
            </w: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3200" w:type="dxa"/>
            <w:gridSpan w:val="5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Структуры семейного бюджета</w:t>
            </w: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плана.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Экспертная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оценка</w:t>
            </w:r>
          </w:p>
        </w:tc>
      </w:tr>
      <w:tr w:rsidR="004C36DA" w:rsidTr="004C36DA">
        <w:trPr>
          <w:trHeight w:val="254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 экономики семьи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Применять знания о продуктах</w:t>
            </w:r>
          </w:p>
        </w:tc>
        <w:tc>
          <w:tcPr>
            <w:tcW w:w="160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результатов</w:t>
            </w:r>
          </w:p>
        </w:tc>
        <w:tc>
          <w:tcPr>
            <w:tcW w:w="1600" w:type="dxa"/>
            <w:gridSpan w:val="2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</w:t>
            </w:r>
          </w:p>
        </w:tc>
      </w:tr>
      <w:tr w:rsidR="004C36DA" w:rsidTr="004C36DA">
        <w:trPr>
          <w:trHeight w:val="252"/>
        </w:trPr>
        <w:tc>
          <w:tcPr>
            <w:tcW w:w="122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Банковской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ind w:left="2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системы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580" w:type="dxa"/>
            <w:gridSpan w:val="2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предлагаемых</w:t>
            </w: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банковской</w:t>
            </w:r>
          </w:p>
        </w:tc>
        <w:tc>
          <w:tcPr>
            <w:tcW w:w="160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обучающихся</w:t>
            </w:r>
          </w:p>
        </w:tc>
        <w:tc>
          <w:tcPr>
            <w:tcW w:w="480" w:type="dxa"/>
            <w:vAlign w:val="bottom"/>
            <w:hideMark/>
          </w:tcPr>
          <w:p w:rsidR="004C36DA" w:rsidRDefault="004C36DA">
            <w:pPr>
              <w:ind w:left="1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</w:t>
            </w:r>
          </w:p>
        </w:tc>
        <w:tc>
          <w:tcPr>
            <w:tcW w:w="1120" w:type="dxa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процессе</w:t>
            </w:r>
          </w:p>
        </w:tc>
      </w:tr>
      <w:tr w:rsidR="004C36DA" w:rsidTr="004C36DA">
        <w:trPr>
          <w:trHeight w:val="254"/>
        </w:trPr>
        <w:tc>
          <w:tcPr>
            <w:tcW w:w="1500" w:type="dxa"/>
            <w:gridSpan w:val="2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предлагаемых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ею</w:t>
            </w: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продуктов:</w:t>
            </w: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системой</w:t>
            </w:r>
          </w:p>
        </w:tc>
        <w:tc>
          <w:tcPr>
            <w:tcW w:w="440" w:type="dxa"/>
            <w:gridSpan w:val="2"/>
            <w:vAlign w:val="bottom"/>
            <w:hideMark/>
          </w:tcPr>
          <w:p w:rsidR="004C36DA" w:rsidRDefault="004C36D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при</w:t>
            </w: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принятии</w:t>
            </w:r>
          </w:p>
        </w:tc>
        <w:tc>
          <w:tcPr>
            <w:tcW w:w="160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выполнения</w:t>
            </w:r>
          </w:p>
        </w:tc>
        <w:tc>
          <w:tcPr>
            <w:tcW w:w="1600" w:type="dxa"/>
            <w:gridSpan w:val="2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практических</w:t>
            </w:r>
          </w:p>
        </w:tc>
      </w:tr>
      <w:tr w:rsidR="004C36DA" w:rsidTr="004C36DA">
        <w:trPr>
          <w:trHeight w:val="252"/>
        </w:trPr>
        <w:tc>
          <w:tcPr>
            <w:tcW w:w="3200" w:type="dxa"/>
            <w:gridSpan w:val="5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кредит  и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депозит,  облигации,</w:t>
            </w:r>
          </w:p>
        </w:tc>
        <w:tc>
          <w:tcPr>
            <w:tcW w:w="4800" w:type="dxa"/>
            <w:gridSpan w:val="5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решения   об   использовании   работ.</w:t>
            </w: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19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инвестирование.</w:t>
            </w: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конкретных продуктов.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3200" w:type="dxa"/>
            <w:gridSpan w:val="5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Рассчетно-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кассовых  операций</w:t>
            </w:r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</w:tc>
        <w:tc>
          <w:tcPr>
            <w:tcW w:w="18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Демонстрировать</w:t>
            </w: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ind w:right="1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знания   о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19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дистанционных</w:t>
            </w: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</w:t>
            </w: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видах платежных средств,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5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банковского обслуживания.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страховании и его видах,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Виды платежных средств.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налогах, правовых нормах по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Страхование и его виды.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защите прав потребителей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Налоги (понятие, виды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финансовых услуг, признаках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налогов, налоговые вычеты,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мошенничества на финансовом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278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налоговая декларация).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3200" w:type="dxa"/>
            <w:gridSpan w:val="4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рынке в отношении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3200" w:type="dxa"/>
            <w:gridSpan w:val="5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Правовые нормы для защиты</w:t>
            </w:r>
          </w:p>
        </w:tc>
        <w:tc>
          <w:tcPr>
            <w:tcW w:w="18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физических лиц.</w:t>
            </w: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19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прав потребителей</w:t>
            </w: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1920" w:type="dxa"/>
            <w:gridSpan w:val="3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финансовых услуг.</w:t>
            </w: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2"/>
        </w:trPr>
        <w:tc>
          <w:tcPr>
            <w:tcW w:w="1220" w:type="dxa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Признаки</w:t>
            </w:r>
          </w:p>
        </w:tc>
        <w:tc>
          <w:tcPr>
            <w:tcW w:w="1560" w:type="dxa"/>
            <w:gridSpan w:val="3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9"/>
                <w:lang w:eastAsia="en-US"/>
              </w:rPr>
              <w:t>мошенничества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</w:t>
            </w: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4C36DA">
        <w:trPr>
          <w:trHeight w:val="254"/>
        </w:trPr>
        <w:tc>
          <w:tcPr>
            <w:tcW w:w="1500" w:type="dxa"/>
            <w:gridSpan w:val="2"/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финансовом</w:t>
            </w: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ind w:left="3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рынке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</w:t>
            </w: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57"/>
        </w:trPr>
        <w:tc>
          <w:tcPr>
            <w:tcW w:w="320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отношении физических лиц.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4C36DA">
        <w:trPr>
          <w:trHeight w:val="239"/>
        </w:trPr>
        <w:tc>
          <w:tcPr>
            <w:tcW w:w="1220" w:type="dxa"/>
            <w:vAlign w:val="bottom"/>
            <w:hideMark/>
          </w:tcPr>
          <w:p w:rsidR="004C36DA" w:rsidRDefault="004C36DA">
            <w:pPr>
              <w:spacing w:line="240" w:lineRule="exact"/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Перечень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spacing w:line="240" w:lineRule="exact"/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умений,</w:t>
            </w:r>
          </w:p>
        </w:tc>
        <w:tc>
          <w:tcPr>
            <w:tcW w:w="1380" w:type="dxa"/>
            <w:vAlign w:val="bottom"/>
            <w:hideMark/>
          </w:tcPr>
          <w:p w:rsidR="004C36DA" w:rsidRDefault="004C36DA">
            <w:pPr>
              <w:spacing w:line="240" w:lineRule="exact"/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Уметь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gridSpan w:val="2"/>
            <w:vAlign w:val="bottom"/>
            <w:hideMark/>
          </w:tcPr>
          <w:p w:rsidR="004C36DA" w:rsidRDefault="004C36DA">
            <w:pPr>
              <w:spacing w:line="240" w:lineRule="exact"/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использовать</w:t>
            </w:r>
          </w:p>
        </w:tc>
        <w:tc>
          <w:tcPr>
            <w:tcW w:w="160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20" w:type="dxa"/>
            <w:vAlign w:val="bottom"/>
          </w:tcPr>
          <w:p w:rsidR="004C36DA" w:rsidRDefault="004C36DA">
            <w:pPr>
              <w:rPr>
                <w:sz w:val="20"/>
                <w:szCs w:val="20"/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осваиваемых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ind w:left="3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5"/>
                <w:lang w:eastAsia="en-US"/>
              </w:rPr>
              <w:t>в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рамках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физкультурно-</w:t>
            </w: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5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дисциплины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820" w:type="dxa"/>
            <w:gridSpan w:val="3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оздоровительную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22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Применять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ind w:left="2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знания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</w:t>
            </w:r>
          </w:p>
        </w:tc>
        <w:tc>
          <w:tcPr>
            <w:tcW w:w="320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деятельность  для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 укрепления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финансовой</w:t>
            </w:r>
          </w:p>
        </w:tc>
        <w:tc>
          <w:tcPr>
            <w:tcW w:w="1280" w:type="dxa"/>
            <w:gridSpan w:val="2"/>
            <w:vAlign w:val="bottom"/>
            <w:hideMark/>
          </w:tcPr>
          <w:p w:rsidR="004C36DA" w:rsidRDefault="004C36DA">
            <w:pPr>
              <w:ind w:left="4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грамотности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здоровья,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достижения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4"/>
        </w:trPr>
        <w:tc>
          <w:tcPr>
            <w:tcW w:w="122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различных</w:t>
            </w:r>
          </w:p>
        </w:tc>
        <w:tc>
          <w:tcPr>
            <w:tcW w:w="2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жизненных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жизненных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22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ситуациях,</w:t>
            </w:r>
          </w:p>
        </w:tc>
        <w:tc>
          <w:tcPr>
            <w:tcW w:w="1980" w:type="dxa"/>
            <w:gridSpan w:val="4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профессиональной</w:t>
            </w:r>
          </w:p>
        </w:tc>
        <w:tc>
          <w:tcPr>
            <w:tcW w:w="320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профессиональных целей;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4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ind w:left="8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8"/>
                <w:lang w:eastAsia="en-US"/>
              </w:rPr>
              <w:t>организации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применять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рациональные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2780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предпринимательской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приемы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двигательных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деятельности,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92"/>
                <w:lang w:eastAsia="en-US"/>
              </w:rPr>
              <w:t>для</w:t>
            </w:r>
          </w:p>
        </w:tc>
        <w:tc>
          <w:tcPr>
            <w:tcW w:w="320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функций в профессиональной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4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планирования</w:t>
            </w:r>
          </w:p>
        </w:tc>
        <w:tc>
          <w:tcPr>
            <w:tcW w:w="420" w:type="dxa"/>
            <w:vAlign w:val="bottom"/>
            <w:hideMark/>
          </w:tcPr>
          <w:p w:rsidR="004C36DA" w:rsidRDefault="004C36DA">
            <w:pPr>
              <w:ind w:left="30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w w:val="84"/>
                <w:lang w:eastAsia="en-US"/>
              </w:rPr>
              <w:t>и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развития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деятельности;</w:t>
            </w: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150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собственного</w:t>
            </w:r>
          </w:p>
        </w:tc>
        <w:tc>
          <w:tcPr>
            <w:tcW w:w="42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86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пользоваться</w:t>
            </w:r>
          </w:p>
        </w:tc>
        <w:tc>
          <w:tcPr>
            <w:tcW w:w="20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средствами</w:t>
            </w: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B06D50">
        <w:trPr>
          <w:trHeight w:val="254"/>
        </w:trPr>
        <w:tc>
          <w:tcPr>
            <w:tcW w:w="2780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профессионального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профилактики</w:t>
            </w:r>
          </w:p>
        </w:tc>
        <w:tc>
          <w:tcPr>
            <w:tcW w:w="24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lang w:eastAsia="en-US"/>
              </w:rPr>
            </w:pPr>
          </w:p>
        </w:tc>
      </w:tr>
      <w:tr w:rsidR="004C36DA" w:rsidTr="00B06D50">
        <w:trPr>
          <w:trHeight w:val="252"/>
        </w:trPr>
        <w:tc>
          <w:tcPr>
            <w:tcW w:w="2780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личностного развития: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820" w:type="dxa"/>
            <w:gridSpan w:val="3"/>
            <w:tcBorders>
              <w:lef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перенапряжения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600" w:type="dxa"/>
            <w:tcBorders>
              <w:lef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  <w:tr w:rsidR="004C36DA" w:rsidTr="002D3BF3">
        <w:trPr>
          <w:trHeight w:val="252"/>
        </w:trPr>
        <w:tc>
          <w:tcPr>
            <w:tcW w:w="320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 составлять семейный бюджет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:rsidR="004C36DA" w:rsidRDefault="004C36DA">
            <w:pPr>
              <w:ind w:left="120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характерными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36DA" w:rsidRDefault="004C36DA">
            <w:pPr>
              <w:ind w:right="9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  данной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4C36DA" w:rsidRDefault="004C36DA">
            <w:pPr>
              <w:rPr>
                <w:sz w:val="21"/>
                <w:szCs w:val="21"/>
                <w:lang w:eastAsia="en-US"/>
              </w:rPr>
            </w:pPr>
          </w:p>
        </w:tc>
      </w:tr>
    </w:tbl>
    <w:p w:rsidR="004C36DA" w:rsidRDefault="004C36DA" w:rsidP="004C36DA">
      <w:pPr>
        <w:spacing w:line="13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line="200" w:lineRule="exact"/>
        <w:rPr>
          <w:sz w:val="20"/>
          <w:szCs w:val="20"/>
        </w:rPr>
      </w:pPr>
    </w:p>
    <w:p w:rsidR="004C36DA" w:rsidRDefault="004C36DA" w:rsidP="004C36DA">
      <w:pPr>
        <w:spacing w:after="0"/>
        <w:sectPr w:rsidR="004C36DA">
          <w:pgSz w:w="11906" w:h="16840"/>
          <w:pgMar w:top="601" w:right="272" w:bottom="880" w:left="832" w:header="0" w:footer="0" w:gutter="0"/>
          <w:cols w:space="720"/>
        </w:sectPr>
      </w:pPr>
    </w:p>
    <w:p w:rsidR="00821741" w:rsidRDefault="00821741" w:rsidP="002D3BF3">
      <w:pPr>
        <w:spacing w:line="200" w:lineRule="exact"/>
      </w:pPr>
    </w:p>
    <w:sectPr w:rsidR="00821741" w:rsidSect="0082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366"/>
    <w:multiLevelType w:val="hybridMultilevel"/>
    <w:tmpl w:val="27E86494"/>
    <w:lvl w:ilvl="0" w:tplc="DC4ABCBA">
      <w:start w:val="1"/>
      <w:numFmt w:val="decimal"/>
      <w:lvlText w:val="%1."/>
      <w:lvlJc w:val="left"/>
      <w:pPr>
        <w:ind w:left="0" w:firstLine="0"/>
      </w:pPr>
    </w:lvl>
    <w:lvl w:ilvl="1" w:tplc="BC801900">
      <w:numFmt w:val="decimal"/>
      <w:lvlText w:val=""/>
      <w:lvlJc w:val="left"/>
      <w:pPr>
        <w:ind w:left="0" w:firstLine="0"/>
      </w:pPr>
    </w:lvl>
    <w:lvl w:ilvl="2" w:tplc="7894216A">
      <w:numFmt w:val="decimal"/>
      <w:lvlText w:val=""/>
      <w:lvlJc w:val="left"/>
      <w:pPr>
        <w:ind w:left="0" w:firstLine="0"/>
      </w:pPr>
    </w:lvl>
    <w:lvl w:ilvl="3" w:tplc="28C0912E">
      <w:numFmt w:val="decimal"/>
      <w:lvlText w:val=""/>
      <w:lvlJc w:val="left"/>
      <w:pPr>
        <w:ind w:left="0" w:firstLine="0"/>
      </w:pPr>
    </w:lvl>
    <w:lvl w:ilvl="4" w:tplc="0AE670B2">
      <w:numFmt w:val="decimal"/>
      <w:lvlText w:val=""/>
      <w:lvlJc w:val="left"/>
      <w:pPr>
        <w:ind w:left="0" w:firstLine="0"/>
      </w:pPr>
    </w:lvl>
    <w:lvl w:ilvl="5" w:tplc="CC20A128">
      <w:numFmt w:val="decimal"/>
      <w:lvlText w:val=""/>
      <w:lvlJc w:val="left"/>
      <w:pPr>
        <w:ind w:left="0" w:firstLine="0"/>
      </w:pPr>
    </w:lvl>
    <w:lvl w:ilvl="6" w:tplc="09C06DD6">
      <w:numFmt w:val="decimal"/>
      <w:lvlText w:val=""/>
      <w:lvlJc w:val="left"/>
      <w:pPr>
        <w:ind w:left="0" w:firstLine="0"/>
      </w:pPr>
    </w:lvl>
    <w:lvl w:ilvl="7" w:tplc="0EDA17A8">
      <w:numFmt w:val="decimal"/>
      <w:lvlText w:val=""/>
      <w:lvlJc w:val="left"/>
      <w:pPr>
        <w:ind w:left="0" w:firstLine="0"/>
      </w:pPr>
    </w:lvl>
    <w:lvl w:ilvl="8" w:tplc="F78C422A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1CD0"/>
    <w:multiLevelType w:val="hybridMultilevel"/>
    <w:tmpl w:val="94FC0CA4"/>
    <w:lvl w:ilvl="0" w:tplc="2B248CBE">
      <w:start w:val="1"/>
      <w:numFmt w:val="bullet"/>
      <w:lvlText w:val="и"/>
      <w:lvlJc w:val="left"/>
      <w:pPr>
        <w:ind w:left="0" w:firstLine="0"/>
      </w:pPr>
    </w:lvl>
    <w:lvl w:ilvl="1" w:tplc="00DEA2B0">
      <w:start w:val="1"/>
      <w:numFmt w:val="bullet"/>
      <w:lvlText w:val="В"/>
      <w:lvlJc w:val="left"/>
      <w:pPr>
        <w:ind w:left="0" w:firstLine="0"/>
      </w:pPr>
    </w:lvl>
    <w:lvl w:ilvl="2" w:tplc="CF16F35A">
      <w:numFmt w:val="decimal"/>
      <w:lvlText w:val=""/>
      <w:lvlJc w:val="left"/>
      <w:pPr>
        <w:ind w:left="0" w:firstLine="0"/>
      </w:pPr>
    </w:lvl>
    <w:lvl w:ilvl="3" w:tplc="708E660A">
      <w:numFmt w:val="decimal"/>
      <w:lvlText w:val=""/>
      <w:lvlJc w:val="left"/>
      <w:pPr>
        <w:ind w:left="0" w:firstLine="0"/>
      </w:pPr>
    </w:lvl>
    <w:lvl w:ilvl="4" w:tplc="2C7AAC78">
      <w:numFmt w:val="decimal"/>
      <w:lvlText w:val=""/>
      <w:lvlJc w:val="left"/>
      <w:pPr>
        <w:ind w:left="0" w:firstLine="0"/>
      </w:pPr>
    </w:lvl>
    <w:lvl w:ilvl="5" w:tplc="E2D6D06A">
      <w:numFmt w:val="decimal"/>
      <w:lvlText w:val=""/>
      <w:lvlJc w:val="left"/>
      <w:pPr>
        <w:ind w:left="0" w:firstLine="0"/>
      </w:pPr>
    </w:lvl>
    <w:lvl w:ilvl="6" w:tplc="0AD4E188">
      <w:numFmt w:val="decimal"/>
      <w:lvlText w:val=""/>
      <w:lvlJc w:val="left"/>
      <w:pPr>
        <w:ind w:left="0" w:firstLine="0"/>
      </w:pPr>
    </w:lvl>
    <w:lvl w:ilvl="7" w:tplc="E33E699E">
      <w:numFmt w:val="decimal"/>
      <w:lvlText w:val=""/>
      <w:lvlJc w:val="left"/>
      <w:pPr>
        <w:ind w:left="0" w:firstLine="0"/>
      </w:pPr>
    </w:lvl>
    <w:lvl w:ilvl="8" w:tplc="4AD06056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2E40"/>
    <w:multiLevelType w:val="hybridMultilevel"/>
    <w:tmpl w:val="3EC0DE38"/>
    <w:lvl w:ilvl="0" w:tplc="CBDE890E">
      <w:start w:val="1"/>
      <w:numFmt w:val="decimal"/>
      <w:lvlText w:val="%1."/>
      <w:lvlJc w:val="left"/>
      <w:pPr>
        <w:ind w:left="0" w:firstLine="0"/>
      </w:pPr>
    </w:lvl>
    <w:lvl w:ilvl="1" w:tplc="7B225AEE">
      <w:numFmt w:val="decimal"/>
      <w:lvlText w:val=""/>
      <w:lvlJc w:val="left"/>
      <w:pPr>
        <w:ind w:left="0" w:firstLine="0"/>
      </w:pPr>
    </w:lvl>
    <w:lvl w:ilvl="2" w:tplc="EE3624EE">
      <w:numFmt w:val="decimal"/>
      <w:lvlText w:val=""/>
      <w:lvlJc w:val="left"/>
      <w:pPr>
        <w:ind w:left="0" w:firstLine="0"/>
      </w:pPr>
    </w:lvl>
    <w:lvl w:ilvl="3" w:tplc="266C7AD0">
      <w:numFmt w:val="decimal"/>
      <w:lvlText w:val=""/>
      <w:lvlJc w:val="left"/>
      <w:pPr>
        <w:ind w:left="0" w:firstLine="0"/>
      </w:pPr>
    </w:lvl>
    <w:lvl w:ilvl="4" w:tplc="0FF0C904">
      <w:numFmt w:val="decimal"/>
      <w:lvlText w:val=""/>
      <w:lvlJc w:val="left"/>
      <w:pPr>
        <w:ind w:left="0" w:firstLine="0"/>
      </w:pPr>
    </w:lvl>
    <w:lvl w:ilvl="5" w:tplc="31D6505C">
      <w:numFmt w:val="decimal"/>
      <w:lvlText w:val=""/>
      <w:lvlJc w:val="left"/>
      <w:pPr>
        <w:ind w:left="0" w:firstLine="0"/>
      </w:pPr>
    </w:lvl>
    <w:lvl w:ilvl="6" w:tplc="53CAF48C">
      <w:numFmt w:val="decimal"/>
      <w:lvlText w:val=""/>
      <w:lvlJc w:val="left"/>
      <w:pPr>
        <w:ind w:left="0" w:firstLine="0"/>
      </w:pPr>
    </w:lvl>
    <w:lvl w:ilvl="7" w:tplc="5CB887BA">
      <w:numFmt w:val="decimal"/>
      <w:lvlText w:val=""/>
      <w:lvlJc w:val="left"/>
      <w:pPr>
        <w:ind w:left="0" w:firstLine="0"/>
      </w:pPr>
    </w:lvl>
    <w:lvl w:ilvl="8" w:tplc="5106CCB0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366B"/>
    <w:multiLevelType w:val="hybridMultilevel"/>
    <w:tmpl w:val="1D5E10AE"/>
    <w:lvl w:ilvl="0" w:tplc="298A00F6">
      <w:start w:val="2"/>
      <w:numFmt w:val="decimal"/>
      <w:lvlText w:val="%1."/>
      <w:lvlJc w:val="left"/>
      <w:pPr>
        <w:ind w:left="0" w:firstLine="0"/>
      </w:pPr>
    </w:lvl>
    <w:lvl w:ilvl="1" w:tplc="4A784B64">
      <w:numFmt w:val="decimal"/>
      <w:lvlText w:val=""/>
      <w:lvlJc w:val="left"/>
      <w:pPr>
        <w:ind w:left="0" w:firstLine="0"/>
      </w:pPr>
    </w:lvl>
    <w:lvl w:ilvl="2" w:tplc="8C809164">
      <w:numFmt w:val="decimal"/>
      <w:lvlText w:val=""/>
      <w:lvlJc w:val="left"/>
      <w:pPr>
        <w:ind w:left="0" w:firstLine="0"/>
      </w:pPr>
    </w:lvl>
    <w:lvl w:ilvl="3" w:tplc="41F22F4A">
      <w:numFmt w:val="decimal"/>
      <w:lvlText w:val=""/>
      <w:lvlJc w:val="left"/>
      <w:pPr>
        <w:ind w:left="0" w:firstLine="0"/>
      </w:pPr>
    </w:lvl>
    <w:lvl w:ilvl="4" w:tplc="B7802A86">
      <w:numFmt w:val="decimal"/>
      <w:lvlText w:val=""/>
      <w:lvlJc w:val="left"/>
      <w:pPr>
        <w:ind w:left="0" w:firstLine="0"/>
      </w:pPr>
    </w:lvl>
    <w:lvl w:ilvl="5" w:tplc="D5E095AC">
      <w:numFmt w:val="decimal"/>
      <w:lvlText w:val=""/>
      <w:lvlJc w:val="left"/>
      <w:pPr>
        <w:ind w:left="0" w:firstLine="0"/>
      </w:pPr>
    </w:lvl>
    <w:lvl w:ilvl="6" w:tplc="73725B04">
      <w:numFmt w:val="decimal"/>
      <w:lvlText w:val=""/>
      <w:lvlJc w:val="left"/>
      <w:pPr>
        <w:ind w:left="0" w:firstLine="0"/>
      </w:pPr>
    </w:lvl>
    <w:lvl w:ilvl="7" w:tplc="41C6BA0C">
      <w:numFmt w:val="decimal"/>
      <w:lvlText w:val=""/>
      <w:lvlJc w:val="left"/>
      <w:pPr>
        <w:ind w:left="0" w:firstLine="0"/>
      </w:pPr>
    </w:lvl>
    <w:lvl w:ilvl="8" w:tplc="D91805A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4230"/>
    <w:multiLevelType w:val="hybridMultilevel"/>
    <w:tmpl w:val="BE76424E"/>
    <w:lvl w:ilvl="0" w:tplc="197CF760">
      <w:start w:val="3"/>
      <w:numFmt w:val="decimal"/>
      <w:lvlText w:val="%1."/>
      <w:lvlJc w:val="left"/>
      <w:pPr>
        <w:ind w:left="0" w:firstLine="0"/>
      </w:pPr>
    </w:lvl>
    <w:lvl w:ilvl="1" w:tplc="E39ED6F6">
      <w:numFmt w:val="decimal"/>
      <w:lvlText w:val=""/>
      <w:lvlJc w:val="left"/>
      <w:pPr>
        <w:ind w:left="0" w:firstLine="0"/>
      </w:pPr>
    </w:lvl>
    <w:lvl w:ilvl="2" w:tplc="3DE6041E">
      <w:numFmt w:val="decimal"/>
      <w:lvlText w:val=""/>
      <w:lvlJc w:val="left"/>
      <w:pPr>
        <w:ind w:left="0" w:firstLine="0"/>
      </w:pPr>
    </w:lvl>
    <w:lvl w:ilvl="3" w:tplc="3C4A5B20">
      <w:numFmt w:val="decimal"/>
      <w:lvlText w:val=""/>
      <w:lvlJc w:val="left"/>
      <w:pPr>
        <w:ind w:left="0" w:firstLine="0"/>
      </w:pPr>
    </w:lvl>
    <w:lvl w:ilvl="4" w:tplc="386E32F8">
      <w:numFmt w:val="decimal"/>
      <w:lvlText w:val=""/>
      <w:lvlJc w:val="left"/>
      <w:pPr>
        <w:ind w:left="0" w:firstLine="0"/>
      </w:pPr>
    </w:lvl>
    <w:lvl w:ilvl="5" w:tplc="AB848A82">
      <w:numFmt w:val="decimal"/>
      <w:lvlText w:val=""/>
      <w:lvlJc w:val="left"/>
      <w:pPr>
        <w:ind w:left="0" w:firstLine="0"/>
      </w:pPr>
    </w:lvl>
    <w:lvl w:ilvl="6" w:tplc="0F36F622">
      <w:numFmt w:val="decimal"/>
      <w:lvlText w:val=""/>
      <w:lvlJc w:val="left"/>
      <w:pPr>
        <w:ind w:left="0" w:firstLine="0"/>
      </w:pPr>
    </w:lvl>
    <w:lvl w:ilvl="7" w:tplc="18667E76">
      <w:numFmt w:val="decimal"/>
      <w:lvlText w:val=""/>
      <w:lvlJc w:val="left"/>
      <w:pPr>
        <w:ind w:left="0" w:firstLine="0"/>
      </w:pPr>
    </w:lvl>
    <w:lvl w:ilvl="8" w:tplc="18CE1854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5E14"/>
    <w:multiLevelType w:val="hybridMultilevel"/>
    <w:tmpl w:val="32D0BC5C"/>
    <w:lvl w:ilvl="0" w:tplc="9C7CED1C">
      <w:start w:val="1"/>
      <w:numFmt w:val="decimal"/>
      <w:lvlText w:val="%1."/>
      <w:lvlJc w:val="left"/>
      <w:pPr>
        <w:ind w:left="0" w:firstLine="0"/>
      </w:pPr>
    </w:lvl>
    <w:lvl w:ilvl="1" w:tplc="F2044B2E">
      <w:numFmt w:val="decimal"/>
      <w:lvlText w:val=""/>
      <w:lvlJc w:val="left"/>
      <w:pPr>
        <w:ind w:left="0" w:firstLine="0"/>
      </w:pPr>
    </w:lvl>
    <w:lvl w:ilvl="2" w:tplc="B99C246A">
      <w:numFmt w:val="decimal"/>
      <w:lvlText w:val=""/>
      <w:lvlJc w:val="left"/>
      <w:pPr>
        <w:ind w:left="0" w:firstLine="0"/>
      </w:pPr>
    </w:lvl>
    <w:lvl w:ilvl="3" w:tplc="3D0C4FEA">
      <w:numFmt w:val="decimal"/>
      <w:lvlText w:val=""/>
      <w:lvlJc w:val="left"/>
      <w:pPr>
        <w:ind w:left="0" w:firstLine="0"/>
      </w:pPr>
    </w:lvl>
    <w:lvl w:ilvl="4" w:tplc="3760D65E">
      <w:numFmt w:val="decimal"/>
      <w:lvlText w:val=""/>
      <w:lvlJc w:val="left"/>
      <w:pPr>
        <w:ind w:left="0" w:firstLine="0"/>
      </w:pPr>
    </w:lvl>
    <w:lvl w:ilvl="5" w:tplc="5FB65050">
      <w:numFmt w:val="decimal"/>
      <w:lvlText w:val=""/>
      <w:lvlJc w:val="left"/>
      <w:pPr>
        <w:ind w:left="0" w:firstLine="0"/>
      </w:pPr>
    </w:lvl>
    <w:lvl w:ilvl="6" w:tplc="998C2C9E">
      <w:numFmt w:val="decimal"/>
      <w:lvlText w:val=""/>
      <w:lvlJc w:val="left"/>
      <w:pPr>
        <w:ind w:left="0" w:firstLine="0"/>
      </w:pPr>
    </w:lvl>
    <w:lvl w:ilvl="7" w:tplc="33C2ED6A">
      <w:numFmt w:val="decimal"/>
      <w:lvlText w:val=""/>
      <w:lvlJc w:val="left"/>
      <w:pPr>
        <w:ind w:left="0" w:firstLine="0"/>
      </w:pPr>
    </w:lvl>
    <w:lvl w:ilvl="8" w:tplc="7B088242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7EB7"/>
    <w:multiLevelType w:val="hybridMultilevel"/>
    <w:tmpl w:val="BFF81D2C"/>
    <w:lvl w:ilvl="0" w:tplc="83606F88">
      <w:start w:val="1"/>
      <w:numFmt w:val="bullet"/>
      <w:lvlText w:val=""/>
      <w:lvlJc w:val="left"/>
      <w:pPr>
        <w:ind w:left="0" w:firstLine="0"/>
      </w:pPr>
    </w:lvl>
    <w:lvl w:ilvl="1" w:tplc="1BA86E60">
      <w:numFmt w:val="decimal"/>
      <w:lvlText w:val=""/>
      <w:lvlJc w:val="left"/>
      <w:pPr>
        <w:ind w:left="0" w:firstLine="0"/>
      </w:pPr>
    </w:lvl>
    <w:lvl w:ilvl="2" w:tplc="D3B8B640">
      <w:numFmt w:val="decimal"/>
      <w:lvlText w:val=""/>
      <w:lvlJc w:val="left"/>
      <w:pPr>
        <w:ind w:left="0" w:firstLine="0"/>
      </w:pPr>
    </w:lvl>
    <w:lvl w:ilvl="3" w:tplc="67E431EA">
      <w:numFmt w:val="decimal"/>
      <w:lvlText w:val=""/>
      <w:lvlJc w:val="left"/>
      <w:pPr>
        <w:ind w:left="0" w:firstLine="0"/>
      </w:pPr>
    </w:lvl>
    <w:lvl w:ilvl="4" w:tplc="4250748E">
      <w:numFmt w:val="decimal"/>
      <w:lvlText w:val=""/>
      <w:lvlJc w:val="left"/>
      <w:pPr>
        <w:ind w:left="0" w:firstLine="0"/>
      </w:pPr>
    </w:lvl>
    <w:lvl w:ilvl="5" w:tplc="CF5E00E6">
      <w:numFmt w:val="decimal"/>
      <w:lvlText w:val=""/>
      <w:lvlJc w:val="left"/>
      <w:pPr>
        <w:ind w:left="0" w:firstLine="0"/>
      </w:pPr>
    </w:lvl>
    <w:lvl w:ilvl="6" w:tplc="E190FE8A">
      <w:numFmt w:val="decimal"/>
      <w:lvlText w:val=""/>
      <w:lvlJc w:val="left"/>
      <w:pPr>
        <w:ind w:left="0" w:firstLine="0"/>
      </w:pPr>
    </w:lvl>
    <w:lvl w:ilvl="7" w:tplc="7A6A9AC8">
      <w:numFmt w:val="decimal"/>
      <w:lvlText w:val=""/>
      <w:lvlJc w:val="left"/>
      <w:pPr>
        <w:ind w:left="0" w:firstLine="0"/>
      </w:pPr>
    </w:lvl>
    <w:lvl w:ilvl="8" w:tplc="51D24370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BB4638E"/>
    <w:multiLevelType w:val="hybridMultilevel"/>
    <w:tmpl w:val="A0380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1"/>
  </w:num>
  <w:num w:numId="9">
    <w:abstractNumId w:val="3"/>
  </w:num>
  <w:num w:numId="10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  <w:num w:numId="1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36DA"/>
    <w:rsid w:val="00054018"/>
    <w:rsid w:val="000747FF"/>
    <w:rsid w:val="001C433F"/>
    <w:rsid w:val="002D3BF3"/>
    <w:rsid w:val="004C36DA"/>
    <w:rsid w:val="00696E92"/>
    <w:rsid w:val="00821741"/>
    <w:rsid w:val="009432A9"/>
    <w:rsid w:val="00B06D50"/>
    <w:rsid w:val="00CD24DA"/>
    <w:rsid w:val="00DF1883"/>
    <w:rsid w:val="00FB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5:docId w15:val="{D0280E62-3E34-4B05-AD4A-8470B82E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6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6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4C36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4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7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8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2271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Petrova</dc:creator>
  <cp:lastModifiedBy>Директор</cp:lastModifiedBy>
  <cp:revision>13</cp:revision>
  <cp:lastPrinted>2026-05-25T09:22:00Z</cp:lastPrinted>
  <dcterms:created xsi:type="dcterms:W3CDTF">2023-02-22T11:20:00Z</dcterms:created>
  <dcterms:modified xsi:type="dcterms:W3CDTF">2026-05-25T09:32:00Z</dcterms:modified>
</cp:coreProperties>
</file>