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B7" w:rsidRDefault="00EE30B7">
      <w:pPr>
        <w:rPr>
          <w:sz w:val="24"/>
          <w:szCs w:val="24"/>
        </w:rPr>
      </w:pPr>
    </w:p>
    <w:p w:rsidR="0077648F" w:rsidRPr="00887391" w:rsidRDefault="0077648F" w:rsidP="0077648F">
      <w:pPr>
        <w:jc w:val="center"/>
        <w:rPr>
          <w:b/>
        </w:rPr>
      </w:pPr>
      <w:r w:rsidRPr="00887391">
        <w:rPr>
          <w:b/>
        </w:rPr>
        <w:t>ГОСУДАРСТВЕННОЕ БЮДЖЕТНОЕ ПРОФЕССИОНАЛЬНОЕ</w:t>
      </w:r>
    </w:p>
    <w:p w:rsidR="0077648F" w:rsidRPr="00887391" w:rsidRDefault="0077648F" w:rsidP="0077648F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77648F" w:rsidRPr="00887391" w:rsidRDefault="0077648F" w:rsidP="0077648F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77648F" w:rsidRPr="006600CF" w:rsidRDefault="0077648F" w:rsidP="0077648F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77648F" w:rsidRPr="006600CF" w:rsidRDefault="0077648F" w:rsidP="0077648F"/>
    <w:p w:rsidR="0077648F" w:rsidRPr="00887391" w:rsidRDefault="0077648F" w:rsidP="0077648F">
      <w:pPr>
        <w:jc w:val="center"/>
        <w:rPr>
          <w:b/>
        </w:rPr>
      </w:pPr>
    </w:p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70"/>
        <w:gridCol w:w="283"/>
        <w:gridCol w:w="4678"/>
      </w:tblGrid>
      <w:tr w:rsidR="0077648F" w:rsidRPr="00887391" w:rsidTr="00C80753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48F" w:rsidRPr="00887391" w:rsidRDefault="0077648F" w:rsidP="00C80753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77648F" w:rsidRPr="00887391" w:rsidRDefault="0077648F" w:rsidP="00C80753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77648F" w:rsidRPr="00887391" w:rsidRDefault="0077648F" w:rsidP="00C80753">
            <w:pPr>
              <w:spacing w:line="360" w:lineRule="auto"/>
              <w:jc w:val="center"/>
            </w:pPr>
            <w:r w:rsidRPr="00887391">
              <w:t>Протокол №___ от «___»_________20___г.</w:t>
            </w:r>
          </w:p>
          <w:p w:rsidR="0077648F" w:rsidRPr="00887391" w:rsidRDefault="0077648F" w:rsidP="00C80753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48F" w:rsidRPr="00887391" w:rsidRDefault="0077648F" w:rsidP="00C80753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48F" w:rsidRPr="00887391" w:rsidRDefault="0077648F" w:rsidP="00C80753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77648F" w:rsidRPr="00887391" w:rsidRDefault="0077648F" w:rsidP="00C80753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77648F" w:rsidRPr="00887391" w:rsidRDefault="0077648F" w:rsidP="00C80753">
            <w:pPr>
              <w:spacing w:line="360" w:lineRule="auto"/>
              <w:jc w:val="center"/>
            </w:pPr>
            <w:r>
              <w:t>____________С.А. Петров</w:t>
            </w:r>
          </w:p>
          <w:p w:rsidR="0077648F" w:rsidRPr="00887391" w:rsidRDefault="0077648F" w:rsidP="00C80753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7648F" w:rsidRPr="00390E79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РАБОЧАЯ ПРОГРАММа </w:t>
      </w: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профессионального модуля</w:t>
      </w: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 </w:t>
      </w:r>
      <w:r>
        <w:rPr>
          <w:b/>
          <w:caps/>
        </w:rPr>
        <w:t xml:space="preserve"> пм 02 организация процессов по техническому обслуживанию и ремонту автотранспортных средств.</w:t>
      </w:r>
    </w:p>
    <w:p w:rsidR="0077648F" w:rsidRPr="00390E79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0E79">
        <w:t>по специальности</w:t>
      </w:r>
    </w:p>
    <w:p w:rsidR="0077648F" w:rsidRPr="002747F6" w:rsidRDefault="0077648F" w:rsidP="0077648F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 w:rsidRPr="002747F6">
        <w:rPr>
          <w:b/>
          <w:bCs/>
        </w:rPr>
        <w:t xml:space="preserve"> </w:t>
      </w:r>
      <w:r w:rsidRPr="002747F6">
        <w:rPr>
          <w:b/>
          <w:bCs/>
          <w:sz w:val="28"/>
          <w:szCs w:val="28"/>
        </w:rPr>
        <w:t>Техническое обслуживание и ремонт двигателей, систем</w:t>
      </w:r>
    </w:p>
    <w:p w:rsidR="0077648F" w:rsidRPr="002747F6" w:rsidRDefault="0077648F" w:rsidP="0077648F">
      <w:pPr>
        <w:spacing w:line="3" w:lineRule="exact"/>
        <w:rPr>
          <w:sz w:val="28"/>
          <w:szCs w:val="28"/>
        </w:rPr>
      </w:pPr>
    </w:p>
    <w:p w:rsidR="0077648F" w:rsidRPr="002747F6" w:rsidRDefault="0077648F" w:rsidP="0077648F">
      <w:pPr>
        <w:ind w:left="3580"/>
        <w:rPr>
          <w:sz w:val="28"/>
          <w:szCs w:val="28"/>
        </w:rPr>
      </w:pPr>
      <w:r w:rsidRPr="002747F6">
        <w:rPr>
          <w:b/>
          <w:bCs/>
          <w:sz w:val="28"/>
          <w:szCs w:val="28"/>
        </w:rPr>
        <w:t>и агрегатов автомобилей</w:t>
      </w:r>
    </w:p>
    <w:p w:rsidR="0077648F" w:rsidRPr="00887391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jc w:val="center"/>
        <w:sectPr w:rsidR="0077648F">
          <w:pgSz w:w="11900" w:h="16841"/>
          <w:pgMar w:top="1440" w:right="1440" w:bottom="875" w:left="1440" w:header="0" w:footer="0" w:gutter="0"/>
          <w:cols w:space="0"/>
        </w:sectPr>
      </w:pPr>
      <w:r>
        <w:t xml:space="preserve">Таруса </w:t>
      </w:r>
      <w:r>
        <w:rPr>
          <w:bCs/>
        </w:rPr>
        <w:t xml:space="preserve">2020 </w:t>
      </w:r>
      <w:r w:rsidRPr="00887391">
        <w:rPr>
          <w:bCs/>
        </w:rPr>
        <w:t>г</w:t>
      </w: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7648F" w:rsidRDefault="0077648F" w:rsidP="0077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C01211" w:rsidP="0077648F">
      <w:pPr>
        <w:ind w:right="-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СОДЕРЖАНИЕ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361" w:lineRule="exact"/>
        <w:rPr>
          <w:sz w:val="20"/>
          <w:szCs w:val="20"/>
        </w:rPr>
      </w:pPr>
    </w:p>
    <w:p w:rsidR="00EE30B7" w:rsidRDefault="00C01211">
      <w:pPr>
        <w:numPr>
          <w:ilvl w:val="0"/>
          <w:numId w:val="1"/>
        </w:numPr>
        <w:tabs>
          <w:tab w:val="left" w:pos="242"/>
        </w:tabs>
        <w:ind w:left="242" w:hanging="24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ОБЩАЯ ХАРАКТЕРИСТИКА РАБОЧЕЙ ПРОГРАММЫ</w:t>
      </w:r>
    </w:p>
    <w:p w:rsidR="00EE30B7" w:rsidRDefault="00EE30B7">
      <w:pPr>
        <w:spacing w:line="41" w:lineRule="exact"/>
        <w:rPr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80"/>
        <w:gridCol w:w="2000"/>
      </w:tblGrid>
      <w:tr w:rsidR="00EE30B7">
        <w:trPr>
          <w:trHeight w:val="331"/>
        </w:trPr>
        <w:tc>
          <w:tcPr>
            <w:tcW w:w="6080" w:type="dxa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2000" w:type="dxa"/>
            <w:vAlign w:val="bottom"/>
          </w:tcPr>
          <w:p w:rsidR="00EE30B7" w:rsidRDefault="00C0121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303" w:lineRule="exact"/>
        <w:rPr>
          <w:sz w:val="20"/>
          <w:szCs w:val="20"/>
        </w:rPr>
      </w:pPr>
    </w:p>
    <w:p w:rsidR="00EE30B7" w:rsidRDefault="00C01211">
      <w:pPr>
        <w:numPr>
          <w:ilvl w:val="0"/>
          <w:numId w:val="2"/>
        </w:numPr>
        <w:tabs>
          <w:tab w:val="left" w:pos="242"/>
        </w:tabs>
        <w:ind w:left="242" w:hanging="24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СТРУКТУРА И СОДЕРЖАНИЕ ПРОФЕССИОНАЛЬНОГО МОДУЛЯ</w:t>
      </w:r>
    </w:p>
    <w:p w:rsidR="00EE30B7" w:rsidRDefault="00EE30B7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EE30B7" w:rsidRDefault="00EE30B7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EE30B7" w:rsidRDefault="00EE30B7">
      <w:pPr>
        <w:spacing w:line="358" w:lineRule="exact"/>
        <w:rPr>
          <w:rFonts w:eastAsia="Times New Roman"/>
          <w:b/>
          <w:bCs/>
          <w:sz w:val="24"/>
          <w:szCs w:val="24"/>
        </w:rPr>
      </w:pPr>
    </w:p>
    <w:p w:rsidR="00EE30B7" w:rsidRDefault="00C01211">
      <w:pPr>
        <w:numPr>
          <w:ilvl w:val="0"/>
          <w:numId w:val="2"/>
        </w:numPr>
        <w:tabs>
          <w:tab w:val="left" w:pos="242"/>
        </w:tabs>
        <w:spacing w:line="323" w:lineRule="auto"/>
        <w:ind w:left="2" w:right="1580" w:hanging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УСЛОВИЯ РЕАЛИЗАЦИИ ПРОГРАММЫ ПРОФЕССИОНАЛЬНОГО МОДУЛЯ</w:t>
      </w:r>
    </w:p>
    <w:p w:rsidR="00EE30B7" w:rsidRDefault="00EE30B7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EE30B7" w:rsidRDefault="00EE30B7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EE30B7" w:rsidRDefault="00EE30B7">
      <w:pPr>
        <w:spacing w:line="211" w:lineRule="exact"/>
        <w:rPr>
          <w:rFonts w:eastAsia="Times New Roman"/>
          <w:b/>
          <w:bCs/>
          <w:sz w:val="24"/>
          <w:szCs w:val="24"/>
        </w:rPr>
      </w:pPr>
    </w:p>
    <w:p w:rsidR="00EE30B7" w:rsidRDefault="00C01211">
      <w:pPr>
        <w:numPr>
          <w:ilvl w:val="0"/>
          <w:numId w:val="2"/>
        </w:numPr>
        <w:tabs>
          <w:tab w:val="left" w:pos="242"/>
        </w:tabs>
        <w:spacing w:line="323" w:lineRule="auto"/>
        <w:ind w:left="2" w:right="3320" w:hanging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КОНТРОЛЬ И ОЦЕНКА РЕЗУЛЬТАТОВ ОСВОЕНИЯ ПРОФЕССИОНАЛЬНОГО МОДУЛЯ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83" w:lineRule="exact"/>
        <w:rPr>
          <w:sz w:val="20"/>
          <w:szCs w:val="20"/>
        </w:rPr>
      </w:pPr>
    </w:p>
    <w:p w:rsidR="00EE30B7" w:rsidRDefault="00C01211">
      <w:pPr>
        <w:numPr>
          <w:ilvl w:val="0"/>
          <w:numId w:val="3"/>
        </w:numPr>
        <w:tabs>
          <w:tab w:val="left" w:pos="1868"/>
        </w:tabs>
        <w:ind w:left="2840" w:right="1520" w:hanging="1207"/>
        <w:rPr>
          <w:rFonts w:eastAsia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lastRenderedPageBreak/>
        <w:t>ОБЩАЯ ХАРАКТЕРИСТИКА РАБОЧЕЙ ПРОГРАММЫ ПРОФЕССИОНАЛЬНОГО МОДУЛЯ</w:t>
      </w:r>
    </w:p>
    <w:p w:rsidR="00EE30B7" w:rsidRDefault="00C01211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ПМ.02. ОРГАНИЗАЦИЯ ПРОЦЕССОВ ПО ТЕХНИЧЕСКОМУ ОБСЛУЖИВАНИЮ И</w:t>
      </w:r>
    </w:p>
    <w:p w:rsidR="00EE30B7" w:rsidRDefault="00C01211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РЕМОНТУ АВТОТРАНСПОРТНЫХ СРЕДСТВ</w:t>
      </w:r>
    </w:p>
    <w:p w:rsidR="00EE30B7" w:rsidRDefault="00EE30B7">
      <w:pPr>
        <w:spacing w:line="2" w:lineRule="exact"/>
        <w:rPr>
          <w:sz w:val="20"/>
          <w:szCs w:val="20"/>
        </w:rPr>
      </w:pPr>
    </w:p>
    <w:p w:rsidR="00EE30B7" w:rsidRDefault="00C01211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1.1. Цель и планируемые результаты освоения профессионального модуля</w:t>
      </w:r>
    </w:p>
    <w:p w:rsidR="00EE30B7" w:rsidRDefault="00EE30B7">
      <w:pPr>
        <w:spacing w:line="241" w:lineRule="exact"/>
        <w:rPr>
          <w:sz w:val="20"/>
          <w:szCs w:val="20"/>
        </w:rPr>
      </w:pPr>
    </w:p>
    <w:p w:rsidR="00EE30B7" w:rsidRDefault="00C01211">
      <w:pPr>
        <w:numPr>
          <w:ilvl w:val="0"/>
          <w:numId w:val="4"/>
        </w:numPr>
        <w:tabs>
          <w:tab w:val="left" w:pos="1068"/>
        </w:tabs>
        <w:spacing w:line="289" w:lineRule="auto"/>
        <w:ind w:left="120" w:firstLine="7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результате изучения профессионального модуля студент должен освоить основной вид деятельности </w:t>
      </w:r>
      <w:r>
        <w:rPr>
          <w:rFonts w:eastAsia="Times New Roman"/>
          <w:b/>
          <w:bCs/>
          <w:sz w:val="24"/>
          <w:szCs w:val="24"/>
        </w:rPr>
        <w:t>Организация процессов по техническому обслуживанию и ремонту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автомобиля </w:t>
      </w:r>
      <w:r>
        <w:rPr>
          <w:rFonts w:eastAsia="Times New Roman"/>
          <w:sz w:val="24"/>
          <w:szCs w:val="24"/>
        </w:rPr>
        <w:t>и,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соответствующие ему,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общие компетенции и профессиональные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компетенции:</w:t>
      </w:r>
    </w:p>
    <w:p w:rsidR="00EE30B7" w:rsidRDefault="00EE30B7">
      <w:pPr>
        <w:spacing w:line="137" w:lineRule="exact"/>
        <w:rPr>
          <w:sz w:val="20"/>
          <w:szCs w:val="20"/>
        </w:rPr>
      </w:pPr>
    </w:p>
    <w:p w:rsidR="00EE30B7" w:rsidRDefault="00C01211">
      <w:pPr>
        <w:ind w:left="8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1.1.1.  Перечень общих компетенций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1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60"/>
        <w:gridCol w:w="1580"/>
        <w:gridCol w:w="2460"/>
        <w:gridCol w:w="760"/>
        <w:gridCol w:w="820"/>
        <w:gridCol w:w="520"/>
        <w:gridCol w:w="2200"/>
      </w:tblGrid>
      <w:tr w:rsidR="00EE30B7">
        <w:trPr>
          <w:trHeight w:val="286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04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общих компетенций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способы  решения  задач  профессиональной  деятельности,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3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контекстам.</w:t>
            </w:r>
          </w:p>
        </w:tc>
        <w:tc>
          <w:tcPr>
            <w:tcW w:w="8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620" w:type="dxa"/>
            <w:gridSpan w:val="4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деятельности.</w:t>
            </w: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развитие.</w:t>
            </w:r>
          </w:p>
        </w:tc>
        <w:tc>
          <w:tcPr>
            <w:tcW w:w="246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клиентами.</w:t>
            </w:r>
          </w:p>
        </w:tc>
        <w:tc>
          <w:tcPr>
            <w:tcW w:w="76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4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05.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устную и письменную коммуникацию на государственном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gridSpan w:val="6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языке с учетом особенностей социального и культурного контекста</w:t>
            </w: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06.</w:t>
            </w:r>
          </w:p>
        </w:tc>
        <w:tc>
          <w:tcPr>
            <w:tcW w:w="1580" w:type="dxa"/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</w:t>
            </w:r>
          </w:p>
        </w:tc>
        <w:tc>
          <w:tcPr>
            <w:tcW w:w="3220" w:type="dxa"/>
            <w:gridSpan w:val="2"/>
            <w:vAlign w:val="bottom"/>
          </w:tcPr>
          <w:p w:rsidR="00EE30B7" w:rsidRDefault="00C01211">
            <w:pPr>
              <w:spacing w:line="23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гражданско-патриотическую</w:t>
            </w:r>
          </w:p>
        </w:tc>
        <w:tc>
          <w:tcPr>
            <w:tcW w:w="1340" w:type="dxa"/>
            <w:gridSpan w:val="2"/>
            <w:vAlign w:val="bottom"/>
          </w:tcPr>
          <w:p w:rsidR="00EE30B7" w:rsidRDefault="00C01211">
            <w:pPr>
              <w:spacing w:line="232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позицию,</w:t>
            </w:r>
          </w:p>
        </w:tc>
        <w:tc>
          <w:tcPr>
            <w:tcW w:w="22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gridSpan w:val="6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 поведение на основе традиционных общечеловеческих ценностей.</w:t>
            </w: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   сохранению   окружающей   среды,   ресурсосбережению,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620" w:type="dxa"/>
            <w:gridSpan w:val="4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 чрезвычайных ситуациях.</w:t>
            </w: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08.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средства физической культуры для сохранения и укрепления</w:t>
            </w:r>
          </w:p>
        </w:tc>
      </w:tr>
      <w:tr w:rsidR="00EE30B7">
        <w:trPr>
          <w:trHeight w:val="276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 в  процессе  профессиональной  деятельности  и  поддержания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620" w:type="dxa"/>
            <w:gridSpan w:val="4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 физической подготовленности.</w:t>
            </w: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09.</w:t>
            </w:r>
          </w:p>
        </w:tc>
        <w:tc>
          <w:tcPr>
            <w:tcW w:w="1580" w:type="dxa"/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460" w:type="dxa"/>
            <w:vAlign w:val="bottom"/>
          </w:tcPr>
          <w:p w:rsidR="00EE30B7" w:rsidRDefault="00C01211">
            <w:pPr>
              <w:spacing w:line="23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1580" w:type="dxa"/>
            <w:gridSpan w:val="2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</w:t>
            </w:r>
          </w:p>
        </w:tc>
        <w:tc>
          <w:tcPr>
            <w:tcW w:w="520" w:type="dxa"/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2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246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6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10.</w:t>
            </w:r>
          </w:p>
        </w:tc>
        <w:tc>
          <w:tcPr>
            <w:tcW w:w="8340" w:type="dxa"/>
            <w:gridSpan w:val="6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профессиональной  документацией  на  государственном  и</w:t>
            </w:r>
          </w:p>
        </w:tc>
      </w:tr>
      <w:tr w:rsidR="00EE30B7">
        <w:trPr>
          <w:trHeight w:val="310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00000A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языках.</w:t>
            </w:r>
          </w:p>
        </w:tc>
        <w:tc>
          <w:tcPr>
            <w:tcW w:w="76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68"/>
        </w:trPr>
        <w:tc>
          <w:tcPr>
            <w:tcW w:w="126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11.</w:t>
            </w:r>
          </w:p>
        </w:tc>
        <w:tc>
          <w:tcPr>
            <w:tcW w:w="8340" w:type="dxa"/>
            <w:gridSpan w:val="6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329" w:lineRule="exact"/>
        <w:rPr>
          <w:sz w:val="20"/>
          <w:szCs w:val="20"/>
        </w:rPr>
      </w:pPr>
    </w:p>
    <w:p w:rsidR="00EE30B7" w:rsidRDefault="00C01211">
      <w:pPr>
        <w:ind w:left="9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EE30B7" w:rsidRDefault="00EE30B7">
      <w:pPr>
        <w:sectPr w:rsidR="00EE30B7">
          <w:pgSz w:w="11900" w:h="16841"/>
          <w:pgMar w:top="1100" w:right="846" w:bottom="696" w:left="1300" w:header="0" w:footer="0" w:gutter="0"/>
          <w:cols w:space="720" w:equalWidth="0">
            <w:col w:w="9760"/>
          </w:cols>
        </w:sectPr>
      </w:pPr>
    </w:p>
    <w:p w:rsidR="00EE30B7" w:rsidRDefault="00C01211">
      <w:pPr>
        <w:ind w:left="8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1.1.2.  Перечень профессиональных компетенций</w:t>
      </w:r>
    </w:p>
    <w:p w:rsidR="00EE30B7" w:rsidRDefault="00EE30B7">
      <w:pPr>
        <w:spacing w:line="32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40"/>
        <w:gridCol w:w="300"/>
        <w:gridCol w:w="100"/>
        <w:gridCol w:w="1580"/>
        <w:gridCol w:w="3100"/>
        <w:gridCol w:w="160"/>
        <w:gridCol w:w="760"/>
        <w:gridCol w:w="880"/>
        <w:gridCol w:w="1400"/>
        <w:gridCol w:w="120"/>
        <w:gridCol w:w="280"/>
      </w:tblGrid>
      <w:tr w:rsidR="00EE30B7">
        <w:trPr>
          <w:trHeight w:val="286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28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66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 1</w:t>
            </w:r>
          </w:p>
        </w:tc>
        <w:tc>
          <w:tcPr>
            <w:tcW w:w="8280" w:type="dxa"/>
            <w:gridSpan w:val="8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Организация процессов по техническому обслуживанию и ремонту автомобиля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</w:tr>
      <w:tr w:rsidR="00EE30B7">
        <w:trPr>
          <w:trHeight w:val="23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5.1.</w:t>
            </w:r>
          </w:p>
        </w:tc>
        <w:tc>
          <w:tcPr>
            <w:tcW w:w="8680" w:type="dxa"/>
            <w:gridSpan w:val="10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деятельность подразделения по техническому обслуживанию и</w:t>
            </w:r>
          </w:p>
        </w:tc>
      </w:tr>
      <w:tr w:rsidR="00EE30B7">
        <w:trPr>
          <w:trHeight w:val="310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5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 систем, узлов и двигателей автомобиля.</w:t>
            </w: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2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5.2.</w:t>
            </w:r>
          </w:p>
        </w:tc>
        <w:tc>
          <w:tcPr>
            <w:tcW w:w="1980" w:type="dxa"/>
            <w:gridSpan w:val="3"/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</w:t>
            </w:r>
          </w:p>
        </w:tc>
        <w:tc>
          <w:tcPr>
            <w:tcW w:w="3260" w:type="dxa"/>
            <w:gridSpan w:val="2"/>
            <w:vAlign w:val="bottom"/>
          </w:tcPr>
          <w:p w:rsidR="00EE30B7" w:rsidRDefault="00C01211">
            <w:pPr>
              <w:spacing w:line="232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материально-техническое</w:t>
            </w:r>
          </w:p>
        </w:tc>
        <w:tc>
          <w:tcPr>
            <w:tcW w:w="1640" w:type="dxa"/>
            <w:gridSpan w:val="2"/>
            <w:vAlign w:val="bottom"/>
          </w:tcPr>
          <w:p w:rsidR="00EE30B7" w:rsidRDefault="00C01211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</w:t>
            </w:r>
          </w:p>
        </w:tc>
        <w:tc>
          <w:tcPr>
            <w:tcW w:w="1400" w:type="dxa"/>
            <w:vAlign w:val="bottom"/>
          </w:tcPr>
          <w:p w:rsidR="00EE30B7" w:rsidRDefault="00C01211">
            <w:pPr>
              <w:spacing w:line="232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40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</w:tr>
      <w:tr w:rsidR="00EE30B7">
        <w:trPr>
          <w:trHeight w:val="322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gridSpan w:val="8"/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 автотранспортных средств.</w:t>
            </w:r>
          </w:p>
        </w:tc>
        <w:tc>
          <w:tcPr>
            <w:tcW w:w="1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8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0" w:type="dxa"/>
            <w:gridSpan w:val="3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E30B7">
        <w:trPr>
          <w:trHeight w:val="23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5.3.</w:t>
            </w:r>
          </w:p>
        </w:tc>
        <w:tc>
          <w:tcPr>
            <w:tcW w:w="8680" w:type="dxa"/>
            <w:gridSpan w:val="10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организацию и контроль деятельности персонала подразделения по</w:t>
            </w:r>
          </w:p>
        </w:tc>
      </w:tr>
      <w:tr w:rsidR="00EE30B7">
        <w:trPr>
          <w:trHeight w:val="323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gridSpan w:val="8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 автотранспортных средств.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33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5.4.</w:t>
            </w:r>
          </w:p>
        </w:tc>
        <w:tc>
          <w:tcPr>
            <w:tcW w:w="8680" w:type="dxa"/>
            <w:gridSpan w:val="10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 предложения по совершенствованию деятельности подразделения</w:t>
            </w:r>
          </w:p>
        </w:tc>
      </w:tr>
      <w:tr w:rsidR="00EE30B7">
        <w:trPr>
          <w:trHeight w:val="322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gridSpan w:val="8"/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техническому обслуживанию и ремонту автотранспортных средств.</w:t>
            </w:r>
          </w:p>
        </w:tc>
        <w:tc>
          <w:tcPr>
            <w:tcW w:w="1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4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468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</w:tr>
      <w:tr w:rsidR="00EE30B7">
        <w:trPr>
          <w:trHeight w:val="398"/>
        </w:trPr>
        <w:tc>
          <w:tcPr>
            <w:tcW w:w="9520" w:type="dxa"/>
            <w:gridSpan w:val="9"/>
            <w:vAlign w:val="bottom"/>
          </w:tcPr>
          <w:p w:rsidR="00EE30B7" w:rsidRDefault="00C01211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1.1.3.  В результате освоения профессионального модуля студент должен:</w:t>
            </w:r>
          </w:p>
        </w:tc>
        <w:tc>
          <w:tcPr>
            <w:tcW w:w="1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108"/>
        </w:trPr>
        <w:tc>
          <w:tcPr>
            <w:tcW w:w="124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4680" w:type="dxa"/>
            <w:gridSpan w:val="2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00000A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</w:tr>
      <w:tr w:rsidR="00EE30B7">
        <w:trPr>
          <w:trHeight w:val="211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Иметь</w:t>
            </w: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Планирование производственной программы по эксплуатации, техническому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</w:tr>
      <w:tr w:rsidR="00EE30B7">
        <w:trPr>
          <w:trHeight w:val="254"/>
        </w:trPr>
        <w:tc>
          <w:tcPr>
            <w:tcW w:w="1540" w:type="dxa"/>
            <w:gridSpan w:val="2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</w:rPr>
              <w:t>практический</w:t>
            </w:r>
          </w:p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 ремонту подвижного состава автомобильного транспорта.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опыт</w:t>
            </w: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Планирование численности производственного персонала. Составление сметы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затрат и калькулирование себестоимости продукции предприятия автомобильного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транспорта. Определение финансовых результатов деятельности предприятия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автомобильного транспорта Формирование состава и структуры основных фондов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предприятия автомобильного транспорта. Планирование материально-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технического снабжения производства Подбор и расстановка персонала,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6480" w:type="dxa"/>
            <w:gridSpan w:val="5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построение организационной структуры управления.</w:t>
            </w:r>
          </w:p>
        </w:tc>
        <w:tc>
          <w:tcPr>
            <w:tcW w:w="1400" w:type="dxa"/>
            <w:vAlign w:val="bottom"/>
          </w:tcPr>
          <w:p w:rsidR="00EE30B7" w:rsidRDefault="00EE30B7"/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Принятие и реализация управленческих решений. Осуществление коммуникаций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Обеспечение безопасности труда персонала. Сбор информации о состоянии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 ресурсов, организационно-техническом и организационно-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управленческом уровне производства. Постановка задачи по совершенствованию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подразделения, формулировка конкретных средств и способов ее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решения. Документационное оформление рационализаторского предложения и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4840" w:type="dxa"/>
            <w:gridSpan w:val="3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обеспечение его движения по восходящей.</w:t>
            </w:r>
          </w:p>
        </w:tc>
        <w:tc>
          <w:tcPr>
            <w:tcW w:w="76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Построение системы мотивации персонала Построение системы контроля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82"/>
        </w:trPr>
        <w:tc>
          <w:tcPr>
            <w:tcW w:w="1240" w:type="dxa"/>
            <w:tcBorders>
              <w:left w:val="single" w:sz="8" w:space="0" w:color="00000A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gridSpan w:val="3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персонала. Руководство персоналом</w:t>
            </w: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13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C01211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Уметь</w:t>
            </w: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6480" w:type="dxa"/>
            <w:gridSpan w:val="5"/>
            <w:vAlign w:val="bottom"/>
          </w:tcPr>
          <w:p w:rsidR="00EE30B7" w:rsidRDefault="00C01211">
            <w:pPr>
              <w:spacing w:line="21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Производить расчет производственной мощности подразделения по</w:t>
            </w:r>
          </w:p>
        </w:tc>
        <w:tc>
          <w:tcPr>
            <w:tcW w:w="1400" w:type="dxa"/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</w:tr>
      <w:tr w:rsidR="00EE30B7">
        <w:trPr>
          <w:trHeight w:val="233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установленным срокам; обеспечивать правильность</w:t>
            </w:r>
          </w:p>
        </w:tc>
        <w:tc>
          <w:tcPr>
            <w:tcW w:w="3200" w:type="dxa"/>
            <w:gridSpan w:val="4"/>
            <w:vAlign w:val="bottom"/>
          </w:tcPr>
          <w:p w:rsidR="00EE30B7" w:rsidRDefault="00C01211">
            <w:pPr>
              <w:spacing w:line="232" w:lineRule="exact"/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своевременность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оформления первичных документов; рассчитывать по принятой методологии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технико-экономические показатели производственной деятельности;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производственную программу на один автомобиле день работы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1580" w:type="dxa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предприятия;</w:t>
            </w:r>
          </w:p>
        </w:tc>
        <w:tc>
          <w:tcPr>
            <w:tcW w:w="3100" w:type="dxa"/>
            <w:vAlign w:val="bottom"/>
          </w:tcPr>
          <w:p w:rsidR="00EE30B7" w:rsidRDefault="00EE30B7"/>
        </w:tc>
        <w:tc>
          <w:tcPr>
            <w:tcW w:w="160" w:type="dxa"/>
            <w:vAlign w:val="bottom"/>
          </w:tcPr>
          <w:p w:rsidR="00EE30B7" w:rsidRDefault="00EE30B7"/>
        </w:tc>
        <w:tc>
          <w:tcPr>
            <w:tcW w:w="760" w:type="dxa"/>
            <w:vAlign w:val="bottom"/>
          </w:tcPr>
          <w:p w:rsidR="00EE30B7" w:rsidRDefault="00EE30B7"/>
        </w:tc>
        <w:tc>
          <w:tcPr>
            <w:tcW w:w="880" w:type="dxa"/>
            <w:vAlign w:val="bottom"/>
          </w:tcPr>
          <w:p w:rsidR="00EE30B7" w:rsidRDefault="00EE30B7"/>
        </w:tc>
        <w:tc>
          <w:tcPr>
            <w:tcW w:w="1400" w:type="dxa"/>
            <w:vAlign w:val="bottom"/>
          </w:tcPr>
          <w:p w:rsidR="00EE30B7" w:rsidRDefault="00EE30B7"/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производственную программу на год по всему парку автомобилей;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4840" w:type="dxa"/>
            <w:gridSpan w:val="3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оформлять документацию по результатам расчетов</w:t>
            </w:r>
          </w:p>
        </w:tc>
        <w:tc>
          <w:tcPr>
            <w:tcW w:w="760" w:type="dxa"/>
            <w:vAlign w:val="bottom"/>
          </w:tcPr>
          <w:p w:rsidR="00EE30B7" w:rsidRDefault="00EE30B7"/>
        </w:tc>
        <w:tc>
          <w:tcPr>
            <w:tcW w:w="880" w:type="dxa"/>
            <w:vAlign w:val="bottom"/>
          </w:tcPr>
          <w:p w:rsidR="00EE30B7" w:rsidRDefault="00EE30B7"/>
        </w:tc>
        <w:tc>
          <w:tcPr>
            <w:tcW w:w="1400" w:type="dxa"/>
            <w:vAlign w:val="bottom"/>
          </w:tcPr>
          <w:p w:rsidR="00EE30B7" w:rsidRDefault="00EE30B7"/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6480" w:type="dxa"/>
            <w:gridSpan w:val="5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Организовывать работу производственного подразделения:</w:t>
            </w:r>
          </w:p>
        </w:tc>
        <w:tc>
          <w:tcPr>
            <w:tcW w:w="14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3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top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обеспечивать правильность и своевременность оформления</w:t>
            </w:r>
          </w:p>
        </w:tc>
        <w:tc>
          <w:tcPr>
            <w:tcW w:w="2280" w:type="dxa"/>
            <w:gridSpan w:val="2"/>
            <w:vAlign w:val="bottom"/>
          </w:tcPr>
          <w:p w:rsidR="00EE30B7" w:rsidRDefault="00C01211">
            <w:pPr>
              <w:spacing w:line="232" w:lineRule="exact"/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первичных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документов; определять количество технических воздействий за планируемый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период; определять объемы работ по техническому обслуживанию и ремонту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автомобилей; определять потребность в техническом оснащении и материальном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обеспечении работ по техническому обслуживанию и ремонту автомобилей;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соблюдение технологических процессов; оперативно выявлять и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устранять причины нарушений технологических процессов; определять затраты на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техническое обслуживание и ремонт автомобилей; оформлять документацию по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4840" w:type="dxa"/>
            <w:gridSpan w:val="3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результатам расчетов</w:t>
            </w:r>
          </w:p>
        </w:tc>
        <w:tc>
          <w:tcPr>
            <w:tcW w:w="760" w:type="dxa"/>
            <w:vAlign w:val="bottom"/>
          </w:tcPr>
          <w:p w:rsidR="00EE30B7" w:rsidRDefault="00EE30B7"/>
        </w:tc>
        <w:tc>
          <w:tcPr>
            <w:tcW w:w="880" w:type="dxa"/>
            <w:vAlign w:val="bottom"/>
          </w:tcPr>
          <w:p w:rsidR="00EE30B7" w:rsidRDefault="00EE30B7"/>
        </w:tc>
        <w:tc>
          <w:tcPr>
            <w:tcW w:w="1400" w:type="dxa"/>
            <w:vAlign w:val="bottom"/>
          </w:tcPr>
          <w:p w:rsidR="00EE30B7" w:rsidRDefault="00EE30B7"/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6480" w:type="dxa"/>
            <w:gridSpan w:val="5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Различать списочное и явочное количество сотрудников;</w:t>
            </w:r>
          </w:p>
        </w:tc>
        <w:tc>
          <w:tcPr>
            <w:tcW w:w="14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1240" w:type="dxa"/>
            <w:tcBorders>
              <w:left w:val="single" w:sz="8" w:space="0" w:color="00000A"/>
            </w:tcBorders>
            <w:vAlign w:val="bottom"/>
          </w:tcPr>
          <w:p w:rsidR="00EE30B7" w:rsidRDefault="00EE30B7"/>
        </w:tc>
        <w:tc>
          <w:tcPr>
            <w:tcW w:w="30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7880" w:type="dxa"/>
            <w:gridSpan w:val="6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производить расчет планового фонда рабочего времени производственного</w:t>
            </w:r>
          </w:p>
        </w:tc>
        <w:tc>
          <w:tcPr>
            <w:tcW w:w="120" w:type="dxa"/>
            <w:tcBorders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280" w:type="dxa"/>
            <w:vAlign w:val="bottom"/>
          </w:tcPr>
          <w:p w:rsidR="00EE30B7" w:rsidRDefault="00EE30B7"/>
        </w:tc>
      </w:tr>
      <w:tr w:rsidR="00EE30B7">
        <w:trPr>
          <w:trHeight w:val="282"/>
        </w:trPr>
        <w:tc>
          <w:tcPr>
            <w:tcW w:w="1240" w:type="dxa"/>
            <w:tcBorders>
              <w:left w:val="single" w:sz="8" w:space="0" w:color="00000A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персонала;</w:t>
            </w:r>
          </w:p>
        </w:tc>
        <w:tc>
          <w:tcPr>
            <w:tcW w:w="3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570"/>
        </w:trPr>
        <w:tc>
          <w:tcPr>
            <w:tcW w:w="12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EE30B7" w:rsidRDefault="00C01211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EE30B7" w:rsidRDefault="00EE30B7">
      <w:pPr>
        <w:sectPr w:rsidR="00EE30B7">
          <w:pgSz w:w="11900" w:h="16841"/>
          <w:pgMar w:top="1099" w:right="706" w:bottom="650" w:left="1300" w:header="0" w:footer="0" w:gutter="0"/>
          <w:cols w:space="720" w:equalWidth="0">
            <w:col w:w="9900"/>
          </w:cols>
        </w:sect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lastRenderedPageBreak/>
        <w:t>определять численность персонала путем учета трудоемкости программы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3" o:spid="_x0000_s1028" style="position:absolute;margin-left:-7.65pt;margin-top:-11.9pt;width:.95pt;height:1pt;z-index:-251644416;visibility:visible;mso-wrap-distance-left:0;mso-wrap-distance-right:0" o:allowincell="f" fillcolor="#00000a" stroked="f"/>
        </w:pict>
      </w:r>
      <w:r>
        <w:rPr>
          <w:noProof/>
          <w:sz w:val="20"/>
          <w:szCs w:val="20"/>
        </w:rPr>
        <w:pict>
          <v:rect id="Shape 4" o:spid="_x0000_s1029" style="position:absolute;margin-left:473.25pt;margin-top:-11.9pt;width:1pt;height:1pt;z-index:-251643392;visibility:visible;mso-wrap-distance-left:0;mso-wrap-distance-right:0" o:allowincell="f" fillcolor="#00000a" stroked="f"/>
        </w:pict>
      </w:r>
      <w:r>
        <w:rPr>
          <w:noProof/>
          <w:sz w:val="20"/>
          <w:szCs w:val="20"/>
        </w:rPr>
        <w:pict>
          <v:line id="Shape 5" o:spid="_x0000_s1030" style="position:absolute;z-index:251638272;visibility:visible;mso-wrap-distance-left:0;mso-wrap-distance-right:0" from="-7.4pt,-11.4pt" to="474pt,-11.4pt" o:allowincell="f" strokeweight=".16964mm"/>
        </w:pict>
      </w:r>
      <w:r>
        <w:rPr>
          <w:noProof/>
          <w:sz w:val="20"/>
          <w:szCs w:val="20"/>
        </w:rPr>
        <w:pict>
          <v:line id="Shape 6" o:spid="_x0000_s1031" style="position:absolute;z-index:251639296;visibility:visible;mso-wrap-distance-left:0;mso-wrap-distance-right:0" from="-7.15pt,-11.15pt" to="-7.15pt,685pt" o:allowincell="f" strokecolor="#00000a" strokeweight=".16964mm"/>
        </w:pict>
      </w:r>
      <w:r>
        <w:rPr>
          <w:noProof/>
          <w:sz w:val="20"/>
          <w:szCs w:val="20"/>
        </w:rPr>
        <w:pict>
          <v:line id="Shape 7" o:spid="_x0000_s1032" style="position:absolute;z-index:251640320;visibility:visible;mso-wrap-distance-left:0;mso-wrap-distance-right:0" from="69.7pt,-11.15pt" to="69.7pt,684.55pt" o:allowincell="f" strokecolor="#00000a" strokeweight=".48pt"/>
        </w:pict>
      </w:r>
      <w:r>
        <w:rPr>
          <w:noProof/>
          <w:sz w:val="20"/>
          <w:szCs w:val="20"/>
        </w:rPr>
        <w:pict>
          <v:line id="Shape 8" o:spid="_x0000_s1033" style="position:absolute;z-index:251641344;visibility:visible;mso-wrap-distance-left:0;mso-wrap-distance-right:0" from="473.75pt,-11.15pt" to="473.75pt,685pt" o:allowincell="f" strokecolor="#00000a" strokeweight=".16964mm"/>
        </w:pic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производства;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рассчитывать потребность в основных и вспомогательных рабочих для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производственного подразделения;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использовать технически-обоснованные нормы труда;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производить расчет производительности труда производственного 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планировать размер оплаты труда работников;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производить расчет среднемесячной заработной платы производственного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производить расчет доплат и надбавок к заработной плате работников;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размер основного фонда заработной платы производственного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размер дополнительного фонда заработной платы производственного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рассчитывать общий фонд заработной платы производственного 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производить расчет платежей во внебюджетные фонды РФ;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формировать общий фонд заработной платы персонала с начислениями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Формировать смету затрат 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производить расчет затрат предприятия по статьям сметы затрат;</w:t>
      </w:r>
    </w:p>
    <w:p w:rsidR="00EE30B7" w:rsidRDefault="00C01211">
      <w:pPr>
        <w:ind w:left="1500" w:right="380"/>
        <w:rPr>
          <w:sz w:val="20"/>
          <w:szCs w:val="20"/>
        </w:rPr>
      </w:pPr>
      <w:r>
        <w:rPr>
          <w:rFonts w:eastAsia="Times New Roman"/>
        </w:rPr>
        <w:t>определять структуру затрат предприятия автомобильного транспорта; калькулировать себестоимость транспортной продукции по статьям сметы затрат; графически представлять результаты произведенных расчетов; рассчитывать тариф на услуги предприятия автомобильного транспорта; оформлять документацию по результатам расчетов Производить расчет величины доходов предприятия; производить расчет величины валовой прибыли предприятия; производить расчет налога на прибыть предприятия; производить расчет величины чистой прибыли предприятия;</w:t>
      </w:r>
    </w:p>
    <w:p w:rsidR="00EE30B7" w:rsidRDefault="00EE30B7">
      <w:pPr>
        <w:spacing w:line="253" w:lineRule="exact"/>
        <w:rPr>
          <w:sz w:val="20"/>
          <w:szCs w:val="20"/>
        </w:r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рассчитывать  экономическую эффективность производственной деятельности;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проводить анализ результатов деятельности предприятия автомобильного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транспорта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Проводить оценку стоимости основных фондов;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анализировать объем и состав основных фондов предприятия автомобильного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транспорта;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техническое состояние основных фондов;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анализировать движение основных фондов;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рассчитывать величину амортизационных отчислений;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эффективность использования основных фондов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потребность в оборотных средствах;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нормировать оборотные средства 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эффективность использования оборотных средств;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выявлять пути ускорения оборачиваемости оборотных средств предприятия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автомобильного транспорта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Определять потребность предприятия автомобильного транспорта в объектах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материально-технического снабжения в натуральном и стоимостном выражении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Оценивать соответствие квалификации работника требованиям к должности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Распределять должностные обязанности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Обосновывать расстановку рабочих по рабочим местам в соответствии с объемом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работ и спецификой технологического процесса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Выявлять потребности персонала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Формировать факторы мотивации персонала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Применять соответствующий метод мотивации</w:t>
      </w:r>
    </w:p>
    <w:p w:rsidR="00EE30B7" w:rsidRDefault="00EE30B7">
      <w:pPr>
        <w:spacing w:line="1" w:lineRule="exact"/>
        <w:rPr>
          <w:sz w:val="20"/>
          <w:szCs w:val="20"/>
        </w:rPr>
      </w:pPr>
    </w:p>
    <w:p w:rsidR="00EE30B7" w:rsidRDefault="00C01211">
      <w:pPr>
        <w:ind w:left="1500" w:right="660"/>
        <w:rPr>
          <w:sz w:val="20"/>
          <w:szCs w:val="20"/>
        </w:rPr>
      </w:pPr>
      <w:r>
        <w:rPr>
          <w:rFonts w:eastAsia="Times New Roman"/>
        </w:rPr>
        <w:t>Применять практические рекомендации по теориям поведения людей (теориям мотивации)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Устанавливать параметры контроля (формировать «контрольные точки»)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9" o:spid="_x0000_s1034" style="position:absolute;z-index:251642368;visibility:visible;mso-wrap-distance-left:0;mso-wrap-distance-right:0" from="-7.4pt,1.7pt" to="474pt,1.7pt" o:allowincell="f" strokeweight=".16964mm"/>
        </w:pict>
      </w:r>
    </w:p>
    <w:p w:rsidR="00EE30B7" w:rsidRDefault="00EE30B7">
      <w:pPr>
        <w:spacing w:line="257" w:lineRule="exact"/>
        <w:rPr>
          <w:sz w:val="20"/>
          <w:szCs w:val="20"/>
        </w:rPr>
      </w:pPr>
    </w:p>
    <w:p w:rsidR="00EE30B7" w:rsidRDefault="00C01211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</w:t>
      </w:r>
    </w:p>
    <w:p w:rsidR="00EE30B7" w:rsidRDefault="00EE30B7">
      <w:pPr>
        <w:sectPr w:rsidR="00EE30B7">
          <w:pgSz w:w="11900" w:h="16841"/>
          <w:pgMar w:top="1113" w:right="846" w:bottom="696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40"/>
        <w:gridCol w:w="8100"/>
      </w:tblGrid>
      <w:tr w:rsidR="00EE30B7">
        <w:trPr>
          <w:trHeight w:val="234"/>
        </w:trPr>
        <w:tc>
          <w:tcPr>
            <w:tcW w:w="1540" w:type="dxa"/>
            <w:tcBorders>
              <w:top w:val="single" w:sz="8" w:space="0" w:color="auto"/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100" w:type="dxa"/>
            <w:tcBorders>
              <w:top w:val="single" w:sz="8" w:space="0" w:color="auto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Собирать и обрабатывать фактические результаты деятельности персонала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Сопоставлять фактические результаты деятельности персонала с заданными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параметрами (планами)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отклонение фактических результатов от заданных параметров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деятельности, анализировать причины отклонения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Принимать и реализовывать корректирующие действия по устранению отклонения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или пересмотру заданных параметров («контрольных точек»)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соблюдение технологических процессов и проверять качество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выполненных работ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Подготавливать отчетную документацию по результатам контроля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Координировать действия персонала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преимущества и недостатки стилей руководства в конкретной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хозяйственной ситуации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Реализовывать власть. Диагностировать управленческую задачу (проблему)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Выставлять критерии и ограничения по вариантам решения управленческой задачи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поле альтернатив решения управленческой задачи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альтернативы решения управленческой задачи на предмет соответствия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критериям выбора и ограничениям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выбор варианта решения управленческой задачи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Реализовывать управленческое решение/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(отбирать) информацию для обмена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Кодировать информацию в сообщение и выбирать каналы передачи сообщения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Применять правила декодирования сообщения и обеспечивать обратную связь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между субъектами коммуникационного процесса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Предотвращать и разрешать конфликты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Разрабатывать и оформлять техническую документацию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Оформлять управленческую документацию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Соблюдать сроки формирования управленческой документации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обеспечение производства средствами пожаротушения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обеспечение персонала средствами индивидуальной защиты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своевременное обновление средств защиты, формировать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соответствующие заявки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процессы по экологизации производства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Соблюдать периодичность проведения инструктажа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Соблюдать правила проведения и оформления инструктажа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Извлекать информацию через систему коммуникаций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использование материально-технических ресурсов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производства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использование трудовых ресурсов производства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использование финансовых ресурсов, организационно-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технический уровень, организационно-управленческий уровень производства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Формулировать проблему путем сопоставления желаемого и фактического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результатов деятельности подразделения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Генерировать и выбирать средства и способы решения задачи.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Всесторонне прорабатывать решение задачи через указание данных, необходимых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достаточных для реализации предложения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пакет документов по оформлению рационализаторского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предложения</w:t>
            </w:r>
          </w:p>
        </w:tc>
      </w:tr>
      <w:tr w:rsidR="00EE30B7">
        <w:trPr>
          <w:trHeight w:val="285"/>
        </w:trPr>
        <w:tc>
          <w:tcPr>
            <w:tcW w:w="1540" w:type="dxa"/>
            <w:tcBorders>
              <w:left w:val="single" w:sz="8" w:space="0" w:color="00000A"/>
              <w:bottom w:val="single" w:sz="8" w:space="0" w:color="auto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bottom w:val="single" w:sz="8" w:space="0" w:color="auto"/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взаимодействие с вышестоящим руководством</w:t>
            </w:r>
          </w:p>
        </w:tc>
      </w:tr>
      <w:tr w:rsidR="00EE30B7">
        <w:trPr>
          <w:trHeight w:val="211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Знать</w:t>
            </w: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Действующие законодательные и нормативные акты, регулирующие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производственно-хозяйственную деятельность предприятия;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технико-экономические  показатели производственной деятельности;</w:t>
            </w:r>
          </w:p>
        </w:tc>
      </w:tr>
      <w:tr w:rsidR="00EE30B7">
        <w:trPr>
          <w:trHeight w:val="252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методики расчета технико-экономических показателей производственной</w:t>
            </w:r>
          </w:p>
        </w:tc>
      </w:tr>
      <w:tr w:rsidR="00EE30B7">
        <w:trPr>
          <w:trHeight w:val="254"/>
        </w:trPr>
        <w:tc>
          <w:tcPr>
            <w:tcW w:w="15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E30B7" w:rsidRDefault="00EE30B7"/>
        </w:tc>
        <w:tc>
          <w:tcPr>
            <w:tcW w:w="8100" w:type="dxa"/>
            <w:tcBorders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</w:tr>
      <w:tr w:rsidR="00EE30B7">
        <w:trPr>
          <w:trHeight w:val="282"/>
        </w:trPr>
        <w:tc>
          <w:tcPr>
            <w:tcW w:w="15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 «Положения о техническом обслуживании и ремонте подвижного</w:t>
            </w:r>
          </w:p>
        </w:tc>
      </w:tr>
    </w:tbl>
    <w:p w:rsidR="00EE30B7" w:rsidRDefault="00EE30B7">
      <w:pPr>
        <w:spacing w:line="228" w:lineRule="exact"/>
        <w:rPr>
          <w:sz w:val="20"/>
          <w:szCs w:val="20"/>
        </w:rPr>
      </w:pPr>
    </w:p>
    <w:p w:rsidR="00EE30B7" w:rsidRDefault="00C01211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</w:t>
      </w:r>
    </w:p>
    <w:p w:rsidR="00EE30B7" w:rsidRDefault="00EE30B7">
      <w:pPr>
        <w:sectPr w:rsidR="00EE30B7">
          <w:pgSz w:w="11900" w:h="16841"/>
          <w:pgMar w:top="1112" w:right="846" w:bottom="696" w:left="1300" w:header="0" w:footer="0" w:gutter="0"/>
          <w:cols w:space="720" w:equalWidth="0">
            <w:col w:w="9760"/>
          </w:cols>
        </w:sect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lastRenderedPageBreak/>
        <w:t>состава автомобильного транспорта»;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10" o:spid="_x0000_s1035" style="position:absolute;margin-left:-7.65pt;margin-top:-11.9pt;width:.95pt;height:1pt;z-index:-251642368;visibility:visible;mso-wrap-distance-left:0;mso-wrap-distance-right:0" o:allowincell="f" fillcolor="#00000a" stroked="f"/>
        </w:pict>
      </w:r>
      <w:r>
        <w:rPr>
          <w:noProof/>
          <w:sz w:val="20"/>
          <w:szCs w:val="20"/>
        </w:rPr>
        <w:pict>
          <v:rect id="Shape 11" o:spid="_x0000_s1036" style="position:absolute;margin-left:473.25pt;margin-top:-11.9pt;width:1pt;height:1pt;z-index:-251641344;visibility:visible;mso-wrap-distance-left:0;mso-wrap-distance-right:0" o:allowincell="f" fillcolor="#00000a" stroked="f"/>
        </w:pict>
      </w:r>
      <w:r>
        <w:rPr>
          <w:noProof/>
          <w:sz w:val="20"/>
          <w:szCs w:val="20"/>
        </w:rPr>
        <w:pict>
          <v:line id="Shape 12" o:spid="_x0000_s1037" style="position:absolute;z-index:251643392;visibility:visible;mso-wrap-distance-left:0;mso-wrap-distance-right:0" from="-7.4pt,-11.4pt" to="474pt,-11.4pt" o:allowincell="f" strokeweight=".16964mm"/>
        </w:pict>
      </w:r>
      <w:r>
        <w:rPr>
          <w:noProof/>
          <w:sz w:val="20"/>
          <w:szCs w:val="20"/>
        </w:rPr>
        <w:pict>
          <v:line id="Shape 13" o:spid="_x0000_s1038" style="position:absolute;z-index:251644416;visibility:visible;mso-wrap-distance-left:0;mso-wrap-distance-right:0" from="-7.15pt,-11.15pt" to="-7.15pt,685pt" o:allowincell="f" strokecolor="#00000a" strokeweight=".16964mm"/>
        </w:pict>
      </w:r>
      <w:r>
        <w:rPr>
          <w:noProof/>
          <w:sz w:val="20"/>
          <w:szCs w:val="20"/>
        </w:rPr>
        <w:pict>
          <v:line id="Shape 14" o:spid="_x0000_s1039" style="position:absolute;z-index:251645440;visibility:visible;mso-wrap-distance-left:0;mso-wrap-distance-right:0" from="69.7pt,-11.15pt" to="69.7pt,685pt" o:allowincell="f" strokecolor="#00000a" strokeweight=".48pt"/>
        </w:pict>
      </w:r>
      <w:r>
        <w:rPr>
          <w:noProof/>
          <w:sz w:val="20"/>
          <w:szCs w:val="20"/>
        </w:rPr>
        <w:pict>
          <v:line id="Shape 15" o:spid="_x0000_s1040" style="position:absolute;z-index:251646464;visibility:visible;mso-wrap-distance-left:0;mso-wrap-distance-right:0" from="473.75pt,-11.15pt" to="473.75pt,685pt" o:allowincell="f" strokecolor="#00000a" strokeweight=".16964mm"/>
        </w:pict>
      </w:r>
    </w:p>
    <w:p w:rsidR="00EE30B7" w:rsidRDefault="00C01211">
      <w:pPr>
        <w:ind w:left="1500" w:right="2680" w:firstLine="55"/>
        <w:rPr>
          <w:sz w:val="20"/>
          <w:szCs w:val="20"/>
        </w:rPr>
      </w:pPr>
      <w:r>
        <w:rPr>
          <w:rFonts w:eastAsia="Times New Roman"/>
        </w:rPr>
        <w:t>основы организации деятельности предприятия; системы и методы выполнения технических воздействий;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расчета технико-экономических показателей производственной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деятельности;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нормы межремонтных пробегов;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корректировки периодичности и трудоемкости технических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воздействий;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порядок разработки и оформления технической документации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Категории работников на предприятиях автомобильного транспорта;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расчета планового фонда рабочего времени производственного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действующие законодательные и нормативные акты, регулирующие порядок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исчисления и выплаты заработной платы;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форм и систем оплаты труда персонала;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назначение тарифной системы оплаты труда и ее элементы;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виды доплат и надбавок к заработной плате на предприятиях автомобильного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транспорта;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состав общего фонда заработной платы персонала с начислениями;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действующие ставки налога на доходы физических лиц;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действующие ставки по платежам во внебюджетные фонды РФ/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Классификацию затрат 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статьи сметы затрат;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составления сметы затрат;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калькулирования себестоимости транспортной продукции;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способы наглядного представления и изображения  данных;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методы ценообразования на предприятиях автомобильного транспорта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расчета доходов 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расчета валовой прибыли 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общий и специальный налоговые режимы;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действующие ставки налогов, в зависимости от выбранного режима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налогообложения;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расчета величины чистой прибыли;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порядок распределения и использования прибыли 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методы расчета экономической эффективности производственной деятельности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проведения экономического анализа деятельности предприятия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Характерные особенности основных фондов предприятий автомобильного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транспорта; классификацию основных фондов предприятия; виды оценки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основных фондов предприятия; особенности структуры основных фондов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предприятий автомобильного транспорта; методику расчета показателей,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характеризующих техническое состояние и движение основных фондов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предприятия;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методы начисления амортизации по основным фондам;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оценки эффективности использования основных фондов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Состав и структуру оборотных средств предприятий автомобильного транспорта;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стадии кругооборота оборотных средств;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принципы и методику нормирования оборотных фондов предприятия;</w:t>
      </w:r>
    </w:p>
    <w:p w:rsidR="00EE30B7" w:rsidRDefault="00C01211">
      <w:pPr>
        <w:spacing w:line="239" w:lineRule="auto"/>
        <w:ind w:left="1500" w:right="2000"/>
        <w:rPr>
          <w:sz w:val="20"/>
          <w:szCs w:val="20"/>
        </w:rPr>
      </w:pPr>
      <w:r>
        <w:rPr>
          <w:rFonts w:eastAsia="Times New Roman"/>
        </w:rPr>
        <w:t>методику расчета показателей использования основных средств Цели материально-технического снабжения производства; задачи службы материально-технического снабжения;</w:t>
      </w:r>
    </w:p>
    <w:p w:rsidR="00EE30B7" w:rsidRDefault="00EE30B7">
      <w:pPr>
        <w:spacing w:line="3" w:lineRule="exact"/>
        <w:rPr>
          <w:sz w:val="20"/>
          <w:szCs w:val="20"/>
        </w:r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объекты материального снабжения на предприятиях автомобильного транспорта;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методику расчета затрат по объектам материально-технического снабжения 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натуральном и стоимостном выражении</w:t>
      </w:r>
    </w:p>
    <w:p w:rsidR="00EE30B7" w:rsidRDefault="00EE30B7">
      <w:pPr>
        <w:spacing w:line="1" w:lineRule="exact"/>
        <w:rPr>
          <w:sz w:val="20"/>
          <w:szCs w:val="20"/>
        </w:r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Сущность, систему, методы, принципы, уровни и функции менеджмента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6" o:spid="_x0000_s1041" style="position:absolute;z-index:251647488;visibility:visible;mso-wrap-distance-left:0;mso-wrap-distance-right:0" from="-7.4pt,1.7pt" to="474pt,1.7pt" o:allowincell="f" strokecolor="#00000a" strokeweight=".16964mm"/>
        </w:pict>
      </w:r>
    </w:p>
    <w:p w:rsidR="00EE30B7" w:rsidRDefault="00EE30B7">
      <w:pPr>
        <w:spacing w:line="257" w:lineRule="exact"/>
        <w:rPr>
          <w:sz w:val="20"/>
          <w:szCs w:val="20"/>
        </w:rPr>
      </w:pPr>
    </w:p>
    <w:p w:rsidR="00EE30B7" w:rsidRDefault="00C01211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</w:t>
      </w:r>
    </w:p>
    <w:p w:rsidR="00EE30B7" w:rsidRDefault="00EE30B7">
      <w:pPr>
        <w:sectPr w:rsidR="00EE30B7">
          <w:pgSz w:w="11900" w:h="16841"/>
          <w:pgMar w:top="1113" w:right="846" w:bottom="696" w:left="1440" w:header="0" w:footer="0" w:gutter="0"/>
          <w:cols w:space="720" w:equalWidth="0">
            <w:col w:w="9620"/>
          </w:cols>
        </w:sect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lastRenderedPageBreak/>
        <w:t>Квалификационные требования ЕТКС по должностям «Слесарь по ремонту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17" o:spid="_x0000_s1042" style="position:absolute;margin-left:-7.65pt;margin-top:-11.9pt;width:.95pt;height:1pt;z-index:-251640320;visibility:visible;mso-wrap-distance-left:0;mso-wrap-distance-right:0" o:allowincell="f" fillcolor="#00000a" stroked="f"/>
        </w:pict>
      </w:r>
      <w:r>
        <w:rPr>
          <w:noProof/>
          <w:sz w:val="20"/>
          <w:szCs w:val="20"/>
        </w:rPr>
        <w:pict>
          <v:rect id="Shape 18" o:spid="_x0000_s1043" style="position:absolute;margin-left:473.25pt;margin-top:-11.9pt;width:1pt;height:1pt;z-index:-251639296;visibility:visible;mso-wrap-distance-left:0;mso-wrap-distance-right:0" o:allowincell="f" fillcolor="#00000a" stroked="f"/>
        </w:pict>
      </w:r>
      <w:r>
        <w:rPr>
          <w:noProof/>
          <w:sz w:val="20"/>
          <w:szCs w:val="20"/>
        </w:rPr>
        <w:pict>
          <v:line id="Shape 19" o:spid="_x0000_s1044" style="position:absolute;z-index:251648512;visibility:visible;mso-wrap-distance-left:0;mso-wrap-distance-right:0" from="-7.4pt,-11.4pt" to="474pt,-11.4pt" o:allowincell="f" strokeweight=".16964mm"/>
        </w:pict>
      </w:r>
      <w:r>
        <w:rPr>
          <w:noProof/>
          <w:sz w:val="20"/>
          <w:szCs w:val="20"/>
        </w:rPr>
        <w:pict>
          <v:line id="Shape 20" o:spid="_x0000_s1045" style="position:absolute;z-index:251649536;visibility:visible;mso-wrap-distance-left:0;mso-wrap-distance-right:0" from="-7.15pt,-11.15pt" to="-7.15pt,685pt" o:allowincell="f" strokecolor="#00000a" strokeweight=".16964mm"/>
        </w:pict>
      </w:r>
      <w:r>
        <w:rPr>
          <w:noProof/>
          <w:sz w:val="20"/>
          <w:szCs w:val="20"/>
        </w:rPr>
        <w:pict>
          <v:line id="Shape 21" o:spid="_x0000_s1046" style="position:absolute;z-index:251650560;visibility:visible;mso-wrap-distance-left:0;mso-wrap-distance-right:0" from="69.7pt,-11.15pt" to="69.7pt,685pt" o:allowincell="f" strokecolor="#00000a" strokeweight=".48pt"/>
        </w:pict>
      </w:r>
      <w:r>
        <w:rPr>
          <w:noProof/>
          <w:sz w:val="20"/>
          <w:szCs w:val="20"/>
        </w:rPr>
        <w:pict>
          <v:line id="Shape 22" o:spid="_x0000_s1047" style="position:absolute;z-index:251651584;visibility:visible;mso-wrap-distance-left:0;mso-wrap-distance-right:0" from="473.75pt,-11.15pt" to="473.75pt,685pt" o:allowincell="f" strokecolor="#00000a" strokeweight=".16964mm"/>
        </w:pic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автомобилей», «Техник по ТО и ремонту автомобилей», «Мастер участка»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Разделение труда в организации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типы организационных структур управления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Принципы построения организационной структуры управления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закономерности нормы управляемости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Сущность, систему, методы, принципы, уровни и функции менеджмента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механизм мотивации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Методы мотивации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Теории мотивации</w:t>
      </w:r>
    </w:p>
    <w:p w:rsidR="00EE30B7" w:rsidRDefault="00EE30B7">
      <w:pPr>
        <w:spacing w:line="1" w:lineRule="exact"/>
        <w:rPr>
          <w:sz w:val="20"/>
          <w:szCs w:val="20"/>
        </w:rPr>
      </w:pPr>
    </w:p>
    <w:p w:rsidR="00EE30B7" w:rsidRDefault="00C01211">
      <w:pPr>
        <w:ind w:left="1500" w:right="1300"/>
        <w:rPr>
          <w:sz w:val="20"/>
          <w:szCs w:val="20"/>
        </w:rPr>
      </w:pPr>
      <w:r>
        <w:rPr>
          <w:rFonts w:eastAsia="Times New Roman"/>
        </w:rPr>
        <w:t>Сущность, систему, методы, принципы, уровни и функции менеджмента Понятие и механизм контроля деятельности персонала Виды контроля деятельности персонала Принципы контроля деятельности персонала Влияние контроля на поведение персонала Метод контроля «Управленческая пятерня»</w:t>
      </w:r>
    </w:p>
    <w:p w:rsidR="00EE30B7" w:rsidRDefault="00EE30B7">
      <w:pPr>
        <w:spacing w:line="252" w:lineRule="exact"/>
        <w:rPr>
          <w:sz w:val="20"/>
          <w:szCs w:val="20"/>
        </w:r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Нормы трудового законодательства по дисциплинарным взысканиям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Положения нормативно-правового акта «Правила оказания услуг (выполнения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работ) по ТО и ремонту автомототранспортных средств»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Положения действующей системы менеджмента качества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Сущность, систему, методы, принципы, уровни и функции менеджмента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стиля руководства, одномерные и двумерные модели стилей руководства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виды власти. Роль власти в руководстве коллективом. Баланс власти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концепции лидерства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Формальное и неформальное руководство коллективом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Типы работников по матрице «потенциал-объем выполняемой работы Сущность,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систему, методы, принципы, уровни и функции менеджмента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виды управленческих решений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Стадии управленческих решений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Этапы принятия рационального решения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Методы принятия управленческих решений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Сущность, систему, методы, принципы, уровни и функции менеджмента. Понятие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и цель коммуникации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Элементы и этапы коммуникационного процесса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вербального и невербального общения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Каналы передачи сообщения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Типы коммуникационных помех и способы их минимизации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Коммуникационные потоки в организации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Понятие, вилы конфликтов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Стратегии поведения в конфликте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Основы управленческого учета и документационного обеспечения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технологических процессов по ТО и ремонту автомобильного транспорта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Понятие и классификация документации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Порядок разработки и оформления технической и управленческой документации</w:t>
      </w:r>
    </w:p>
    <w:p w:rsidR="00EE30B7" w:rsidRDefault="00EE30B7">
      <w:pPr>
        <w:spacing w:line="1" w:lineRule="exact"/>
        <w:rPr>
          <w:sz w:val="20"/>
          <w:szCs w:val="20"/>
        </w:rPr>
      </w:pPr>
    </w:p>
    <w:p w:rsidR="00EE30B7" w:rsidRDefault="00C01211">
      <w:pPr>
        <w:spacing w:line="239" w:lineRule="auto"/>
        <w:ind w:left="1500" w:right="540"/>
        <w:rPr>
          <w:sz w:val="20"/>
          <w:szCs w:val="20"/>
        </w:rPr>
      </w:pPr>
      <w:r>
        <w:rPr>
          <w:rFonts w:eastAsia="Times New Roman"/>
        </w:rPr>
        <w:t>Правила охраны труда Правила пожарной безопасности. Правила экологической безопасности. Периодичность и правила проведения и оформления инструктажа Действующие законодательные и нормативные акты, регулирующие производственно-хозяйственную деятельность Основы менеджмента</w:t>
      </w:r>
    </w:p>
    <w:p w:rsidR="00EE30B7" w:rsidRDefault="00EE30B7">
      <w:pPr>
        <w:spacing w:line="4" w:lineRule="exact"/>
        <w:rPr>
          <w:sz w:val="20"/>
          <w:szCs w:val="20"/>
        </w:rPr>
      </w:pP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Порядок обеспечения производства материально-техническими, трудовыми и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финансовыми ресурсами Порядок использования материально-технических,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трудовых и финансовых ресурсов</w:t>
      </w:r>
    </w:p>
    <w:p w:rsidR="00EE30B7" w:rsidRDefault="00C01211">
      <w:pPr>
        <w:ind w:left="1500"/>
        <w:rPr>
          <w:sz w:val="20"/>
          <w:szCs w:val="20"/>
        </w:rPr>
      </w:pPr>
      <w:r>
        <w:rPr>
          <w:rFonts w:eastAsia="Times New Roman"/>
        </w:rPr>
        <w:t>Особенности технологического процесса ТО и ремонта автотранспортных средств</w:t>
      </w:r>
    </w:p>
    <w:p w:rsidR="00EE30B7" w:rsidRDefault="00C01211">
      <w:pPr>
        <w:spacing w:line="281" w:lineRule="auto"/>
        <w:ind w:left="1500" w:right="1660"/>
        <w:rPr>
          <w:sz w:val="20"/>
          <w:szCs w:val="20"/>
        </w:rPr>
      </w:pPr>
      <w:r>
        <w:rPr>
          <w:rFonts w:eastAsia="Times New Roman"/>
        </w:rPr>
        <w:t>Требования к организации технологического процесса ТО и ремонта автотранспортных средств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" o:spid="_x0000_s1048" style="position:absolute;z-index:251652608;visibility:visible;mso-wrap-distance-left:0;mso-wrap-distance-right:0" from="-7.4pt,-2.5pt" to="474pt,-2.5pt" o:allowincell="f" strokecolor="#00000a" strokeweight=".16964mm"/>
        </w:pict>
      </w:r>
    </w:p>
    <w:p w:rsidR="00EE30B7" w:rsidRDefault="00EE30B7">
      <w:pPr>
        <w:spacing w:line="172" w:lineRule="exact"/>
        <w:rPr>
          <w:sz w:val="20"/>
          <w:szCs w:val="20"/>
        </w:rPr>
      </w:pPr>
    </w:p>
    <w:p w:rsidR="00EE30B7" w:rsidRDefault="00C01211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EE30B7" w:rsidRDefault="00EE30B7">
      <w:pPr>
        <w:sectPr w:rsidR="00EE30B7">
          <w:pgSz w:w="11900" w:h="16841"/>
          <w:pgMar w:top="1113" w:right="846" w:bottom="696" w:left="1440" w:header="0" w:footer="0" w:gutter="0"/>
          <w:cols w:space="720" w:equalWidth="0">
            <w:col w:w="9620"/>
          </w:cols>
        </w:sectPr>
      </w:pP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lastRenderedPageBreak/>
        <w:t>Действующие законодательные и нормативные акты, регулирующие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4" o:spid="_x0000_s1049" style="position:absolute;z-index:251653632;visibility:visible;mso-wrap-distance-left:0;mso-wrap-distance-right:0" from="-6.15pt,-11.65pt" to="-6.15pt,77.95pt" o:allowincell="f" strokecolor="#00000a" strokeweight=".16964mm"/>
        </w:pict>
      </w:r>
      <w:r>
        <w:rPr>
          <w:noProof/>
          <w:sz w:val="20"/>
          <w:szCs w:val="20"/>
        </w:rPr>
        <w:pict>
          <v:line id="Shape 25" o:spid="_x0000_s1050" style="position:absolute;z-index:251654656;visibility:visible;mso-wrap-distance-left:0;mso-wrap-distance-right:0" from="474.75pt,-11.65pt" to="474.75pt,77.95pt" o:allowincell="f" strokecolor="#00000a" strokeweight=".16964mm"/>
        </w:pict>
      </w:r>
      <w:r>
        <w:rPr>
          <w:noProof/>
          <w:sz w:val="20"/>
          <w:szCs w:val="20"/>
        </w:rPr>
        <w:pict>
          <v:line id="Shape 26" o:spid="_x0000_s1051" style="position:absolute;z-index:251655680;visibility:visible;mso-wrap-distance-left:0;mso-wrap-distance-right:0" from="-6.4pt,-11.4pt" to="475pt,-11.4pt" o:allowincell="f" strokeweight=".16964mm"/>
        </w:pict>
      </w:r>
      <w:r>
        <w:rPr>
          <w:noProof/>
          <w:sz w:val="20"/>
          <w:szCs w:val="20"/>
        </w:rPr>
        <w:pict>
          <v:line id="Shape 27" o:spid="_x0000_s1052" style="position:absolute;z-index:251656704;visibility:visible;mso-wrap-distance-left:0;mso-wrap-distance-right:0" from="70.7pt,-11.15pt" to="70.7pt,77.95pt" o:allowincell="f" strokecolor="#00000a" strokeweight=".48pt"/>
        </w:pict>
      </w: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t>производственно-хозяйственную деятельность. Основы менеджмента</w:t>
      </w: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t>Передовой опыт организации процесса по ТО и ремонту автотранспортных</w:t>
      </w: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t>средств</w:t>
      </w: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t>Нормативные документы по организации и проведению рационализаторской</w:t>
      </w: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t>работы. Документационное обеспечение управления и производства.</w:t>
      </w:r>
    </w:p>
    <w:p w:rsidR="00EE30B7" w:rsidRDefault="00C01211">
      <w:pPr>
        <w:ind w:left="1520"/>
        <w:rPr>
          <w:sz w:val="20"/>
          <w:szCs w:val="20"/>
        </w:rPr>
      </w:pPr>
      <w:r>
        <w:rPr>
          <w:rFonts w:eastAsia="Times New Roman"/>
        </w:rPr>
        <w:t>Организационную структуру управления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8" o:spid="_x0000_s1053" style="position:absolute;z-index:251657728;visibility:visible;mso-wrap-distance-left:0;mso-wrap-distance-right:0" from="-6.4pt,1.8pt" to="475pt,1.8pt" o:allowincell="f" strokecolor="#00000a" strokeweight=".16931mm"/>
        </w:pic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82" w:lineRule="exact"/>
        <w:rPr>
          <w:sz w:val="20"/>
          <w:szCs w:val="20"/>
        </w:rPr>
      </w:pP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b/>
          <w:bCs/>
        </w:rPr>
        <w:t>1.3. Количество часов, отводимое на освоение профессионального модуля</w:t>
      </w:r>
    </w:p>
    <w:p w:rsidR="00EE30B7" w:rsidRDefault="00EE30B7">
      <w:pPr>
        <w:spacing w:line="237" w:lineRule="exact"/>
        <w:rPr>
          <w:sz w:val="20"/>
          <w:szCs w:val="20"/>
        </w:rPr>
      </w:pP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Всего часов _____</w:t>
      </w:r>
      <w:r w:rsidR="002454C5">
        <w:rPr>
          <w:rFonts w:eastAsia="Times New Roman"/>
          <w:sz w:val="24"/>
          <w:szCs w:val="24"/>
          <w:u w:val="single"/>
        </w:rPr>
        <w:t>384</w:t>
      </w:r>
      <w:r>
        <w:rPr>
          <w:rFonts w:eastAsia="Times New Roman"/>
          <w:sz w:val="24"/>
          <w:szCs w:val="24"/>
        </w:rPr>
        <w:t>______</w:t>
      </w:r>
    </w:p>
    <w:p w:rsidR="00EE30B7" w:rsidRDefault="00EE30B7">
      <w:pPr>
        <w:spacing w:line="240" w:lineRule="exact"/>
        <w:rPr>
          <w:sz w:val="20"/>
          <w:szCs w:val="20"/>
        </w:rPr>
      </w:pP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 них  на освоение МДК_</w:t>
      </w:r>
      <w:r>
        <w:rPr>
          <w:rFonts w:eastAsia="Times New Roman"/>
          <w:sz w:val="24"/>
          <w:szCs w:val="24"/>
          <w:u w:val="single"/>
        </w:rPr>
        <w:t>2</w:t>
      </w:r>
      <w:r w:rsidR="002454C5">
        <w:rPr>
          <w:rFonts w:eastAsia="Times New Roman"/>
          <w:sz w:val="24"/>
          <w:szCs w:val="24"/>
          <w:u w:val="single"/>
        </w:rPr>
        <w:t>08</w:t>
      </w:r>
      <w:r>
        <w:rPr>
          <w:rFonts w:eastAsia="Times New Roman"/>
          <w:sz w:val="24"/>
          <w:szCs w:val="24"/>
        </w:rPr>
        <w:t>_;на практики, в том числе производственную</w:t>
      </w:r>
      <w:r>
        <w:rPr>
          <w:rFonts w:eastAsia="Times New Roman"/>
          <w:sz w:val="24"/>
          <w:szCs w:val="24"/>
          <w:u w:val="single"/>
        </w:rPr>
        <w:t>72</w:t>
      </w:r>
    </w:p>
    <w:p w:rsidR="00EE30B7" w:rsidRDefault="00EE30B7">
      <w:pPr>
        <w:spacing w:line="242" w:lineRule="exact"/>
        <w:rPr>
          <w:sz w:val="20"/>
          <w:szCs w:val="20"/>
        </w:rPr>
      </w:pP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самостоятельная работа </w:t>
      </w:r>
      <w:r w:rsidR="002454C5">
        <w:rPr>
          <w:rFonts w:eastAsia="Times New Roman"/>
          <w:sz w:val="24"/>
          <w:szCs w:val="24"/>
          <w:u w:val="single"/>
        </w:rPr>
        <w:t>104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318" w:lineRule="exact"/>
        <w:rPr>
          <w:sz w:val="20"/>
          <w:szCs w:val="20"/>
        </w:rPr>
      </w:pPr>
    </w:p>
    <w:p w:rsidR="00EE30B7" w:rsidRDefault="00C01211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</w:t>
      </w:r>
    </w:p>
    <w:p w:rsidR="00EE30B7" w:rsidRDefault="00EE30B7">
      <w:pPr>
        <w:sectPr w:rsidR="00EE30B7">
          <w:pgSz w:w="11900" w:h="16841"/>
          <w:pgMar w:top="1113" w:right="846" w:bottom="696" w:left="1420" w:header="0" w:footer="0" w:gutter="0"/>
          <w:cols w:space="720" w:equalWidth="0">
            <w:col w:w="9640"/>
          </w:cols>
        </w:sectPr>
      </w:pPr>
    </w:p>
    <w:p w:rsidR="00EE30B7" w:rsidRDefault="00C01211">
      <w:pPr>
        <w:numPr>
          <w:ilvl w:val="0"/>
          <w:numId w:val="5"/>
        </w:numPr>
        <w:tabs>
          <w:tab w:val="left" w:pos="620"/>
        </w:tabs>
        <w:ind w:left="620" w:hanging="244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Структура и содержание профессионального модуля ПМ.02. Организация процессов по техническому обслуживанию и ремонту</w:t>
      </w:r>
    </w:p>
    <w:p w:rsidR="00EE30B7" w:rsidRDefault="00EE30B7">
      <w:pPr>
        <w:spacing w:line="40" w:lineRule="exact"/>
        <w:rPr>
          <w:rFonts w:eastAsia="Times New Roman"/>
          <w:b/>
          <w:bCs/>
          <w:sz w:val="24"/>
          <w:szCs w:val="24"/>
        </w:rPr>
      </w:pPr>
    </w:p>
    <w:p w:rsidR="00EE30B7" w:rsidRDefault="00C01211">
      <w:pPr>
        <w:ind w:left="60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автотранспортных средств</w:t>
      </w:r>
    </w:p>
    <w:p w:rsidR="00EE30B7" w:rsidRDefault="00EE30B7">
      <w:pPr>
        <w:spacing w:line="240" w:lineRule="exact"/>
        <w:rPr>
          <w:sz w:val="20"/>
          <w:szCs w:val="20"/>
        </w:rPr>
      </w:pPr>
    </w:p>
    <w:p w:rsidR="00EE30B7" w:rsidRDefault="00C01211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Структура профессионального модуля</w:t>
      </w:r>
    </w:p>
    <w:p w:rsidR="00EE30B7" w:rsidRDefault="00EE30B7">
      <w:pPr>
        <w:spacing w:line="25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0"/>
        <w:gridCol w:w="1960"/>
        <w:gridCol w:w="2380"/>
        <w:gridCol w:w="1300"/>
        <w:gridCol w:w="1320"/>
        <w:gridCol w:w="1820"/>
        <w:gridCol w:w="1540"/>
        <w:gridCol w:w="1200"/>
        <w:gridCol w:w="280"/>
        <w:gridCol w:w="2060"/>
        <w:gridCol w:w="1080"/>
        <w:gridCol w:w="30"/>
      </w:tblGrid>
      <w:tr w:rsidR="00EE30B7">
        <w:trPr>
          <w:trHeight w:val="325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Объем профессионального модуля, час.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8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Коды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Наименования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Суммарны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5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23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1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Практики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1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профессиональны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разделов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й объем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23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6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3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1" w:lineRule="exact"/>
              <w:ind w:left="10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том числе</w:t>
            </w: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23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3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ятельная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07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 общих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профессионального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нагрузки,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5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75" w:lineRule="exact"/>
              <w:ind w:right="31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Всего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7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Лабораторных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7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Курсовых</w:t>
            </w:r>
          </w:p>
        </w:tc>
        <w:tc>
          <w:tcPr>
            <w:tcW w:w="1200" w:type="dxa"/>
            <w:vMerge w:val="restart"/>
            <w:vAlign w:val="bottom"/>
          </w:tcPr>
          <w:p w:rsidR="00EE30B7" w:rsidRDefault="00C0121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Учебная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7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компетенций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модуля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час.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практических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работ</w:t>
            </w:r>
          </w:p>
        </w:tc>
        <w:tc>
          <w:tcPr>
            <w:tcW w:w="1200" w:type="dxa"/>
            <w:vMerge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я</w:t>
            </w: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E30B7">
        <w:trPr>
          <w:trHeight w:val="318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занятий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(проектов)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ПК5.1-5.4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Раздел 1.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vAlign w:val="bottom"/>
          </w:tcPr>
          <w:p w:rsidR="00EE30B7" w:rsidRDefault="00EE30B7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1-11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Планирование,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организация 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контроль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2454C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208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79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2</w:t>
            </w:r>
            <w:r w:rsidR="002454C5">
              <w:rPr>
                <w:rFonts w:eastAsia="Times New Roman"/>
                <w:b/>
                <w:bCs/>
              </w:rPr>
              <w:t>08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 по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техническому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ремонту автомобилей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0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72</w:t>
            </w:r>
          </w:p>
        </w:tc>
        <w:tc>
          <w:tcPr>
            <w:tcW w:w="132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практика (по профилю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72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специальности), часов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32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0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82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практика)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04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Всего: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E30B7" w:rsidRDefault="002454C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384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79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2</w:t>
            </w:r>
            <w:r w:rsidR="002454C5">
              <w:rPr>
                <w:rFonts w:eastAsia="Times New Roman"/>
                <w:b/>
                <w:bCs/>
              </w:rPr>
              <w:t>08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30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1200" w:type="dxa"/>
            <w:vAlign w:val="bottom"/>
          </w:tcPr>
          <w:p w:rsidR="00EE30B7" w:rsidRDefault="00C01211">
            <w:pPr>
              <w:ind w:right="8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16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72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EE30B7" w:rsidRDefault="002454C5">
            <w:pPr>
              <w:ind w:right="6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7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/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52" w:lineRule="exact"/>
        <w:rPr>
          <w:sz w:val="20"/>
          <w:szCs w:val="20"/>
        </w:rPr>
      </w:pPr>
    </w:p>
    <w:p w:rsidR="00EE30B7" w:rsidRDefault="00C01211">
      <w:pPr>
        <w:ind w:left="14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p w:rsidR="00EE30B7" w:rsidRDefault="00EE30B7">
      <w:pPr>
        <w:sectPr w:rsidR="00EE30B7">
          <w:pgSz w:w="16840" w:h="11906" w:orient="landscape"/>
          <w:pgMar w:top="821" w:right="1001" w:bottom="693" w:left="860" w:header="0" w:footer="0" w:gutter="0"/>
          <w:cols w:space="720" w:equalWidth="0">
            <w:col w:w="14980"/>
          </w:cols>
        </w:sectPr>
      </w:pPr>
    </w:p>
    <w:p w:rsidR="00EE30B7" w:rsidRDefault="00C01211">
      <w:pPr>
        <w:spacing w:line="323" w:lineRule="auto"/>
        <w:ind w:left="440" w:righ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2.2 Тематический план и содержание профессионального модуля ПМ.02. Организация процессов по техническому обслуживанию и ремонту автотранспортных средств</w:t>
      </w:r>
    </w:p>
    <w:p w:rsidR="00EE30B7" w:rsidRDefault="00EE30B7">
      <w:pPr>
        <w:spacing w:line="10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60"/>
        <w:gridCol w:w="8560"/>
        <w:gridCol w:w="1160"/>
        <w:gridCol w:w="1200"/>
        <w:gridCol w:w="1720"/>
        <w:gridCol w:w="30"/>
      </w:tblGrid>
      <w:tr w:rsidR="00EE30B7">
        <w:trPr>
          <w:trHeight w:val="253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8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учебного материала, лабораторные работы и практические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Уровень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Осваиваемые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разделов и тем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занятия, внеаудиторная (самостоятельная) учебная работа обучающихся,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освоения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элементы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профессионального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модуля (ПМ),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междисциплинарных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0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курсов (МДК)</w:t>
            </w: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114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eastAsia="Times New Roman"/>
                <w:sz w:val="24"/>
                <w:szCs w:val="24"/>
              </w:rPr>
              <w:t>Планирование,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организация,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контроль и совершенствование подразделения по техническому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  <w:r w:rsidR="009206DA">
              <w:rPr>
                <w:rFonts w:eastAsia="Times New Roman"/>
                <w:w w:val="99"/>
                <w:sz w:val="24"/>
                <w:szCs w:val="24"/>
              </w:rPr>
              <w:t>08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114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автомобилей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114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Ведение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Содержание (указывается перечень дидактических единиц темы, каждая из которых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отражена в перечне осваиваемых знаний)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Место и роль модуля в системе профессиональной подготовки по специальности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23.02.07 Техническое обслуживание и ремонт двигателей, систем и агрегатов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автомобилей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0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8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Структура профессионального модуля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9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и система контроля профессионального модуля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96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35"/>
        </w:trPr>
        <w:tc>
          <w:tcPr>
            <w:tcW w:w="114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МДК.02.01 Техническая документация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9206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6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6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Основополагающие</w:t>
            </w: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68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85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1.Положение о техническом обслуживании и ремонте автотранспортных средств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4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документы по оказанию</w:t>
            </w:r>
          </w:p>
        </w:tc>
        <w:tc>
          <w:tcPr>
            <w:tcW w:w="85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88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1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услуг по ТО и ремонту</w:t>
            </w: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автомобилей в РФ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2.Типовой перечень основной нормативно-технической, организационной 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7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документации для предприятий, оказывающих услугу по ТО и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 автомобилей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 2.Единая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9206DA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28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7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система</w:t>
            </w: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9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1.Общие положения единой системы конструкторской документации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8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конструкторской и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68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7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технологичной</w:t>
            </w: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9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2.Правила оформления ремонтных чертежей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9206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7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документации</w:t>
            </w: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3.Требования к выполнению документов на ЭВМ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7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62"/>
        </w:trPr>
        <w:tc>
          <w:tcPr>
            <w:tcW w:w="28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21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100"/>
        <w:gridCol w:w="160"/>
        <w:gridCol w:w="3800"/>
        <w:gridCol w:w="1580"/>
        <w:gridCol w:w="520"/>
        <w:gridCol w:w="1200"/>
        <w:gridCol w:w="400"/>
        <w:gridCol w:w="520"/>
        <w:gridCol w:w="100"/>
        <w:gridCol w:w="200"/>
        <w:gridCol w:w="1160"/>
        <w:gridCol w:w="1200"/>
        <w:gridCol w:w="1720"/>
        <w:gridCol w:w="30"/>
      </w:tblGrid>
      <w:tr w:rsidR="00EE30B7">
        <w:trPr>
          <w:trHeight w:val="276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7260" w:type="dxa"/>
            <w:gridSpan w:val="5"/>
            <w:tcBorders>
              <w:top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4.Общие положения единой системы технологической документации.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</w:tcBorders>
            <w:shd w:val="clear" w:color="auto" w:fill="F8F9FA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  <w:highlight w:val="white"/>
              </w:rPr>
              <w:t>Формы 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9206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6060" w:type="dxa"/>
            <w:gridSpan w:val="4"/>
            <w:vMerge w:val="restart"/>
            <w:tcBorders>
              <w:top w:val="single" w:sz="8" w:space="0" w:color="F8F9FA"/>
            </w:tcBorders>
            <w:shd w:val="clear" w:color="auto" w:fill="F8F9FA"/>
            <w:vAlign w:val="bottom"/>
          </w:tcPr>
          <w:p w:rsidR="00EE30B7" w:rsidRDefault="00C01211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highlight w:val="white"/>
              </w:rPr>
              <w:t>правила оформления документов на технический контроль</w:t>
            </w: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single" w:sz="8" w:space="0" w:color="F8F9FA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8" w:space="0" w:color="F8F9FA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7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6060" w:type="dxa"/>
            <w:gridSpan w:val="4"/>
            <w:vMerge/>
            <w:shd w:val="clear" w:color="auto" w:fill="F8F9FA"/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gridSpan w:val="2"/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5.Формы и правила оформления маршрутных карт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9206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6.Формы и правила оформления операционных карт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7.Правила записи операций и переходов в маршрутной карте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160" w:type="dxa"/>
            <w:tcBorders>
              <w:bottom w:val="single" w:sz="8" w:space="0" w:color="F8F9FA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</w:rPr>
              <w:t>8.</w:t>
            </w:r>
          </w:p>
        </w:tc>
        <w:tc>
          <w:tcPr>
            <w:tcW w:w="8120" w:type="dxa"/>
            <w:gridSpan w:val="7"/>
            <w:tcBorders>
              <w:bottom w:val="single" w:sz="8" w:space="0" w:color="F8F9FA"/>
            </w:tcBorders>
            <w:shd w:val="clear" w:color="auto" w:fill="F8F9FA"/>
            <w:vAlign w:val="bottom"/>
          </w:tcPr>
          <w:p w:rsidR="00EE30B7" w:rsidRDefault="00C01211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highlight w:val="white"/>
              </w:rPr>
              <w:t>Общие требования к комплектности и оформлению комплектов документов на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6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3960" w:type="dxa"/>
            <w:gridSpan w:val="2"/>
            <w:vMerge w:val="restart"/>
            <w:shd w:val="clear" w:color="auto" w:fill="F8F9FA"/>
            <w:vAlign w:val="bottom"/>
          </w:tcPr>
          <w:p w:rsidR="00EE30B7" w:rsidRDefault="00C01211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highlight w:val="white"/>
              </w:rPr>
              <w:t>единичные технологические процессы</w:t>
            </w: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3960" w:type="dxa"/>
            <w:gridSpan w:val="2"/>
            <w:vMerge/>
            <w:tcBorders>
              <w:bottom w:val="single" w:sz="8" w:space="0" w:color="auto"/>
            </w:tcBorders>
            <w:shd w:val="clear" w:color="auto" w:fill="F8F9F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00" w:type="dxa"/>
            <w:vAlign w:val="bottom"/>
          </w:tcPr>
          <w:p w:rsidR="00EE30B7" w:rsidRDefault="00EE30B7"/>
        </w:tc>
        <w:tc>
          <w:tcPr>
            <w:tcW w:w="160" w:type="dxa"/>
            <w:tcBorders>
              <w:bottom w:val="single" w:sz="8" w:space="0" w:color="F8F9FA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</w:rPr>
              <w:t>9.</w:t>
            </w:r>
          </w:p>
        </w:tc>
        <w:tc>
          <w:tcPr>
            <w:tcW w:w="3800" w:type="dxa"/>
            <w:tcBorders>
              <w:bottom w:val="single" w:sz="8" w:space="0" w:color="F8F9FA"/>
            </w:tcBorders>
            <w:shd w:val="clear" w:color="auto" w:fill="F8F9FA"/>
            <w:vAlign w:val="bottom"/>
          </w:tcPr>
          <w:p w:rsidR="00EE30B7" w:rsidRDefault="00C01211">
            <w:pPr>
              <w:spacing w:line="257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4"/>
                <w:szCs w:val="24"/>
                <w:highlight w:val="white"/>
              </w:rPr>
              <w:t>Общие правила записи технологической</w:t>
            </w:r>
          </w:p>
        </w:tc>
        <w:tc>
          <w:tcPr>
            <w:tcW w:w="3700" w:type="dxa"/>
            <w:gridSpan w:val="4"/>
            <w:tcBorders>
              <w:bottom w:val="single" w:sz="8" w:space="0" w:color="F8F9FA"/>
            </w:tcBorders>
            <w:shd w:val="clear" w:color="auto" w:fill="F8F9FA"/>
            <w:vAlign w:val="bottom"/>
          </w:tcPr>
          <w:p w:rsidR="00EE30B7" w:rsidRDefault="00C01211">
            <w:pPr>
              <w:spacing w:line="257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highlight w:val="white"/>
              </w:rPr>
              <w:t>информации в технологических</w:t>
            </w:r>
          </w:p>
        </w:tc>
        <w:tc>
          <w:tcPr>
            <w:tcW w:w="820" w:type="dxa"/>
            <w:gridSpan w:val="3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7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5540" w:type="dxa"/>
            <w:gridSpan w:val="3"/>
            <w:vMerge w:val="restart"/>
            <w:shd w:val="clear" w:color="auto" w:fill="F8F9FA"/>
            <w:vAlign w:val="bottom"/>
          </w:tcPr>
          <w:p w:rsidR="00EE30B7" w:rsidRDefault="00C01211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highlight w:val="white"/>
              </w:rPr>
              <w:t>документах на технологические процессы и операции</w:t>
            </w: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5540" w:type="dxa"/>
            <w:gridSpan w:val="3"/>
            <w:vMerge/>
            <w:tcBorders>
              <w:bottom w:val="single" w:sz="8" w:space="0" w:color="auto"/>
            </w:tcBorders>
            <w:shd w:val="clear" w:color="auto" w:fill="F8F9F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3"/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84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1.Практическое занятие. Оформление маршрутной карты на технологические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4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процессы ТО и ТР.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480" w:type="dxa"/>
            <w:gridSpan w:val="9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2.Практическое занятие. Оформление операционной карты на технологические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4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процессы ТО и ТР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480" w:type="dxa"/>
            <w:gridSpan w:val="9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1.4.Оформление</w:t>
            </w: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5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3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предприятиями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4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1.Порядок приема заказов на ТО и ТР автомобилей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2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документации при</w:t>
            </w: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84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4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2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приемке-выдаче</w:t>
            </w: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8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 с ТО и Р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4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84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2.Порядок оказания услуг на станциях технического обслуживания автомобилей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84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5.1,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4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1.Практическое занятие. Оформление заявки и заказ наряда на оказание услуг по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4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 автомобилей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480" w:type="dxa"/>
            <w:gridSpan w:val="9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2.Практическое занятие. Оформление приемо-сдаточного акта и учета журнала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заказов на оказание услуг по техническому обслуживанию и ремонту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1.5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4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28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gridSpan w:val="9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1.Порядок разработки технологических процессов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02"/>
        </w:trPr>
        <w:tc>
          <w:tcPr>
            <w:tcW w:w="28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8580"/>
        <w:gridCol w:w="1160"/>
        <w:gridCol w:w="1200"/>
        <w:gridCol w:w="1720"/>
        <w:gridCol w:w="30"/>
      </w:tblGrid>
      <w:tr w:rsidR="00EE30B7">
        <w:trPr>
          <w:trHeight w:val="253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Технологическая</w:t>
            </w:r>
          </w:p>
        </w:tc>
        <w:tc>
          <w:tcPr>
            <w:tcW w:w="8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1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документация при ТО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2.Построение плана операций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 ремонте автомобилей</w:t>
            </w:r>
          </w:p>
        </w:tc>
        <w:tc>
          <w:tcPr>
            <w:tcW w:w="85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2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3.Порядок разработки технологических процессов на разборо-сборочные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5.1,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4.Порядок разработки технологических процессов на ТО автомобилей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5.1,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5.Порядок разработки технологических процессов на ремонтные работы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5.1,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1.Практическое занятие. Оформление комплекта технологических документов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техническое обслуживание и ремонт автомобилей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1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МДК.02.02 Управление процессом технического обслуживания и ремонта автомобилей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84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(указывается перечень дидактических единиц темы, каждая из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1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Основы</w:t>
            </w: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которых отражена в перечне осваиваемых знаний)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95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85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3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автотранспортной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1.Состояние, проблемы и перспективы развития автотранспортной отрасли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2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отрасли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2.Законодательная и нормативная база деятельности предприятий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автомобильного транспорта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3.Социальные и экономические аспекты деятельности предприятий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автомобильного транспорта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4.Сущность и классификация предприятий автомобильного транспорта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5.Производственная структура предприятий автомобильного транспорта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6.Основы экономики автотранспортной отрасли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1.2.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3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Материально-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1.Структура материально-технической базы предприятий автомобильного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техническая база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предприятий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2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автомобильного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2.Сущность и классификация основных фондов предприятия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29"/>
        </w:trPr>
        <w:tc>
          <w:tcPr>
            <w:tcW w:w="28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8580"/>
        <w:gridCol w:w="1160"/>
        <w:gridCol w:w="1200"/>
        <w:gridCol w:w="1720"/>
        <w:gridCol w:w="30"/>
      </w:tblGrid>
      <w:tr w:rsidR="00EE30B7">
        <w:trPr>
          <w:trHeight w:val="286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транспорта</w:t>
            </w:r>
          </w:p>
        </w:tc>
        <w:tc>
          <w:tcPr>
            <w:tcW w:w="8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3.Состав и структура основных фондов предприятия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4.Виды оценки основных фондов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5.Износ и амортизация основных фондов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6.Показатели эффективности использования и технического состояния основных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2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фондов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7.Оборотные средства предприятия: сущность и классификация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8.Состав и структура оборотных фондов предприятия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9.Кругооборот оборотных средств предприятия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10.Нормирование оборотных средств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11.Показатели использования оборотных средств предприятия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2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1.Практическое занятие «Определение структуры и амортизации основных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фондов, потребности в оборотных средствах. Расчет показателей использования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производства»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1.3.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3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Техническое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1.Сущность и назначение технического нормирования труда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5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нормирование 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4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2.Виды норм труда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78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85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4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 труда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3.Классификация затрат рабочего времени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4.Методы нормирования труда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5.Основные направления организации труда рабочих на предприятиях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автомобильного транспорта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1.4.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3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Технико-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1.Производственная мощность предприятий автомобильного транспорта: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3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экономические</w:t>
            </w: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сущность и факторы ее определяющие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8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85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2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2.Планирование производственной программы по эксплуатации подвижного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производственной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состава автомобильного транспорта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4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3.Планирование производственной программы по техническому обслуживанию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ремонту подвижного состава автомобильного транспорта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4.Планирование материального снабжения производства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5.Трудовые ресурсы предприятия: сущность и состав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86"/>
        </w:trPr>
        <w:tc>
          <w:tcPr>
            <w:tcW w:w="28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1880"/>
        <w:gridCol w:w="2140"/>
        <w:gridCol w:w="1700"/>
        <w:gridCol w:w="1500"/>
        <w:gridCol w:w="1360"/>
        <w:gridCol w:w="1160"/>
        <w:gridCol w:w="1200"/>
        <w:gridCol w:w="1720"/>
        <w:gridCol w:w="30"/>
      </w:tblGrid>
      <w:tr w:rsidR="00EE30B7">
        <w:trPr>
          <w:trHeight w:val="286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722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6.Категории работников предприятий автомобильного транспорта</w:t>
            </w: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7220" w:type="dxa"/>
            <w:gridSpan w:val="4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7.Фонд рабочего времени рабочего: сущность и порядок расчета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7220" w:type="dxa"/>
            <w:gridSpan w:val="4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8.Планирование численности производственного персонала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7220" w:type="dxa"/>
            <w:gridSpan w:val="4"/>
            <w:vMerge w:val="restart"/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9.Производительность труда производственного персонала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722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5720" w:type="dxa"/>
            <w:gridSpan w:val="3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10.Принципы организации заработной платы</w:t>
            </w: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11.Тарифная система оплаты труда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12.Формы оплаты труда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5720" w:type="dxa"/>
            <w:gridSpan w:val="3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13.Структура общего фонда заработной платы</w:t>
            </w: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720" w:type="dxa"/>
            <w:gridSpan w:val="3"/>
            <w:vMerge w:val="restart"/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14.Заработная плата: начисления и удержания</w:t>
            </w: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57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7220" w:type="dxa"/>
            <w:gridSpan w:val="4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15.Издержки производства: сущность и классификация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214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4020" w:type="dxa"/>
            <w:gridSpan w:val="2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16.Себестоимость услуги</w:t>
            </w:r>
          </w:p>
        </w:tc>
        <w:tc>
          <w:tcPr>
            <w:tcW w:w="17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85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17.Смета затрат и калькуляция себестоимости предприятий автомобильного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vMerge w:val="restart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214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7220" w:type="dxa"/>
            <w:gridSpan w:val="4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18.Тарифы и ценообразование: сущность и методы установления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5720" w:type="dxa"/>
            <w:gridSpan w:val="3"/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19.Доходы предприятия: сущность и виды</w:t>
            </w: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20.Прибыль и рентабельность: сущность, виды и порядок определения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21.Экономическая эффективность производственной деятельности: сущность 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  <w:tc>
          <w:tcPr>
            <w:tcW w:w="21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22.Анализ результатов производственной деятельности: сущность и методы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23.Основы управленческого учета: учет средств производства, труда 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4020" w:type="dxa"/>
            <w:gridSpan w:val="2"/>
            <w:vMerge w:val="restart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заработной платы, затрат и доходов</w:t>
            </w:r>
          </w:p>
        </w:tc>
        <w:tc>
          <w:tcPr>
            <w:tcW w:w="17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402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8" w:lineRule="exact"/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1.Практическое   занятие   «Составление   производственного   плана:   расчет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88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производственных</w:t>
            </w:r>
          </w:p>
        </w:tc>
        <w:tc>
          <w:tcPr>
            <w:tcW w:w="6700" w:type="dxa"/>
            <w:gridSpan w:val="4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программ по эксплуатации подвижного состава автомобильного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85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транспорта;  по  его  техническому  обслуживанию  и  ремонту;  по  материальному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8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85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снабжению производства»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2.Практическое занятие «Составление плана по труду и заработной плате: определение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численности производственного персонала и производительности труда рабочих, расчет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заработной платы рабочих»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gridSpan w:val="5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3.Практическое занятие «Составление финансового плана: составление сметы затрат 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88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калькулирование</w:t>
            </w:r>
          </w:p>
        </w:tc>
        <w:tc>
          <w:tcPr>
            <w:tcW w:w="3840" w:type="dxa"/>
            <w:gridSpan w:val="2"/>
            <w:vAlign w:val="bottom"/>
          </w:tcPr>
          <w:p w:rsidR="00EE30B7" w:rsidRDefault="00C0121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себестоимости,  определение  тарифов</w:t>
            </w:r>
          </w:p>
        </w:tc>
        <w:tc>
          <w:tcPr>
            <w:tcW w:w="150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 услугу  и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доходов  от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vMerge w:val="restart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</w:t>
            </w:r>
          </w:p>
        </w:tc>
        <w:tc>
          <w:tcPr>
            <w:tcW w:w="2140" w:type="dxa"/>
            <w:vMerge w:val="restart"/>
            <w:vAlign w:val="bottom"/>
          </w:tcPr>
          <w:p w:rsidR="00EE30B7" w:rsidRDefault="00C01211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деятельности,</w:t>
            </w:r>
          </w:p>
        </w:tc>
        <w:tc>
          <w:tcPr>
            <w:tcW w:w="1700" w:type="dxa"/>
            <w:vMerge w:val="restart"/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</w:t>
            </w:r>
          </w:p>
        </w:tc>
        <w:tc>
          <w:tcPr>
            <w:tcW w:w="1500" w:type="dxa"/>
            <w:vMerge w:val="restart"/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финансового</w:t>
            </w: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8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880" w:type="dxa"/>
            <w:vMerge/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vMerge/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700" w:type="dxa"/>
            <w:vMerge/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500" w:type="dxa"/>
            <w:vMerge/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 деятельности»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72"/>
        </w:trPr>
        <w:tc>
          <w:tcPr>
            <w:tcW w:w="28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0"/>
        <w:gridCol w:w="2540"/>
        <w:gridCol w:w="8580"/>
        <w:gridCol w:w="1160"/>
        <w:gridCol w:w="1200"/>
        <w:gridCol w:w="1720"/>
        <w:gridCol w:w="30"/>
      </w:tblGrid>
      <w:tr w:rsidR="00EE30B7">
        <w:trPr>
          <w:trHeight w:val="231"/>
        </w:trPr>
        <w:tc>
          <w:tcPr>
            <w:tcW w:w="3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4.Практическое   занятие   «Оценка   экономической   эффективности   и   анализ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 деятельности»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5.1-5.3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2"/>
        </w:trPr>
        <w:tc>
          <w:tcPr>
            <w:tcW w:w="2840" w:type="dxa"/>
            <w:gridSpan w:val="2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Курсовая работа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Выполнение курсовой работы по ПМ.02 МДК.02.02 является обязательным.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20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8"/>
        </w:trPr>
        <w:tc>
          <w:tcPr>
            <w:tcW w:w="114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курсовых работ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73"/>
        </w:trPr>
        <w:tc>
          <w:tcPr>
            <w:tcW w:w="114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Экономическое обоснование организации производственного подразделения (по объектам проектирования).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Обязательные аудиторные учебные занятия по курсовому проекту (работе)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«Цели, задачи и структура курсовой работы. Формирование исходных и нормативных данных для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8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расчетов»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4"/>
        </w:trPr>
        <w:tc>
          <w:tcPr>
            <w:tcW w:w="284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«Расчет капитальных вложений на организацию производственного подразделения»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«Организация труда и заработной платы ремонтных рабочих»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4.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«Расчет общего фонда заработной платы с начислениями ремонтных рабочих»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5.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«Расчет затрат на ремонтные материалы и запасные части»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6.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«Расчет накладных расходов»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7.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«Составление сметы затрат на ТО и ремонт автомобиля и калькуляция себестоимости ТО 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1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ремонта»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4"/>
        </w:trPr>
        <w:tc>
          <w:tcPr>
            <w:tcW w:w="284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8.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«Расчет экономической эффективности капитальных вложений»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9.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Курсовая работа «Составление экономического заключения по результатам расчетов. Оформление графического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8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приложения»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4"/>
        </w:trPr>
        <w:tc>
          <w:tcPr>
            <w:tcW w:w="284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114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10. Семинар «Защита курсовой работы»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Самостоятельная учебная работа обучающегося над курсовым проектом (работой)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Подготовка материала для курсовой работы на базе курсового проекта по ТО автомобилей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Оформление титульного листа, оглавления, исходных и нормативных данных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Подборка материала по технике безопасности и охране труда на объекте проектирования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4.</w:t>
            </w:r>
          </w:p>
        </w:tc>
        <w:tc>
          <w:tcPr>
            <w:tcW w:w="1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Оформление разделов курсовой работы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114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МДК.02.03 Управление коллективом исполнителей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1.1.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Введение в менеджмент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1.Управление и менеджмент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/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2.Виды менеджмента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3.Система менеджмента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4.Методы менеджмента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5.Принципы менеджмента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6.Профессия - менеджер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/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7.Уровни менеджмента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3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8.Функции и связующие процессы менеджмента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9.Особенности цикла функций менеджмента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07"/>
        </w:trPr>
        <w:tc>
          <w:tcPr>
            <w:tcW w:w="3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8580"/>
        <w:gridCol w:w="1160"/>
        <w:gridCol w:w="1200"/>
        <w:gridCol w:w="1720"/>
        <w:gridCol w:w="30"/>
      </w:tblGrid>
      <w:tr w:rsidR="00EE30B7">
        <w:trPr>
          <w:trHeight w:val="232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lastRenderedPageBreak/>
              <w:t>Тема 1.2.</w:t>
            </w:r>
          </w:p>
        </w:tc>
        <w:tc>
          <w:tcPr>
            <w:tcW w:w="8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6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Планирование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5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1.Сущность и назначение планирования как функции менеджмента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деятельности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2.Управленческая классификация планов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8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производственного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0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8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3.Методика составления планов деятельности производственного подразделения, в том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68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858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0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подразделения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 подготовка производства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4.Планирование рабочего времени менеджера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5.Делегирование полномочий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1.Практическое занятие «Составление текущего и перспективного плана работы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участка»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1.3.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10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Организация коллектива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1.Сущность и назначение организации как функции менеджмента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исполнителей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2.Разделение труда в организации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3.Сущность и типы организационных структур управления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4.Принципы построения организационной структуры управления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5.Понятие и закономерности нормы управляемости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6.Квалификационные требования ТКС по должностям «Слесарь по ремонту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автомобилей», «Техник по ТО и ремонту автомобилей», «Мастер участка»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1.Практическое занятие «Распределение функциональных обязанностей и построение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организационной структуры управления производственным участком»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2.Практическое занятие «Обоснование расстановки рабочих по рабочим местам в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объемом работ и спецификой технологического процесса на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производственном участке»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1.4.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Мотивация деятельности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1.Сущность и назначение мотивации как функции менеджмента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исполнителей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2.Механизм мотивации персонала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3.Методы мотивации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4.Теории мотивации, в том числе практические выводы для менеджера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1.5.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Контроль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5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1.Сущность и назначение контроля как функции менеджмента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производственной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2.Механизм контроля производственной деятельности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1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деятельности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3.Виды контроля производственной деятельности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4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4.Принципы контроля производственной деятельности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638"/>
        </w:trPr>
        <w:tc>
          <w:tcPr>
            <w:tcW w:w="28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8580"/>
        <w:gridCol w:w="1160"/>
        <w:gridCol w:w="1200"/>
        <w:gridCol w:w="1720"/>
        <w:gridCol w:w="30"/>
      </w:tblGrid>
      <w:tr w:rsidR="00EE30B7">
        <w:trPr>
          <w:trHeight w:val="262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5.Влияние контроля на поведение персонала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6.Метод контроля «Управленческая пятерня»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7.Нормы трудового законодательства по дисциплинарным взысканиям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8.Положения нормативно-правового акта «Правила оказания услуг (выполнения работ)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ТО и ремонту автомототранспортных средств»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19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9.Положения действующей системы менеджмента качества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10.Порядок формирования отчетной документации по результатам контроля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1.6.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Руководство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1.Сущность и назначение руководства как функции менеджмента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коллективом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3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2.Понятие стиля руководства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1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исполнителей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3.Одномерные и двумерные стили руководства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4.Понятие и виды власти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5.Роль власти в руководстве коллективом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6.Баланс власти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7.Понятие и концепции лидерства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8.Формальное и неформальное руководство коллективом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9.Типы работников по матрице «потенциал-объем выполняемой работы»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1.7.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Управленческие решения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4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1.Управленческие решения – связующий процесс менеджмента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2.Виды управленческих решений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3.Стадии управленческих решений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4.Этапы принятия рационального управленческого решения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5.Методы принятия управленческих решений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1.Практическое занятие «Разработка рационального управленческого решения»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1.8.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Коммуникации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1.Коммуникация – связующий процесс менеджмента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2.Элементы коммуникационного процесса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3.Этапы коммуникационного процесса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4.Понятие вербального и невербального общения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5.Каналы передачи сообщения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6.Типы коммуникационных помех и способы их минимизации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2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7.Коммуникационные потоки в организации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12"/>
        </w:trPr>
        <w:tc>
          <w:tcPr>
            <w:tcW w:w="28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0"/>
        <w:gridCol w:w="2540"/>
        <w:gridCol w:w="8580"/>
        <w:gridCol w:w="1160"/>
        <w:gridCol w:w="1200"/>
        <w:gridCol w:w="1720"/>
        <w:gridCol w:w="30"/>
      </w:tblGrid>
      <w:tr w:rsidR="00EE30B7">
        <w:trPr>
          <w:trHeight w:val="262"/>
        </w:trPr>
        <w:tc>
          <w:tcPr>
            <w:tcW w:w="3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EE30B7" w:rsidRDefault="00EE30B7"/>
        </w:tc>
        <w:tc>
          <w:tcPr>
            <w:tcW w:w="2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8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8.Понятие, виды конфликтов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4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9.Стратегии поведения в конфликте</w:t>
            </w: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2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1.9.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Система менеджмента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5"/>
        </w:trPr>
        <w:tc>
          <w:tcPr>
            <w:tcW w:w="2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1.Качество: сущность и показатели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9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качества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8"/>
        </w:trPr>
        <w:tc>
          <w:tcPr>
            <w:tcW w:w="2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2.Нормативная документация по обеспечению качества услуг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3.Показатели качества услуг по техническому обслуживанию и ремонту подвижного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состава автомобильного транспорта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4.Порядок создания системы качества на производственном участке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1.10.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6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"/>
        </w:trPr>
        <w:tc>
          <w:tcPr>
            <w:tcW w:w="2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Документационное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3"/>
        </w:trPr>
        <w:tc>
          <w:tcPr>
            <w:tcW w:w="2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1.Основы документационного обеспечения технологических процессов по ТО 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3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3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обеспечение управления</w:t>
            </w: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ремонту автомобильного транспорта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2.Понятие и классификация управленческой документации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3.Порядок разработки и оформления управленческой документации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6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1.Практическое занятие «Оформление управленческой документации»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1-11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7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5.1-5.4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38"/>
        </w:trPr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8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5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Производственная практика (для программ подготовки специалистов среднего звена – (по профилю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840" w:type="dxa"/>
            <w:gridSpan w:val="2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специальности)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1"/>
        </w:trPr>
        <w:tc>
          <w:tcPr>
            <w:tcW w:w="2840" w:type="dxa"/>
            <w:gridSpan w:val="2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Виды работ</w:t>
            </w:r>
          </w:p>
        </w:tc>
        <w:tc>
          <w:tcPr>
            <w:tcW w:w="858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Ознакомление с работой предприятия и технической службы.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взаимодействия технической службы с другими структурными подразделениями.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технологического процесса в производственном подразделении: рабочие места, их количество, виды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выполняемых работ, техническая оснащенность.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Ознакомление с технической документацией по видам выполняемых работ.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4.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Разработка технологических карт по одному или нескольким видам выполняемых работ.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5.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количественного и качественного состава рабочих производственного подразделения: количество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72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рабочих, их квалификация, распределение по профессиям и разрядам, система повышения квалификации 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 переподготовки.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6.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условий труда в производственном подразделении, правил и порядка аттестации рабочих мест.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7.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инструкций по технике безопасности на рабочем месте и в производственном подразделении.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8.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Составление перечня мероприятий по обеспечению и профилактике безопасных условий труда на рабочих местах 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производственном подразделении.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9.</w:t>
            </w:r>
          </w:p>
        </w:tc>
        <w:tc>
          <w:tcPr>
            <w:tcW w:w="11120" w:type="dxa"/>
            <w:gridSpan w:val="2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Составление паспорта рабочего места с учетом нормативной документации.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114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10. Изучение обеспечения экологической безопасности в процессе производства.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114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11. Разработка мероприятий по профилактике загрязнений окружающей среды.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12"/>
        </w:trPr>
        <w:tc>
          <w:tcPr>
            <w:tcW w:w="3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8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right="24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6840" w:h="11906" w:orient="landscape"/>
          <w:pgMar w:top="832" w:right="801" w:bottom="647" w:left="560" w:header="0" w:footer="0" w:gutter="0"/>
          <w:cols w:space="720" w:equalWidth="0">
            <w:col w:w="15480"/>
          </w:cols>
        </w:sectPr>
      </w:pPr>
    </w:p>
    <w:p w:rsidR="00EE30B7" w:rsidRDefault="00C01211">
      <w:pPr>
        <w:numPr>
          <w:ilvl w:val="0"/>
          <w:numId w:val="6"/>
        </w:numPr>
        <w:tabs>
          <w:tab w:val="left" w:pos="440"/>
        </w:tabs>
        <w:ind w:left="440" w:hanging="328"/>
        <w:rPr>
          <w:rFonts w:eastAsia="Times New Roman"/>
        </w:rPr>
      </w:pPr>
      <w:r>
        <w:rPr>
          <w:rFonts w:eastAsia="Times New Roman"/>
        </w:rPr>
        <w:lastRenderedPageBreak/>
        <w:t>Изучение системы организации оплаты труда рабочих.</w:t>
      </w:r>
    </w:p>
    <w:p w:rsidR="00EE30B7" w:rsidRDefault="00C01211">
      <w:pPr>
        <w:numPr>
          <w:ilvl w:val="0"/>
          <w:numId w:val="6"/>
        </w:numPr>
        <w:tabs>
          <w:tab w:val="left" w:pos="440"/>
        </w:tabs>
        <w:ind w:left="440" w:hanging="328"/>
        <w:rPr>
          <w:rFonts w:eastAsia="Times New Roman"/>
        </w:rPr>
      </w:pPr>
      <w:r>
        <w:rPr>
          <w:rFonts w:eastAsia="Times New Roman"/>
        </w:rPr>
        <w:t>Изучение должностных обязанностей техника по ТО и ремонту автомобилей (мастера).</w:t>
      </w:r>
    </w:p>
    <w:p w:rsidR="00EE30B7" w:rsidRDefault="00EE30B7">
      <w:pPr>
        <w:spacing w:line="1" w:lineRule="exact"/>
        <w:rPr>
          <w:rFonts w:eastAsia="Times New Roman"/>
        </w:rPr>
      </w:pPr>
    </w:p>
    <w:p w:rsidR="00EE30B7" w:rsidRDefault="00C01211">
      <w:pPr>
        <w:numPr>
          <w:ilvl w:val="0"/>
          <w:numId w:val="6"/>
        </w:numPr>
        <w:tabs>
          <w:tab w:val="left" w:pos="440"/>
        </w:tabs>
        <w:spacing w:line="239" w:lineRule="auto"/>
        <w:ind w:left="440" w:hanging="328"/>
        <w:rPr>
          <w:rFonts w:eastAsia="Times New Roman"/>
        </w:rPr>
      </w:pPr>
      <w:r>
        <w:rPr>
          <w:rFonts w:eastAsia="Times New Roman"/>
        </w:rPr>
        <w:t>Ознакомление и изучение управленческой документации мастера.</w:t>
      </w:r>
    </w:p>
    <w:p w:rsidR="00EE30B7" w:rsidRDefault="00C01211">
      <w:pPr>
        <w:numPr>
          <w:ilvl w:val="0"/>
          <w:numId w:val="6"/>
        </w:numPr>
        <w:tabs>
          <w:tab w:val="left" w:pos="440"/>
        </w:tabs>
        <w:spacing w:line="239" w:lineRule="auto"/>
        <w:ind w:left="440" w:hanging="328"/>
        <w:rPr>
          <w:rFonts w:eastAsia="Times New Roman"/>
        </w:rPr>
      </w:pPr>
      <w:r>
        <w:rPr>
          <w:rFonts w:eastAsia="Times New Roman"/>
        </w:rPr>
        <w:t>Составление табеля учета рабочего времени.</w:t>
      </w:r>
    </w:p>
    <w:p w:rsidR="00EE30B7" w:rsidRDefault="00C01211">
      <w:pPr>
        <w:numPr>
          <w:ilvl w:val="0"/>
          <w:numId w:val="6"/>
        </w:numPr>
        <w:tabs>
          <w:tab w:val="left" w:pos="451"/>
        </w:tabs>
        <w:ind w:left="120" w:right="4420" w:hanging="8"/>
        <w:rPr>
          <w:rFonts w:eastAsia="Times New Roman"/>
        </w:rPr>
      </w:pPr>
      <w:r>
        <w:rPr>
          <w:rFonts w:eastAsia="Times New Roman"/>
        </w:rPr>
        <w:t>Оперативное планирование деятельности коллектива исполнителей: определение объемов работ (составление заказ-наряда), выявление потребности и составление заявок на техническое оснащение и материальное обеспечение производства, определение списочного и явочного состава кадров.</w:t>
      </w:r>
    </w:p>
    <w:p w:rsidR="00EE30B7" w:rsidRDefault="00EE30B7">
      <w:pPr>
        <w:spacing w:line="1" w:lineRule="exact"/>
        <w:rPr>
          <w:rFonts w:eastAsia="Times New Roman"/>
        </w:rPr>
      </w:pPr>
    </w:p>
    <w:p w:rsidR="00EE30B7" w:rsidRDefault="00C01211">
      <w:pPr>
        <w:numPr>
          <w:ilvl w:val="0"/>
          <w:numId w:val="6"/>
        </w:numPr>
        <w:tabs>
          <w:tab w:val="left" w:pos="451"/>
        </w:tabs>
        <w:spacing w:line="239" w:lineRule="auto"/>
        <w:ind w:left="120" w:right="4260" w:hanging="8"/>
        <w:rPr>
          <w:rFonts w:eastAsia="Times New Roman"/>
        </w:rPr>
      </w:pPr>
      <w:r>
        <w:rPr>
          <w:rFonts w:eastAsia="Times New Roman"/>
        </w:rPr>
        <w:t>Организация деятельности исполнителей: построение организационной структуры управления производственным подразделением, распределение сменных заданий по исполнителям.</w:t>
      </w:r>
    </w:p>
    <w:p w:rsidR="00EE30B7" w:rsidRDefault="00C01211">
      <w:pPr>
        <w:numPr>
          <w:ilvl w:val="0"/>
          <w:numId w:val="6"/>
        </w:numPr>
        <w:tabs>
          <w:tab w:val="left" w:pos="440"/>
        </w:tabs>
        <w:ind w:left="440" w:hanging="328"/>
        <w:rPr>
          <w:rFonts w:eastAsia="Times New Roman"/>
        </w:rPr>
      </w:pPr>
      <w:r>
        <w:rPr>
          <w:rFonts w:eastAsia="Times New Roman"/>
        </w:rPr>
        <w:t>Анализ стиля руководства и методов управления мастера.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9" o:spid="_x0000_s1054" style="position:absolute;z-index:251658752;visibility:visible;mso-wrap-distance-left:0;mso-wrap-distance-right:0" from="0,-125.1pt" to="774.05pt,-125.1pt" o:allowincell="f" strokeweight=".16931mm"/>
        </w:pict>
      </w:r>
      <w:r>
        <w:rPr>
          <w:noProof/>
          <w:sz w:val="20"/>
          <w:szCs w:val="20"/>
        </w:rPr>
        <w:pict>
          <v:line id="Shape 30" o:spid="_x0000_s1055" style="position:absolute;z-index:251659776;visibility:visible;mso-wrap-distance-left:0;mso-wrap-distance-right:0" from="773.8pt,-125.3pt" to="773.8pt,130.7pt" o:allowincell="f" strokeweight=".48pt"/>
        </w:pict>
      </w:r>
      <w:r>
        <w:rPr>
          <w:noProof/>
          <w:sz w:val="20"/>
          <w:szCs w:val="20"/>
        </w:rPr>
        <w:pict>
          <v:line id="Shape 31" o:spid="_x0000_s1056" style="position:absolute;z-index:251660800;visibility:visible;mso-wrap-distance-left:0;mso-wrap-distance-right:0" from="570.65pt,-125.3pt" to="570.65pt,130.7pt" o:allowincell="f" strokeweight=".16964mm"/>
        </w:pict>
      </w:r>
      <w:r>
        <w:rPr>
          <w:noProof/>
          <w:sz w:val="20"/>
          <w:szCs w:val="20"/>
        </w:rPr>
        <w:pict>
          <v:line id="Shape 32" o:spid="_x0000_s1057" style="position:absolute;z-index:251661824;visibility:visible;mso-wrap-distance-left:0;mso-wrap-distance-right:0" from=".2pt,-125.3pt" to=".2pt,130.7pt" o:allowincell="f" strokeweight=".48pt"/>
        </w:pict>
      </w:r>
      <w:r>
        <w:rPr>
          <w:noProof/>
          <w:sz w:val="20"/>
          <w:szCs w:val="20"/>
        </w:rPr>
        <w:pict>
          <v:line id="Shape 33" o:spid="_x0000_s1058" style="position:absolute;z-index:251662848;visibility:visible;mso-wrap-distance-left:0;mso-wrap-distance-right:0" from="628pt,-125.3pt" to="628pt,130.7pt" o:allowincell="f" strokeweight=".48pt"/>
        </w:pict>
      </w:r>
      <w:r>
        <w:rPr>
          <w:noProof/>
          <w:sz w:val="20"/>
          <w:szCs w:val="20"/>
        </w:rPr>
        <w:pict>
          <v:line id="Shape 34" o:spid="_x0000_s1059" style="position:absolute;z-index:251663872;visibility:visible;mso-wrap-distance-left:0;mso-wrap-distance-right:0" from="688.25pt,-125.3pt" to="688.25pt,130.7pt" o:allowincell="f" strokeweight=".48pt"/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0"/>
        <w:gridCol w:w="10800"/>
        <w:gridCol w:w="4260"/>
      </w:tblGrid>
      <w:tr w:rsidR="00EE30B7">
        <w:trPr>
          <w:trHeight w:val="253"/>
        </w:trPr>
        <w:tc>
          <w:tcPr>
            <w:tcW w:w="42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19.</w:t>
            </w:r>
          </w:p>
        </w:tc>
        <w:tc>
          <w:tcPr>
            <w:tcW w:w="10800" w:type="dxa"/>
            <w:vAlign w:val="bottom"/>
          </w:tcPr>
          <w:p w:rsidR="00EE30B7" w:rsidRDefault="00C0121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Выявление проблем и принятие управленческих решений по их устранению.</w:t>
            </w:r>
          </w:p>
        </w:tc>
        <w:tc>
          <w:tcPr>
            <w:tcW w:w="4260" w:type="dxa"/>
            <w:vAlign w:val="bottom"/>
          </w:tcPr>
          <w:p w:rsidR="00EE30B7" w:rsidRDefault="00EE30B7"/>
        </w:tc>
      </w:tr>
      <w:tr w:rsidR="00EE30B7">
        <w:trPr>
          <w:trHeight w:val="254"/>
        </w:trPr>
        <w:tc>
          <w:tcPr>
            <w:tcW w:w="42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20.</w:t>
            </w:r>
          </w:p>
        </w:tc>
        <w:tc>
          <w:tcPr>
            <w:tcW w:w="10800" w:type="dxa"/>
            <w:vAlign w:val="bottom"/>
          </w:tcPr>
          <w:p w:rsidR="00EE30B7" w:rsidRDefault="00C0121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методов мотивации работников, принятых в производственном подразделении.</w:t>
            </w:r>
          </w:p>
        </w:tc>
        <w:tc>
          <w:tcPr>
            <w:tcW w:w="426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42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21.</w:t>
            </w:r>
          </w:p>
        </w:tc>
        <w:tc>
          <w:tcPr>
            <w:tcW w:w="10800" w:type="dxa"/>
            <w:vAlign w:val="bottom"/>
          </w:tcPr>
          <w:p w:rsidR="00EE30B7" w:rsidRDefault="00C01211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и проведение контроля деятельности коллектива исполнителей.</w:t>
            </w:r>
          </w:p>
        </w:tc>
        <w:tc>
          <w:tcPr>
            <w:tcW w:w="426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42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22.</w:t>
            </w:r>
          </w:p>
        </w:tc>
        <w:tc>
          <w:tcPr>
            <w:tcW w:w="10800" w:type="dxa"/>
            <w:vAlign w:val="bottom"/>
          </w:tcPr>
          <w:p w:rsidR="00EE30B7" w:rsidRDefault="00C01211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и оценка системы менеджмента качества выполняемых работ по ТО и ремонту автомобилей.</w:t>
            </w:r>
          </w:p>
        </w:tc>
        <w:tc>
          <w:tcPr>
            <w:tcW w:w="426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42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23.</w:t>
            </w:r>
          </w:p>
        </w:tc>
        <w:tc>
          <w:tcPr>
            <w:tcW w:w="10800" w:type="dxa"/>
            <w:vAlign w:val="bottom"/>
          </w:tcPr>
          <w:p w:rsidR="00EE30B7" w:rsidRDefault="00C0121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Разработка мероприятий по улучшению качество услуг по ТО и ремонту автомобилей.</w:t>
            </w:r>
          </w:p>
        </w:tc>
        <w:tc>
          <w:tcPr>
            <w:tcW w:w="426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42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24.</w:t>
            </w:r>
          </w:p>
        </w:tc>
        <w:tc>
          <w:tcPr>
            <w:tcW w:w="10800" w:type="dxa"/>
            <w:vAlign w:val="bottom"/>
          </w:tcPr>
          <w:p w:rsidR="00EE30B7" w:rsidRDefault="00C01211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поручений начальника технической службы и (или) мастера производственного подразделения по</w:t>
            </w:r>
          </w:p>
        </w:tc>
        <w:tc>
          <w:tcPr>
            <w:tcW w:w="426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5"/>
        </w:trPr>
        <w:tc>
          <w:tcPr>
            <w:tcW w:w="11220" w:type="dxa"/>
            <w:gridSpan w:val="2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организации деятельности коллектива исполнителей.</w:t>
            </w:r>
          </w:p>
        </w:tc>
        <w:tc>
          <w:tcPr>
            <w:tcW w:w="4260" w:type="dxa"/>
            <w:vAlign w:val="bottom"/>
          </w:tcPr>
          <w:p w:rsidR="00EE30B7" w:rsidRDefault="00EE30B7"/>
        </w:tc>
      </w:tr>
      <w:tr w:rsidR="00EE30B7">
        <w:trPr>
          <w:trHeight w:val="282"/>
        </w:trPr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25.</w:t>
            </w:r>
          </w:p>
        </w:tc>
        <w:tc>
          <w:tcPr>
            <w:tcW w:w="1080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Составление отчета о прохождении практики в соответствии с выданным заданием.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244"/>
        </w:trPr>
        <w:tc>
          <w:tcPr>
            <w:tcW w:w="11220" w:type="dxa"/>
            <w:gridSpan w:val="2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Промежуточная аттестация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spacing w:line="244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</w:t>
            </w:r>
          </w:p>
        </w:tc>
      </w:tr>
      <w:tr w:rsidR="00EE30B7">
        <w:trPr>
          <w:trHeight w:val="248"/>
        </w:trPr>
        <w:tc>
          <w:tcPr>
            <w:tcW w:w="11220" w:type="dxa"/>
            <w:gridSpan w:val="2"/>
            <w:vAlign w:val="bottom"/>
          </w:tcPr>
          <w:p w:rsidR="00EE30B7" w:rsidRDefault="00C01211">
            <w:pPr>
              <w:spacing w:line="24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260" w:type="dxa"/>
            <w:vAlign w:val="bottom"/>
          </w:tcPr>
          <w:p w:rsidR="00EE30B7" w:rsidRDefault="002454C5">
            <w:pPr>
              <w:spacing w:line="248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384</w:t>
            </w:r>
          </w:p>
        </w:tc>
      </w:tr>
    </w:tbl>
    <w:p w:rsidR="00EE30B7" w:rsidRDefault="00C01211">
      <w:pPr>
        <w:ind w:left="4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5" o:spid="_x0000_s1060" style="position:absolute;z-index:251664896;visibility:visible;mso-wrap-distance-left:0;mso-wrap-distance-right:0" from="0,-10.35pt" to="774.05pt,-10.35pt" o:allowincell="f" strokeweight=".16931mm"/>
        </w:pict>
      </w:r>
    </w:p>
    <w:p w:rsidR="00EE30B7" w:rsidRDefault="00C01211">
      <w:pPr>
        <w:numPr>
          <w:ilvl w:val="0"/>
          <w:numId w:val="7"/>
        </w:numPr>
        <w:tabs>
          <w:tab w:val="left" w:pos="640"/>
        </w:tabs>
        <w:ind w:left="640" w:hanging="2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– ознакомительный (узнавание ранее изученных объектов, свойств);</w:t>
      </w:r>
    </w:p>
    <w:p w:rsidR="00EE30B7" w:rsidRDefault="00C01211">
      <w:pPr>
        <w:numPr>
          <w:ilvl w:val="0"/>
          <w:numId w:val="7"/>
        </w:numPr>
        <w:tabs>
          <w:tab w:val="left" w:pos="640"/>
        </w:tabs>
        <w:spacing w:line="238" w:lineRule="auto"/>
        <w:ind w:left="640" w:hanging="2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– репродуктивный (выполнение деятельности по образцу, инструкции или под руководством)</w:t>
      </w:r>
    </w:p>
    <w:p w:rsidR="00EE30B7" w:rsidRDefault="00C01211">
      <w:pPr>
        <w:numPr>
          <w:ilvl w:val="0"/>
          <w:numId w:val="7"/>
        </w:numPr>
        <w:tabs>
          <w:tab w:val="left" w:pos="640"/>
        </w:tabs>
        <w:ind w:left="640" w:hanging="2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– продуктивный (планирование и самостоятельное выполнение деятельности, решение проблемных задач)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307" w:lineRule="exact"/>
        <w:rPr>
          <w:sz w:val="20"/>
          <w:szCs w:val="20"/>
        </w:rPr>
      </w:pPr>
    </w:p>
    <w:p w:rsidR="00EE30B7" w:rsidRDefault="00C01211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21</w:t>
      </w:r>
    </w:p>
    <w:p w:rsidR="00EE30B7" w:rsidRDefault="00EE30B7">
      <w:pPr>
        <w:sectPr w:rsidR="00EE30B7">
          <w:pgSz w:w="16840" w:h="11906" w:orient="landscape"/>
          <w:pgMar w:top="830" w:right="801" w:bottom="693" w:left="560" w:header="0" w:footer="0" w:gutter="0"/>
          <w:cols w:space="720" w:equalWidth="0">
            <w:col w:w="15480"/>
          </w:cols>
        </w:sectPr>
      </w:pPr>
    </w:p>
    <w:p w:rsidR="00EE30B7" w:rsidRDefault="00C01211">
      <w:pPr>
        <w:numPr>
          <w:ilvl w:val="0"/>
          <w:numId w:val="8"/>
        </w:numPr>
        <w:tabs>
          <w:tab w:val="left" w:pos="1080"/>
        </w:tabs>
        <w:spacing w:line="264" w:lineRule="auto"/>
        <w:ind w:left="1080" w:right="420" w:hanging="36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УСЛОВИЯ РЕАЛИЗАЦИИ ПРОГРАММЫ ПРОФЕССИОНАЛЬНОГО МОДУЛЯ ПМ.02. ОРГАНИЗАЦИЯ ПРОЦЕССОВ ПО ТЕХНИЧЕСКОМУ ОБСЛУЖИВАНИЮ И РЕМОНТУ АВТОТРАНСПОРТНЫХ СРЕДСТВ</w:t>
      </w:r>
    </w:p>
    <w:p w:rsidR="00EE30B7" w:rsidRDefault="00EE30B7">
      <w:pPr>
        <w:spacing w:line="32" w:lineRule="exact"/>
        <w:rPr>
          <w:sz w:val="20"/>
          <w:szCs w:val="20"/>
        </w:rPr>
      </w:pPr>
    </w:p>
    <w:p w:rsidR="00EE30B7" w:rsidRDefault="00C01211">
      <w:pPr>
        <w:spacing w:line="241" w:lineRule="auto"/>
        <w:ind w:right="1120" w:firstLine="70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Для реализации программы профессионального модуля предусмотрены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следующие специальные помещения:</w:t>
      </w:r>
    </w:p>
    <w:p w:rsidR="00EE30B7" w:rsidRDefault="00EE30B7">
      <w:pPr>
        <w:spacing w:line="2" w:lineRule="exact"/>
        <w:rPr>
          <w:sz w:val="20"/>
          <w:szCs w:val="20"/>
        </w:rPr>
      </w:pPr>
    </w:p>
    <w:p w:rsidR="00EE30B7" w:rsidRDefault="00C01211">
      <w:pPr>
        <w:ind w:lef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кабинет «Технической документации и управления коллективом исполнителей».</w:t>
      </w:r>
    </w:p>
    <w:p w:rsidR="00EE30B7" w:rsidRDefault="00C01211">
      <w:pPr>
        <w:ind w:lef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учебного кабинета и рабочих мест кабинета:</w:t>
      </w:r>
    </w:p>
    <w:p w:rsidR="00EE30B7" w:rsidRDefault="00C01211">
      <w:pPr>
        <w:numPr>
          <w:ilvl w:val="0"/>
          <w:numId w:val="9"/>
        </w:numPr>
        <w:tabs>
          <w:tab w:val="left" w:pos="871"/>
        </w:tabs>
        <w:ind w:firstLine="7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автоматизированное рабочее место с доступом в глобальную сеть «Интернет» – по количеству студентов в группе;</w:t>
      </w:r>
    </w:p>
    <w:p w:rsidR="00EE30B7" w:rsidRDefault="00C01211">
      <w:pPr>
        <w:numPr>
          <w:ilvl w:val="0"/>
          <w:numId w:val="9"/>
        </w:numPr>
        <w:tabs>
          <w:tab w:val="left" w:pos="840"/>
        </w:tabs>
        <w:ind w:left="840" w:hanging="1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место преподавателя;</w:t>
      </w:r>
    </w:p>
    <w:p w:rsidR="00EE30B7" w:rsidRDefault="00C01211">
      <w:pPr>
        <w:numPr>
          <w:ilvl w:val="0"/>
          <w:numId w:val="9"/>
        </w:numPr>
        <w:tabs>
          <w:tab w:val="left" w:pos="840"/>
        </w:tabs>
        <w:ind w:left="840" w:hanging="1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 – по количеству студентов в группе;</w:t>
      </w:r>
    </w:p>
    <w:p w:rsidR="00EE30B7" w:rsidRDefault="00C01211">
      <w:pPr>
        <w:numPr>
          <w:ilvl w:val="0"/>
          <w:numId w:val="9"/>
        </w:numPr>
        <w:tabs>
          <w:tab w:val="left" w:pos="840"/>
        </w:tabs>
        <w:ind w:left="840" w:hanging="1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 – по количеству студентов в группе;</w:t>
      </w:r>
    </w:p>
    <w:p w:rsidR="00EE30B7" w:rsidRDefault="00C01211">
      <w:pPr>
        <w:numPr>
          <w:ilvl w:val="0"/>
          <w:numId w:val="9"/>
        </w:numPr>
        <w:tabs>
          <w:tab w:val="left" w:pos="860"/>
        </w:tabs>
        <w:ind w:left="860" w:hanging="15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сборники нормативно-правовых документов – в размере ½ численности студентов в</w:t>
      </w:r>
    </w:p>
    <w:p w:rsidR="00EE30B7" w:rsidRDefault="00C01211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группе;</w:t>
      </w:r>
    </w:p>
    <w:p w:rsidR="00EE30B7" w:rsidRDefault="00C01211">
      <w:pPr>
        <w:numPr>
          <w:ilvl w:val="0"/>
          <w:numId w:val="9"/>
        </w:numPr>
        <w:tabs>
          <w:tab w:val="left" w:pos="840"/>
        </w:tabs>
        <w:ind w:left="840" w:hanging="1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калькулятор – по количеству студентов в группе;</w:t>
      </w:r>
    </w:p>
    <w:p w:rsidR="00EE30B7" w:rsidRDefault="00C01211">
      <w:pPr>
        <w:numPr>
          <w:ilvl w:val="0"/>
          <w:numId w:val="9"/>
        </w:numPr>
        <w:tabs>
          <w:tab w:val="left" w:pos="840"/>
        </w:tabs>
        <w:ind w:left="840" w:hanging="1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программное обеспечение: «Консультант-плюс», «Гарант» и другие;</w:t>
      </w:r>
    </w:p>
    <w:p w:rsidR="00EE30B7" w:rsidRDefault="00C01211">
      <w:pPr>
        <w:numPr>
          <w:ilvl w:val="0"/>
          <w:numId w:val="9"/>
        </w:numPr>
        <w:tabs>
          <w:tab w:val="left" w:pos="1051"/>
        </w:tabs>
        <w:spacing w:line="279" w:lineRule="auto"/>
        <w:ind w:firstLine="7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нормативной и технической документации, регламентирующей деятельность производственного подразделения.</w:t>
      </w:r>
    </w:p>
    <w:p w:rsidR="00EE30B7" w:rsidRDefault="00EE30B7">
      <w:pPr>
        <w:spacing w:line="190" w:lineRule="exact"/>
        <w:rPr>
          <w:sz w:val="20"/>
          <w:szCs w:val="20"/>
        </w:rPr>
      </w:pPr>
    </w:p>
    <w:p w:rsidR="00EE30B7" w:rsidRDefault="00C01211">
      <w:pPr>
        <w:ind w:left="7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EE30B7" w:rsidRDefault="00EE30B7">
      <w:pPr>
        <w:spacing w:line="199" w:lineRule="exact"/>
        <w:rPr>
          <w:sz w:val="20"/>
          <w:szCs w:val="20"/>
        </w:rPr>
      </w:pP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Перечень используемых учебных изданий, Интернет-ресурсов, дополнительной</w:t>
      </w: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литературы</w:t>
      </w: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Основные источники (печатные):</w:t>
      </w:r>
    </w:p>
    <w:p w:rsidR="00EE30B7" w:rsidRDefault="00C01211">
      <w:pPr>
        <w:numPr>
          <w:ilvl w:val="0"/>
          <w:numId w:val="10"/>
        </w:numPr>
        <w:tabs>
          <w:tab w:val="left" w:pos="720"/>
        </w:tabs>
        <w:ind w:left="720" w:right="36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Шувалова, Н.Н Документационное обеспечение управления6 учебник и практикум для СПО/ Н.Н Шувалова.-М.:Юрайт,2017</w:t>
      </w:r>
    </w:p>
    <w:p w:rsidR="00EE30B7" w:rsidRDefault="00C01211">
      <w:pPr>
        <w:numPr>
          <w:ilvl w:val="0"/>
          <w:numId w:val="10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Михалева, Е.П.Менеджмент: учебное пособие для СПО/ Е.П. Михалева. -</w:t>
      </w:r>
    </w:p>
    <w:p w:rsidR="00EE30B7" w:rsidRDefault="00C01211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М.:Юрайт,2016</w:t>
      </w:r>
    </w:p>
    <w:p w:rsidR="00EE30B7" w:rsidRDefault="00C01211">
      <w:pPr>
        <w:numPr>
          <w:ilvl w:val="0"/>
          <w:numId w:val="10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Власов, В.М Техническое обслуживание и ремонт автомобилей/ В.М.Власов. - М.: Академия 2015.</w:t>
      </w:r>
    </w:p>
    <w:p w:rsidR="00EE30B7" w:rsidRDefault="00C01211">
      <w:pPr>
        <w:numPr>
          <w:ilvl w:val="0"/>
          <w:numId w:val="10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Петросов, В.В.Ремонт автомобилей и двигателей: учебник для СПО./ В.В. Петросов -</w:t>
      </w:r>
    </w:p>
    <w:p w:rsidR="00EE30B7" w:rsidRDefault="00C01211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М.: Академия 2015.</w:t>
      </w:r>
    </w:p>
    <w:p w:rsidR="00EE30B7" w:rsidRDefault="00C01211">
      <w:pPr>
        <w:numPr>
          <w:ilvl w:val="0"/>
          <w:numId w:val="10"/>
        </w:numPr>
        <w:tabs>
          <w:tab w:val="left" w:pos="720"/>
        </w:tabs>
        <w:spacing w:line="279" w:lineRule="auto"/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Литвинюк, А.А. Управление персоналом: учебник для СПО./ А.А. Литвинюк -М.: Академия 2015.</w:t>
      </w:r>
    </w:p>
    <w:p w:rsidR="00EE30B7" w:rsidRDefault="00EE30B7">
      <w:pPr>
        <w:spacing w:line="221" w:lineRule="exact"/>
        <w:rPr>
          <w:sz w:val="20"/>
          <w:szCs w:val="20"/>
        </w:rPr>
      </w:pPr>
    </w:p>
    <w:p w:rsidR="00EE30B7" w:rsidRDefault="00C01211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Дополнительные источники:</w:t>
      </w:r>
    </w:p>
    <w:p w:rsidR="00EE30B7" w:rsidRDefault="00EE30B7">
      <w:pPr>
        <w:spacing w:line="157" w:lineRule="exact"/>
        <w:rPr>
          <w:sz w:val="20"/>
          <w:szCs w:val="20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Базаров, Т.Ю. Управление персоналом: учебник/ Т.Ю. Базаров. - М.: Академия, 2015.</w:t>
      </w:r>
    </w:p>
    <w:p w:rsidR="00EE30B7" w:rsidRDefault="00C01211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–224 с.;</w:t>
      </w:r>
    </w:p>
    <w:p w:rsidR="00EE30B7" w:rsidRDefault="00EE30B7">
      <w:pPr>
        <w:spacing w:line="12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Мескон, М.Х. Основы менеджмента: учебник/ М.Х. Мескон, М. Альберт, Ф.</w:t>
      </w:r>
    </w:p>
    <w:p w:rsidR="00EE30B7" w:rsidRDefault="00C01211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Хедоури.- М.: Вильямс, 2015. – 704 с.;</w:t>
      </w:r>
    </w:p>
    <w:p w:rsidR="00EE30B7" w:rsidRDefault="00EE30B7">
      <w:pPr>
        <w:spacing w:line="12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spacing w:line="279" w:lineRule="auto"/>
        <w:ind w:left="720" w:right="28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Положение «О техническом обслуживании и ремонте автомобильного транспорта».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Трудовой кодекс РФ. Действующие редакции.</w:t>
      </w:r>
    </w:p>
    <w:p w:rsidR="00EE30B7" w:rsidRDefault="00EE30B7">
      <w:pPr>
        <w:spacing w:line="12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Гражданский кодекс РФ. Действующие редакции.</w:t>
      </w:r>
    </w:p>
    <w:p w:rsidR="00EE30B7" w:rsidRDefault="00EE30B7">
      <w:pPr>
        <w:spacing w:line="12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ind w:left="7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Налоговый кодекс РФ. Действующие редакции.</w:t>
      </w:r>
    </w:p>
    <w:p w:rsidR="00EE30B7" w:rsidRDefault="00EE30B7">
      <w:pPr>
        <w:spacing w:line="12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1"/>
        </w:numPr>
        <w:tabs>
          <w:tab w:val="left" w:pos="720"/>
        </w:tabs>
        <w:spacing w:line="279" w:lineRule="auto"/>
        <w:ind w:left="720" w:right="106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Классификация основных средств, включаемых в амортизационные группы. Действующие редакции.</w:t>
      </w:r>
    </w:p>
    <w:p w:rsidR="00EE30B7" w:rsidRDefault="00EE30B7">
      <w:pPr>
        <w:spacing w:line="186" w:lineRule="exact"/>
        <w:rPr>
          <w:sz w:val="20"/>
          <w:szCs w:val="20"/>
        </w:rPr>
      </w:pPr>
    </w:p>
    <w:p w:rsidR="00EE30B7" w:rsidRDefault="00C01211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22</w:t>
      </w:r>
    </w:p>
    <w:p w:rsidR="00EE30B7" w:rsidRDefault="00EE30B7">
      <w:pPr>
        <w:sectPr w:rsidR="00EE30B7">
          <w:pgSz w:w="11900" w:h="16841"/>
          <w:pgMar w:top="1100" w:right="846" w:bottom="696" w:left="1420" w:header="0" w:footer="0" w:gutter="0"/>
          <w:cols w:space="720" w:equalWidth="0">
            <w:col w:w="9640"/>
          </w:cols>
        </w:sect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right="64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Нормы расхода топлива и смазочных материалов на автомобильном транспорте.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right="6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Нормы эксплуатационного пробега шин на автомобильном транспорте.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right="98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Нормы затрат на техническое обслуживание и текущий ремонт автомобилей.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Законы РФ: «О защите прав потребителей», «О сертификации продукции и услуг», «О стандартизации», «Об обеспечении единства измерений».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ind w:left="70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3.1102-2011 Единая система технологической документации (ЕСТД)</w:t>
      </w:r>
    </w:p>
    <w:p w:rsidR="00EE30B7" w:rsidRDefault="00EE30B7">
      <w:pPr>
        <w:spacing w:line="12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right="12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Правила оказания услуг (выполнения работ) по ТО и ремонту автомототранспортных средств. ПП РФ № 43 ОТ 23.01.2007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right="146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Межотраслевые правила по охране труда на автомобильном транспорте.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spacing w:line="279" w:lineRule="auto"/>
        <w:ind w:left="700" w:right="88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Типовые инструкции по охране труда для основных профессий и видов работ. Действующие редакции.</w:t>
      </w:r>
    </w:p>
    <w:p w:rsidR="00EE30B7" w:rsidRDefault="00EE30B7">
      <w:pPr>
        <w:spacing w:line="3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2"/>
        </w:numPr>
        <w:tabs>
          <w:tab w:val="left" w:pos="700"/>
        </w:tabs>
        <w:ind w:left="700" w:hanging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Тарифно-квалификационные справочники. Действующие редакции.</w:t>
      </w:r>
    </w:p>
    <w:p w:rsidR="00EE30B7" w:rsidRDefault="00EE30B7">
      <w:pPr>
        <w:spacing w:line="323" w:lineRule="exact"/>
        <w:rPr>
          <w:sz w:val="20"/>
          <w:szCs w:val="20"/>
        </w:rPr>
      </w:pPr>
    </w:p>
    <w:p w:rsidR="00EE30B7" w:rsidRDefault="00C01211">
      <w:pPr>
        <w:ind w:left="4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Электронные:</w:t>
      </w:r>
    </w:p>
    <w:p w:rsidR="00EE30B7" w:rsidRDefault="00EE30B7">
      <w:pPr>
        <w:spacing w:line="40" w:lineRule="exact"/>
        <w:rPr>
          <w:sz w:val="20"/>
          <w:szCs w:val="20"/>
        </w:rPr>
      </w:pPr>
    </w:p>
    <w:p w:rsidR="00EE30B7" w:rsidRDefault="00C01211">
      <w:pPr>
        <w:numPr>
          <w:ilvl w:val="0"/>
          <w:numId w:val="13"/>
        </w:numPr>
        <w:tabs>
          <w:tab w:val="left" w:pos="840"/>
        </w:tabs>
        <w:ind w:left="840" w:hanging="4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ИКТ Портал «интернет ресурсы». URL: </w:t>
      </w:r>
      <w:r>
        <w:rPr>
          <w:rFonts w:eastAsia="Times New Roman"/>
          <w:sz w:val="24"/>
          <w:szCs w:val="24"/>
          <w:u w:val="single"/>
        </w:rPr>
        <w:t>http://www.ict.edu.ru/</w:t>
      </w:r>
    </w:p>
    <w:p w:rsidR="00EE30B7" w:rsidRDefault="00EE30B7">
      <w:pPr>
        <w:spacing w:line="4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3"/>
        </w:numPr>
        <w:tabs>
          <w:tab w:val="left" w:pos="840"/>
        </w:tabs>
        <w:ind w:left="840" w:hanging="4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Ассоциация автосервисов России. URL:</w:t>
      </w:r>
      <w:r>
        <w:rPr>
          <w:rFonts w:eastAsia="Times New Roman"/>
          <w:sz w:val="24"/>
          <w:szCs w:val="24"/>
          <w:u w:val="single"/>
        </w:rPr>
        <w:t>http://www.as-avtoservice.ru/</w:t>
      </w:r>
    </w:p>
    <w:p w:rsidR="00EE30B7" w:rsidRDefault="00EE30B7">
      <w:pPr>
        <w:spacing w:line="4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3"/>
        </w:numPr>
        <w:tabs>
          <w:tab w:val="left" w:pos="840"/>
        </w:tabs>
        <w:ind w:left="840" w:hanging="4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Консультант Плюс. URL:</w:t>
      </w:r>
      <w:r>
        <w:rPr>
          <w:rFonts w:eastAsia="Times New Roman"/>
          <w:sz w:val="24"/>
          <w:szCs w:val="24"/>
          <w:u w:val="single"/>
        </w:rPr>
        <w:t>http://www.consultant.ru/</w:t>
      </w:r>
    </w:p>
    <w:p w:rsidR="00EE30B7" w:rsidRDefault="00EE30B7">
      <w:pPr>
        <w:spacing w:line="43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3"/>
        </w:numPr>
        <w:tabs>
          <w:tab w:val="left" w:pos="840"/>
        </w:tabs>
        <w:ind w:left="840" w:hanging="4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Оформление технологической документации.URL:</w:t>
      </w:r>
      <w:r>
        <w:rPr>
          <w:rFonts w:eastAsia="Times New Roman"/>
          <w:sz w:val="24"/>
          <w:szCs w:val="24"/>
          <w:u w:val="single"/>
        </w:rPr>
        <w:t>http://hoster.bmstu.ru/~spir/TD.pdf</w:t>
      </w:r>
    </w:p>
    <w:p w:rsidR="00EE30B7" w:rsidRDefault="00EE30B7">
      <w:pPr>
        <w:spacing w:line="4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3"/>
        </w:numPr>
        <w:tabs>
          <w:tab w:val="left" w:pos="980"/>
        </w:tabs>
        <w:ind w:left="980" w:hanging="57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ЕСКД и ГОСТы.URL:</w:t>
      </w:r>
      <w:r>
        <w:rPr>
          <w:rFonts w:eastAsia="Times New Roman"/>
          <w:sz w:val="24"/>
          <w:szCs w:val="24"/>
          <w:u w:val="single"/>
        </w:rPr>
        <w:t>http://www.robot.bmstu.ru/files/GOST/gost-eskd.html</w:t>
      </w:r>
    </w:p>
    <w:p w:rsidR="00EE30B7" w:rsidRDefault="00EE30B7">
      <w:pPr>
        <w:spacing w:line="40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3"/>
        </w:numPr>
        <w:tabs>
          <w:tab w:val="left" w:pos="980"/>
        </w:tabs>
        <w:spacing w:line="275" w:lineRule="auto"/>
        <w:ind w:left="980" w:hanging="57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Системы документации. URL: </w:t>
      </w:r>
      <w:r>
        <w:rPr>
          <w:rFonts w:eastAsia="Times New Roman"/>
          <w:sz w:val="24"/>
          <w:szCs w:val="24"/>
          <w:u w:val="single"/>
        </w:rPr>
        <w:t>http://www.i-mash.ru/sm/sistemy-dokumentacii/edinaja-sistema-tekhnologicheskojj-dokumentacii</w:t>
      </w:r>
    </w:p>
    <w:p w:rsidR="00EE30B7" w:rsidRDefault="00EE30B7">
      <w:pPr>
        <w:spacing w:line="1" w:lineRule="exact"/>
        <w:rPr>
          <w:rFonts w:eastAsia="Times New Roman"/>
          <w:sz w:val="24"/>
          <w:szCs w:val="24"/>
        </w:rPr>
      </w:pPr>
    </w:p>
    <w:p w:rsidR="00EE30B7" w:rsidRDefault="00C01211">
      <w:pPr>
        <w:numPr>
          <w:ilvl w:val="0"/>
          <w:numId w:val="13"/>
        </w:numPr>
        <w:tabs>
          <w:tab w:val="left" w:pos="980"/>
        </w:tabs>
        <w:ind w:left="980" w:hanging="574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ЕСТД.URL: </w:t>
      </w:r>
      <w:r>
        <w:rPr>
          <w:rFonts w:eastAsia="Times New Roman"/>
          <w:sz w:val="24"/>
          <w:szCs w:val="24"/>
          <w:u w:val="single"/>
        </w:rPr>
        <w:t>http://www.normacs.ru/Doclist/doc/TJF.html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95" w:lineRule="exact"/>
        <w:rPr>
          <w:sz w:val="20"/>
          <w:szCs w:val="20"/>
        </w:rPr>
      </w:pPr>
    </w:p>
    <w:p w:rsidR="00EE30B7" w:rsidRDefault="00C01211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23</w:t>
      </w:r>
    </w:p>
    <w:p w:rsidR="00EE30B7" w:rsidRDefault="00EE30B7">
      <w:pPr>
        <w:sectPr w:rsidR="00EE30B7">
          <w:pgSz w:w="11900" w:h="16841"/>
          <w:pgMar w:top="1099" w:right="846" w:bottom="696" w:left="1440" w:header="0" w:footer="0" w:gutter="0"/>
          <w:cols w:space="720" w:equalWidth="0">
            <w:col w:w="9620"/>
          </w:cols>
        </w:sectPr>
      </w:pPr>
    </w:p>
    <w:p w:rsidR="00EE30B7" w:rsidRDefault="00C01211">
      <w:pPr>
        <w:numPr>
          <w:ilvl w:val="0"/>
          <w:numId w:val="14"/>
        </w:numPr>
        <w:tabs>
          <w:tab w:val="left" w:pos="481"/>
        </w:tabs>
        <w:spacing w:line="293" w:lineRule="auto"/>
        <w:ind w:left="260" w:right="920" w:firstLine="2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КОНТРОЛЬ И ОЦЕНКА РЕЗУЛЬТАТОВ ОСВОЕНИЯ ПРОФЕССИОНАЛЬНОГО МОДУЛЯ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0"/>
        <w:gridCol w:w="5540"/>
        <w:gridCol w:w="1720"/>
        <w:gridCol w:w="30"/>
      </w:tblGrid>
      <w:tr w:rsidR="00EE30B7">
        <w:trPr>
          <w:trHeight w:val="208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Профессиональные</w:t>
            </w:r>
          </w:p>
        </w:tc>
        <w:tc>
          <w:tcPr>
            <w:tcW w:w="5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Оцениваемые знания и умения, действия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Методы оценки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компетенции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5.1. Планировать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Производить расчет производственной мощности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 по установленным срокам на основе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наблюдение -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 по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действующих законодательных и нормативных актов,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техническому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регулирующих производственно-хозяйственную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ситуационных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 предприятия;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ремонту систем, узлов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обеспечивать правильность и своевременность</w:t>
            </w: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Тестирование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3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двигателей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оформления первичных документов;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автомобиля.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рассчитывать по принятой методологии основные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(75%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технико-экономические показатели производственной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правильных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77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ответов)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производственную программу на один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автомобиле день работы предприятия;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производственную программу на год по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всему парку автомобилей;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оформлять документацию по результатам расчетов.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Организовывать работу производственного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подразделения; определять количество технических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воздействий за планируемый период;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объемы работ по техническому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 ремонту автомобилей;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потребность в техническом оснащении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материальном обеспечении работ по техническому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 ремонту автомобилей;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соблюдение технологических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процессов;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оперативно выявлять и устранять причины нарушений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технологических процессов;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затраты на техническое обслуживание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 автомобилей;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оформлять документацию по результатам расчетов.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Различать списочное и явочное количество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сотрудников;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производить расчет планового фонда рабочего времени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персонала;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численность персонала путем учета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трудоемкости программы производства;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рассчитывать потребность в основных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вспомогательных рабочих для производственного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 в соответствии технически-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обоснованными нормами труда;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производить расчет производительности труда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персонала;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размер оплаты труда работников;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производить расчет среднемесячной заработной платы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персонала с учетом доплат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надбавок;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размер основного и дополнительный фонда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заработной платы производственного персонала;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рассчитывать общий фонд заработной платы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96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персонала;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6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10"/>
        </w:trPr>
        <w:tc>
          <w:tcPr>
            <w:tcW w:w="2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left="1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1900" w:h="16838"/>
          <w:pgMar w:top="1103" w:right="666" w:bottom="647" w:left="1440" w:header="0" w:footer="0" w:gutter="0"/>
          <w:cols w:space="720" w:equalWidth="0">
            <w:col w:w="9800"/>
          </w:cols>
        </w:sectPr>
      </w:pP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lastRenderedPageBreak/>
        <w:t>производить расчет платежей во внебюджетные фонды</w:t>
      </w:r>
    </w:p>
    <w:p w:rsidR="00EE30B7" w:rsidRDefault="00DF1C2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6" o:spid="_x0000_s1061" style="position:absolute;z-index:251665920;visibility:visible;mso-wrap-distance-left:0;mso-wrap-distance-right:0" from="7.15pt,-11.4pt" to="403.2pt,-11.4pt" o:allowincell="f" strokeweight=".48pt"/>
        </w:pict>
      </w:r>
      <w:r>
        <w:rPr>
          <w:noProof/>
          <w:sz w:val="20"/>
          <w:szCs w:val="20"/>
        </w:rPr>
        <w:pict>
          <v:line id="Shape 37" o:spid="_x0000_s1062" style="position:absolute;z-index:251666944;visibility:visible;mso-wrap-distance-left:0;mso-wrap-distance-right:0" from="126.45pt,-11.65pt" to="126.45pt,692pt" o:allowincell="f" strokeweight=".16931mm"/>
        </w:pict>
      </w:r>
      <w:r>
        <w:rPr>
          <w:noProof/>
          <w:sz w:val="20"/>
          <w:szCs w:val="20"/>
        </w:rPr>
        <w:pict>
          <v:line id="Shape 38" o:spid="_x0000_s1063" style="position:absolute;z-index:251667968;visibility:visible;mso-wrap-distance-left:0;mso-wrap-distance-right:0" from="7.15pt,406.75pt" to="489.6pt,406.75pt" o:allowincell="f" strokeweight=".16964mm"/>
        </w:pict>
      </w:r>
      <w:r>
        <w:rPr>
          <w:noProof/>
          <w:sz w:val="20"/>
          <w:szCs w:val="20"/>
        </w:rPr>
        <w:pict>
          <v:line id="Shape 39" o:spid="_x0000_s1064" style="position:absolute;z-index:251668992;visibility:visible;mso-wrap-distance-left:0;mso-wrap-distance-right:0" from="7.4pt,-11.65pt" to="7.4pt,692pt" o:allowincell="f" strokeweight=".48pt"/>
        </w:pict>
      </w:r>
      <w:r>
        <w:rPr>
          <w:noProof/>
          <w:sz w:val="20"/>
          <w:szCs w:val="20"/>
        </w:rPr>
        <w:pict>
          <v:line id="Shape 40" o:spid="_x0000_s1065" style="position:absolute;z-index:251670016;visibility:visible;mso-wrap-distance-left:0;mso-wrap-distance-right:0" from="402.95pt,-11.65pt" to="402.95pt,692pt" o:allowincell="f" strokeweight=".48pt"/>
        </w:pict>
      </w:r>
      <w:r>
        <w:rPr>
          <w:noProof/>
          <w:sz w:val="20"/>
          <w:szCs w:val="20"/>
        </w:rPr>
        <w:pict>
          <v:line id="Shape 41" o:spid="_x0000_s1066" style="position:absolute;z-index:251671040;visibility:visible;mso-wrap-distance-left:0;mso-wrap-distance-right:0" from="489.35pt,-11.65pt" to="489.35pt,691.5pt" o:allowincell="f" strokeweight=".16931mm"/>
        </w:pic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РФ;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формировать общий фонд заработной платы персонала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с начислениями.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Формировать смету затрат предприятия;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производить расчет затрат предприятия по статьям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сметы затрат;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определять структуру затрат предприятия</w:t>
      </w:r>
    </w:p>
    <w:p w:rsidR="00EE30B7" w:rsidRDefault="00C01211">
      <w:pPr>
        <w:spacing w:line="239" w:lineRule="auto"/>
        <w:ind w:left="2640"/>
        <w:rPr>
          <w:sz w:val="20"/>
          <w:szCs w:val="20"/>
        </w:rPr>
      </w:pPr>
      <w:r>
        <w:rPr>
          <w:rFonts w:eastAsia="Times New Roman"/>
        </w:rPr>
        <w:t>автомобильного транспорта;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калькулировать себестоимость транспортной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продукции по статьям сметы затрат;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графически представлять результаты произведенных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расчетов;</w:t>
      </w:r>
    </w:p>
    <w:p w:rsidR="00EE30B7" w:rsidRDefault="00C01211">
      <w:pPr>
        <w:spacing w:line="239" w:lineRule="auto"/>
        <w:ind w:left="2640"/>
        <w:rPr>
          <w:sz w:val="20"/>
          <w:szCs w:val="20"/>
        </w:rPr>
      </w:pPr>
      <w:r>
        <w:rPr>
          <w:rFonts w:eastAsia="Times New Roman"/>
        </w:rPr>
        <w:t>рассчитывать тариф на услуги предприятия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автомобильного транспорта;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оформлять документацию по результатам расчетов.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Производить расчет величины доходов предприятия;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производить расчет величины валовой прибыли</w:t>
      </w:r>
    </w:p>
    <w:p w:rsidR="00EE30B7" w:rsidRDefault="00C01211">
      <w:pPr>
        <w:spacing w:line="239" w:lineRule="auto"/>
        <w:ind w:left="2640"/>
        <w:rPr>
          <w:sz w:val="20"/>
          <w:szCs w:val="20"/>
        </w:rPr>
      </w:pPr>
      <w:r>
        <w:rPr>
          <w:rFonts w:eastAsia="Times New Roman"/>
        </w:rPr>
        <w:t>предприятия;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производить расчет налога на прибыть предприятия;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производить расчет величины чистой прибыли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предприятия;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рассчитывать  экономическую эффективность</w:t>
      </w:r>
    </w:p>
    <w:p w:rsidR="00EE30B7" w:rsidRDefault="00C01211">
      <w:pPr>
        <w:spacing w:line="239" w:lineRule="auto"/>
        <w:ind w:left="2640"/>
        <w:rPr>
          <w:sz w:val="20"/>
          <w:szCs w:val="20"/>
        </w:rPr>
      </w:pPr>
      <w:r>
        <w:rPr>
          <w:rFonts w:eastAsia="Times New Roman"/>
        </w:rPr>
        <w:t>производственной деятельности;</w:t>
      </w: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проводить анализ результатов деятельности</w:t>
      </w:r>
    </w:p>
    <w:p w:rsidR="00EE30B7" w:rsidRDefault="00EE30B7">
      <w:pPr>
        <w:spacing w:line="1" w:lineRule="exact"/>
        <w:rPr>
          <w:sz w:val="20"/>
          <w:szCs w:val="20"/>
        </w:rPr>
      </w:pPr>
    </w:p>
    <w:p w:rsidR="00EE30B7" w:rsidRDefault="00C01211">
      <w:pPr>
        <w:ind w:left="2640"/>
        <w:rPr>
          <w:sz w:val="20"/>
          <w:szCs w:val="20"/>
        </w:rPr>
      </w:pPr>
      <w:r>
        <w:rPr>
          <w:rFonts w:eastAsia="Times New Roman"/>
        </w:rPr>
        <w:t>предприятия автомобильного транспорта.</w:t>
      </w: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386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340"/>
        <w:gridCol w:w="5580"/>
        <w:gridCol w:w="1740"/>
      </w:tblGrid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5.2.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Умения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Экспертное</w:t>
            </w:r>
          </w:p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Организовывать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Проводить оценку стоимости основных фондов;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наблюдение -</w:t>
            </w:r>
          </w:p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материально-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анализировать объем и состав основных фондов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Решение</w:t>
            </w: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техническое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предприятия автомобильного транспорта;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ситуационных</w:t>
            </w:r>
          </w:p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обеспечение процесса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техническое состояние основных фондов;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</w:t>
            </w: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техническому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анализировать движение основных фондов;</w:t>
            </w:r>
          </w:p>
        </w:tc>
        <w:tc>
          <w:tcPr>
            <w:tcW w:w="174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рассчитывать величину амортизационных отчислений;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ремонту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эффективность использования основных</w:t>
            </w:r>
          </w:p>
        </w:tc>
        <w:tc>
          <w:tcPr>
            <w:tcW w:w="174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автотранспортных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фондов.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потребность в оборотных средствах;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EE30B7"/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нормировать оборотные средства предприятия;</w:t>
            </w:r>
          </w:p>
        </w:tc>
        <w:tc>
          <w:tcPr>
            <w:tcW w:w="174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эффективность использования оборотных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EE30B7"/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средств;</w:t>
            </w:r>
          </w:p>
        </w:tc>
        <w:tc>
          <w:tcPr>
            <w:tcW w:w="174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выявлять пути ускорения оборачиваемости оборотных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 предприятия автомобильного транспорта.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EE30B7"/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потребность предприятия автомобильного</w:t>
            </w:r>
          </w:p>
        </w:tc>
        <w:tc>
          <w:tcPr>
            <w:tcW w:w="1740" w:type="dxa"/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5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транспорта в объектах материально-технического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96"/>
        </w:trPr>
        <w:tc>
          <w:tcPr>
            <w:tcW w:w="23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снабжения в натуральном и стоимостном выражении.</w:t>
            </w:r>
          </w:p>
        </w:tc>
        <w:tc>
          <w:tcPr>
            <w:tcW w:w="17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  <w:tr w:rsidR="00EE30B7">
        <w:trPr>
          <w:trHeight w:val="103"/>
        </w:trPr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558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EE30B7" w:rsidRDefault="00EE30B7">
            <w:pPr>
              <w:rPr>
                <w:sz w:val="8"/>
                <w:szCs w:val="8"/>
              </w:rPr>
            </w:pPr>
          </w:p>
        </w:tc>
      </w:tr>
      <w:tr w:rsidR="00EE30B7">
        <w:trPr>
          <w:trHeight w:val="211"/>
        </w:trPr>
        <w:tc>
          <w:tcPr>
            <w:tcW w:w="2340" w:type="dxa"/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5.3. Осуществлять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spacing w:line="211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соответствие квалификации работника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Экспертное</w:t>
            </w:r>
          </w:p>
        </w:tc>
      </w:tr>
      <w:tr w:rsidR="00EE30B7">
        <w:trPr>
          <w:trHeight w:val="254"/>
        </w:trPr>
        <w:tc>
          <w:tcPr>
            <w:tcW w:w="234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организацию и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 к должности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наблюдение -</w:t>
            </w:r>
          </w:p>
        </w:tc>
      </w:tr>
      <w:tr w:rsidR="00EE30B7">
        <w:trPr>
          <w:trHeight w:val="252"/>
        </w:trPr>
        <w:tc>
          <w:tcPr>
            <w:tcW w:w="2340" w:type="dxa"/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контроль</w:t>
            </w:r>
          </w:p>
        </w:tc>
        <w:tc>
          <w:tcPr>
            <w:tcW w:w="5580" w:type="dxa"/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Распределять должностные обязанности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Решение</w:t>
            </w:r>
          </w:p>
        </w:tc>
      </w:tr>
      <w:tr w:rsidR="00EE30B7">
        <w:trPr>
          <w:trHeight w:val="285"/>
        </w:trPr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5580" w:type="dxa"/>
            <w:tcBorders>
              <w:bottom w:val="single" w:sz="8" w:space="0" w:color="auto"/>
            </w:tcBorders>
            <w:vAlign w:val="bottom"/>
          </w:tcPr>
          <w:p w:rsidR="00EE30B7" w:rsidRDefault="00C0121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Обосновывать расстановку рабочих по рабочим местам</w:t>
            </w:r>
          </w:p>
        </w:tc>
        <w:tc>
          <w:tcPr>
            <w:tcW w:w="1740" w:type="dxa"/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ситуационных</w:t>
            </w:r>
          </w:p>
        </w:tc>
      </w:tr>
      <w:tr w:rsidR="00EE30B7">
        <w:trPr>
          <w:trHeight w:val="410"/>
        </w:trPr>
        <w:tc>
          <w:tcPr>
            <w:tcW w:w="23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8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EE30B7" w:rsidRDefault="00C01211">
            <w:pPr>
              <w:ind w:left="1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</w:tr>
    </w:tbl>
    <w:p w:rsidR="00EE30B7" w:rsidRDefault="00EE30B7">
      <w:pPr>
        <w:sectPr w:rsidR="00EE30B7">
          <w:pgSz w:w="11900" w:h="16838"/>
          <w:pgMar w:top="1113" w:right="666" w:bottom="647" w:left="1440" w:header="0" w:footer="0" w:gutter="0"/>
          <w:cols w:space="720" w:equalWidth="0">
            <w:col w:w="98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0"/>
        <w:gridCol w:w="5540"/>
        <w:gridCol w:w="1720"/>
      </w:tblGrid>
      <w:tr w:rsidR="00EE30B7">
        <w:trPr>
          <w:trHeight w:val="23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персонала</w:t>
            </w:r>
          </w:p>
        </w:tc>
        <w:tc>
          <w:tcPr>
            <w:tcW w:w="5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соответствии с объемом работ и спецификой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</w:t>
            </w: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 по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технологического процесса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техническому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Выявлять потребности персонала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факторы мотивации персонала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ремонту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Применять соответствующий метод мотивации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автотранспортных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Применять практические рекомендации по теориям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поведения людей (теориям мотивации)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Устанавливать параметры контроля (формировать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«контрольные точки»)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Собирать и обрабатывать фактические результаты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персонала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Сопоставлять фактические результаты деятельности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персонала с заданными параметрами (планами)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отклонение фактических результатов от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заданных параметров деятельности, анализировать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отклонения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Принимать и реализовывать корректирующие действия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устранению отклонения или пересмотру заданных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параметров («контрольных точек»)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соблюдение технологических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процессов и проверять качество выполненных работ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Подготавливать отчетную документацию по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результатам контроля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Координировать действия персонала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преимущества и недостатки стилей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руководства в конкретной хозяйственной ситуации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Реализовывать власть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Диагностировать управленческую задачу (проблему)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Выставлять критерии и ограничения по вариантам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управленческой задачи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поле альтернатив решения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управленческой задачи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альтернативы решения управленческой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задачи на предмет соответствия критериям выбора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ограничениям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выбор варианта решения управленческой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Реализовывать управленческое решение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(отбирать) информацию для обмена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Кодировать информацию в сообщение и выбирать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каналы передачи сообщения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Применять правила декодирования сообщения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обеспечивать обратную связь между субъектами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коммуникационного процесса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Предотвращать и разрешать конфликты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Разрабатывать и оформлять техническую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документацию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Оформлять управленческую документацию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Соблюдать сроки формирования управленческой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документации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обеспечение производства средствами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пожаротушения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обеспечение персонала средствами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</w:tr>
      <w:tr w:rsidR="00EE30B7">
        <w:trPr>
          <w:trHeight w:val="257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индивидуальной защиты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своевременное обновление средств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</w:tr>
    </w:tbl>
    <w:p w:rsidR="00EE30B7" w:rsidRDefault="00EE30B7">
      <w:pPr>
        <w:spacing w:line="238" w:lineRule="exact"/>
        <w:rPr>
          <w:sz w:val="20"/>
          <w:szCs w:val="20"/>
        </w:rPr>
      </w:pPr>
    </w:p>
    <w:p w:rsidR="00EE30B7" w:rsidRDefault="00C01211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26</w:t>
      </w:r>
    </w:p>
    <w:p w:rsidR="00EE30B7" w:rsidRDefault="00EE30B7">
      <w:pPr>
        <w:sectPr w:rsidR="00EE30B7">
          <w:pgSz w:w="11900" w:h="16838"/>
          <w:pgMar w:top="1112" w:right="666" w:bottom="693" w:left="1440" w:header="0" w:footer="0" w:gutter="0"/>
          <w:cols w:space="720" w:equalWidth="0">
            <w:col w:w="98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0"/>
        <w:gridCol w:w="5540"/>
        <w:gridCol w:w="1720"/>
        <w:gridCol w:w="30"/>
      </w:tblGrid>
      <w:tr w:rsidR="00EE30B7">
        <w:trPr>
          <w:trHeight w:val="23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защиты, формировать соответствующие заявки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Контролировать процессы по экологизации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Соблюдать периодичность проведения инструктажа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Соблюдать правила проведения и оформления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инструктажа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5.4. Разрабатывать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Извлекать информацию через систему коммуникаций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предложения по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использование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наблюдение -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совершенствованию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материально-технических ресурсов производства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использование трудовых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ситуационных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 по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ресурсов производства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техническому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использование финансовых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ресурсов производства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ремонту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организационно-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автотранспортных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технический уровень производства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и анализировать организационно-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управленческий уровень производства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Формулировать проблему путем сопоставления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желаемого и фактического результатов деятельности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подразделения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Генерировать и выбирать средства и способы решения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Всесторонне прорабатывать решение задачи через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указание данных, необходимых и достаточных для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реализации предложения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Формировать пакет документов по оформлению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рационализаторского предложения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взаимодействие с вышестоящим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руководством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23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01. Выбирать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−</w:t>
            </w:r>
            <w:r>
              <w:rPr>
                <w:rFonts w:eastAsia="Times New Roman"/>
              </w:rPr>
              <w:t xml:space="preserve"> обоснованность постановки цели, выбора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способы решения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применения методов и способов решения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профессиональных задач;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адекватная оценка и самооценка эффективности и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деятельности,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качества выполнения профессиональных задач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применительно к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Интерпретация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различным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результатов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контекстам.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наблюдений за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1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деятельностью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 02. Осуществлять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использование различных источников, включая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поиск, анализ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электронные ресурсы, медиа-ресурсы, Интернет-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обучающегося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интерпретацию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ресурсы, периодические издания по специальности для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процессе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информации,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профессиональных задач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освоения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необходимой для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образовательно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задач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й программы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4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0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наблюдение и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9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03. Планировать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9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демонстрация ответственности за принятые решения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реализовывать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обоснованность самоанализа и коррекция результатов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оценка на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собственное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собственной работы;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лабораторно -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профессиональное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практических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личностное развитие.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занятиях, при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50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189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18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ОК 04. Работать в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18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- взаимодействие с обучающимися, преподавателями и</w:t>
            </w:r>
          </w:p>
        </w:tc>
        <w:tc>
          <w:tcPr>
            <w:tcW w:w="172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коллективе и команде,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мастерами в ходе обучения, с руководителями учебной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 по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производственной практик;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и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взаимодействовать с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обоснованность анализа работы членов команды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07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коллегами,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(подчиненных)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ной практикам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86"/>
        </w:trPr>
        <w:tc>
          <w:tcPr>
            <w:tcW w:w="2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EE30B7" w:rsidRDefault="00C01211">
            <w:pPr>
              <w:ind w:left="1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1900" w:h="16838"/>
          <w:pgMar w:top="1112" w:right="666" w:bottom="647" w:left="1440" w:header="0" w:footer="0" w:gutter="0"/>
          <w:cols w:space="720" w:equalWidth="0">
            <w:col w:w="98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0"/>
        <w:gridCol w:w="5540"/>
        <w:gridCol w:w="1700"/>
        <w:gridCol w:w="30"/>
      </w:tblGrid>
      <w:tr w:rsidR="00EE30B7">
        <w:trPr>
          <w:trHeight w:val="23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руководством,</w:t>
            </w:r>
          </w:p>
        </w:tc>
        <w:tc>
          <w:tcPr>
            <w:tcW w:w="5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клиентами.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Экзамен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30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квалификацион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0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05. Осуществлять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-грамотность устной и письменной речи,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6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устную и письменную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ясность формулирования и изложения мыслей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ный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коммуникацию на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государственном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языке с учетом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особенностей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социального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культурного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контекста.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06. Проявлять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соблюдение норм поведения во время учебных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гражданско-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занятий и прохождения учебной и производственной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патриотическую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практик,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позицию,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демонстрировать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осознанное поведение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основе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общечеловеческих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ценностей.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07. Содействовать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выполнения правил ТБ во время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сохранению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учебных занятий, при прохождении учебной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окружающей среды,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 практик;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ресурсосбережению,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знание и использование ресурсосберегающих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технологий в области телекоммуникаций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действовать в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чрезвычайных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ситуациях.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08. Использовать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выполнения правил ТБ во время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 физической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учебных занятий, при прохождении учебной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культуры для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 практик;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сохранения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укрепления здоровья в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процессе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поддержание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необходимого уровня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подготовленности.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09. Использовать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использования информационно-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информационные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коммуникационных технологий в профессиональной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технологии в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согласно формируемым умениям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получаемому практическому опыту;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5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10. Пользоваться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использования в профессиональной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необходимой технической документации,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документацией на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том числе на английском языке.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государственном и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иностранном языке.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1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11. Планировать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организации и планирования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предпринимательскую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предпринимательской деятельности в автомобильной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 в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C01211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отрасли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E30B7" w:rsidRDefault="00EE30B7"/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C0121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сфере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  <w:tr w:rsidR="00EE30B7">
        <w:trPr>
          <w:trHeight w:val="479"/>
        </w:trPr>
        <w:tc>
          <w:tcPr>
            <w:tcW w:w="240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vAlign w:val="bottom"/>
          </w:tcPr>
          <w:p w:rsidR="00EE30B7" w:rsidRDefault="00EE30B7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EE30B7" w:rsidRDefault="00C01211">
            <w:pPr>
              <w:ind w:right="4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0" w:type="dxa"/>
            <w:vAlign w:val="bottom"/>
          </w:tcPr>
          <w:p w:rsidR="00EE30B7" w:rsidRDefault="00EE30B7">
            <w:pPr>
              <w:rPr>
                <w:sz w:val="1"/>
                <w:szCs w:val="1"/>
              </w:rPr>
            </w:pPr>
          </w:p>
        </w:tc>
      </w:tr>
    </w:tbl>
    <w:p w:rsidR="00EE30B7" w:rsidRDefault="00EE30B7">
      <w:pPr>
        <w:sectPr w:rsidR="00EE30B7">
          <w:pgSz w:w="11900" w:h="16838"/>
          <w:pgMar w:top="1112" w:right="706" w:bottom="647" w:left="1440" w:header="0" w:footer="0" w:gutter="0"/>
          <w:cols w:space="720" w:equalWidth="0">
            <w:col w:w="9760"/>
          </w:cols>
        </w:sect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00" w:lineRule="exact"/>
        <w:rPr>
          <w:sz w:val="20"/>
          <w:szCs w:val="20"/>
        </w:rPr>
      </w:pPr>
    </w:p>
    <w:p w:rsidR="00EE30B7" w:rsidRDefault="00EE30B7">
      <w:pPr>
        <w:spacing w:line="265" w:lineRule="exact"/>
        <w:rPr>
          <w:sz w:val="20"/>
          <w:szCs w:val="20"/>
        </w:rPr>
      </w:pPr>
    </w:p>
    <w:p w:rsidR="00EE30B7" w:rsidRDefault="00C01211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29</w:t>
      </w:r>
    </w:p>
    <w:sectPr w:rsidR="00EE30B7" w:rsidSect="002E266E">
      <w:pgSz w:w="11900" w:h="16838"/>
      <w:pgMar w:top="1440" w:right="846" w:bottom="693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E6C83B7A"/>
    <w:lvl w:ilvl="0" w:tplc="484C1BD6">
      <w:start w:val="1"/>
      <w:numFmt w:val="decimal"/>
      <w:lvlText w:val="%1."/>
      <w:lvlJc w:val="left"/>
    </w:lvl>
    <w:lvl w:ilvl="1" w:tplc="41A4AF06">
      <w:numFmt w:val="decimal"/>
      <w:lvlText w:val=""/>
      <w:lvlJc w:val="left"/>
    </w:lvl>
    <w:lvl w:ilvl="2" w:tplc="210E6F9C">
      <w:numFmt w:val="decimal"/>
      <w:lvlText w:val=""/>
      <w:lvlJc w:val="left"/>
    </w:lvl>
    <w:lvl w:ilvl="3" w:tplc="54E2B814">
      <w:numFmt w:val="decimal"/>
      <w:lvlText w:val=""/>
      <w:lvlJc w:val="left"/>
    </w:lvl>
    <w:lvl w:ilvl="4" w:tplc="8070ABEC">
      <w:numFmt w:val="decimal"/>
      <w:lvlText w:val=""/>
      <w:lvlJc w:val="left"/>
    </w:lvl>
    <w:lvl w:ilvl="5" w:tplc="0C04711C">
      <w:numFmt w:val="decimal"/>
      <w:lvlText w:val=""/>
      <w:lvlJc w:val="left"/>
    </w:lvl>
    <w:lvl w:ilvl="6" w:tplc="D9E47DE4">
      <w:numFmt w:val="decimal"/>
      <w:lvlText w:val=""/>
      <w:lvlJc w:val="left"/>
    </w:lvl>
    <w:lvl w:ilvl="7" w:tplc="222E9068">
      <w:numFmt w:val="decimal"/>
      <w:lvlText w:val=""/>
      <w:lvlJc w:val="left"/>
    </w:lvl>
    <w:lvl w:ilvl="8" w:tplc="74069008">
      <w:numFmt w:val="decimal"/>
      <w:lvlText w:val=""/>
      <w:lvlJc w:val="left"/>
    </w:lvl>
  </w:abstractNum>
  <w:abstractNum w:abstractNumId="1">
    <w:nsid w:val="00000124"/>
    <w:multiLevelType w:val="hybridMultilevel"/>
    <w:tmpl w:val="FD4028D8"/>
    <w:lvl w:ilvl="0" w:tplc="66D8D112">
      <w:start w:val="1"/>
      <w:numFmt w:val="decimal"/>
      <w:lvlText w:val="%1."/>
      <w:lvlJc w:val="left"/>
    </w:lvl>
    <w:lvl w:ilvl="1" w:tplc="4AF619E0">
      <w:numFmt w:val="decimal"/>
      <w:lvlText w:val=""/>
      <w:lvlJc w:val="left"/>
    </w:lvl>
    <w:lvl w:ilvl="2" w:tplc="F15AA9AA">
      <w:numFmt w:val="decimal"/>
      <w:lvlText w:val=""/>
      <w:lvlJc w:val="left"/>
    </w:lvl>
    <w:lvl w:ilvl="3" w:tplc="57BC5EF0">
      <w:numFmt w:val="decimal"/>
      <w:lvlText w:val=""/>
      <w:lvlJc w:val="left"/>
    </w:lvl>
    <w:lvl w:ilvl="4" w:tplc="983C9CA2">
      <w:numFmt w:val="decimal"/>
      <w:lvlText w:val=""/>
      <w:lvlJc w:val="left"/>
    </w:lvl>
    <w:lvl w:ilvl="5" w:tplc="911EA5F4">
      <w:numFmt w:val="decimal"/>
      <w:lvlText w:val=""/>
      <w:lvlJc w:val="left"/>
    </w:lvl>
    <w:lvl w:ilvl="6" w:tplc="FBE89C3C">
      <w:numFmt w:val="decimal"/>
      <w:lvlText w:val=""/>
      <w:lvlJc w:val="left"/>
    </w:lvl>
    <w:lvl w:ilvl="7" w:tplc="2A50BE8E">
      <w:numFmt w:val="decimal"/>
      <w:lvlText w:val=""/>
      <w:lvlJc w:val="left"/>
    </w:lvl>
    <w:lvl w:ilvl="8" w:tplc="C562FDB6">
      <w:numFmt w:val="decimal"/>
      <w:lvlText w:val=""/>
      <w:lvlJc w:val="left"/>
    </w:lvl>
  </w:abstractNum>
  <w:abstractNum w:abstractNumId="2">
    <w:nsid w:val="000001EB"/>
    <w:multiLevelType w:val="hybridMultilevel"/>
    <w:tmpl w:val="E7CE8E30"/>
    <w:lvl w:ilvl="0" w:tplc="3DAAEBDE">
      <w:start w:val="2"/>
      <w:numFmt w:val="decimal"/>
      <w:lvlText w:val="%1."/>
      <w:lvlJc w:val="left"/>
    </w:lvl>
    <w:lvl w:ilvl="1" w:tplc="5D5E3646">
      <w:numFmt w:val="decimal"/>
      <w:lvlText w:val=""/>
      <w:lvlJc w:val="left"/>
    </w:lvl>
    <w:lvl w:ilvl="2" w:tplc="66CADE0C">
      <w:numFmt w:val="decimal"/>
      <w:lvlText w:val=""/>
      <w:lvlJc w:val="left"/>
    </w:lvl>
    <w:lvl w:ilvl="3" w:tplc="2736CC32">
      <w:numFmt w:val="decimal"/>
      <w:lvlText w:val=""/>
      <w:lvlJc w:val="left"/>
    </w:lvl>
    <w:lvl w:ilvl="4" w:tplc="34F4FE30">
      <w:numFmt w:val="decimal"/>
      <w:lvlText w:val=""/>
      <w:lvlJc w:val="left"/>
    </w:lvl>
    <w:lvl w:ilvl="5" w:tplc="327C431A">
      <w:numFmt w:val="decimal"/>
      <w:lvlText w:val=""/>
      <w:lvlJc w:val="left"/>
    </w:lvl>
    <w:lvl w:ilvl="6" w:tplc="BD1A341E">
      <w:numFmt w:val="decimal"/>
      <w:lvlText w:val=""/>
      <w:lvlJc w:val="left"/>
    </w:lvl>
    <w:lvl w:ilvl="7" w:tplc="E9E8F40C">
      <w:numFmt w:val="decimal"/>
      <w:lvlText w:val=""/>
      <w:lvlJc w:val="left"/>
    </w:lvl>
    <w:lvl w:ilvl="8" w:tplc="00A8ADC4">
      <w:numFmt w:val="decimal"/>
      <w:lvlText w:val=""/>
      <w:lvlJc w:val="left"/>
    </w:lvl>
  </w:abstractNum>
  <w:abstractNum w:abstractNumId="3">
    <w:nsid w:val="00000BB3"/>
    <w:multiLevelType w:val="hybridMultilevel"/>
    <w:tmpl w:val="AD14493E"/>
    <w:lvl w:ilvl="0" w:tplc="3372E442">
      <w:start w:val="1"/>
      <w:numFmt w:val="decimal"/>
      <w:lvlText w:val="%1."/>
      <w:lvlJc w:val="left"/>
    </w:lvl>
    <w:lvl w:ilvl="1" w:tplc="6AD4A8EE">
      <w:numFmt w:val="decimal"/>
      <w:lvlText w:val=""/>
      <w:lvlJc w:val="left"/>
    </w:lvl>
    <w:lvl w:ilvl="2" w:tplc="39DAB52A">
      <w:numFmt w:val="decimal"/>
      <w:lvlText w:val=""/>
      <w:lvlJc w:val="left"/>
    </w:lvl>
    <w:lvl w:ilvl="3" w:tplc="BA32A6E4">
      <w:numFmt w:val="decimal"/>
      <w:lvlText w:val=""/>
      <w:lvlJc w:val="left"/>
    </w:lvl>
    <w:lvl w:ilvl="4" w:tplc="EA266A10">
      <w:numFmt w:val="decimal"/>
      <w:lvlText w:val=""/>
      <w:lvlJc w:val="left"/>
    </w:lvl>
    <w:lvl w:ilvl="5" w:tplc="5C14004E">
      <w:numFmt w:val="decimal"/>
      <w:lvlText w:val=""/>
      <w:lvlJc w:val="left"/>
    </w:lvl>
    <w:lvl w:ilvl="6" w:tplc="0B728C82">
      <w:numFmt w:val="decimal"/>
      <w:lvlText w:val=""/>
      <w:lvlJc w:val="left"/>
    </w:lvl>
    <w:lvl w:ilvl="7" w:tplc="BA782720">
      <w:numFmt w:val="decimal"/>
      <w:lvlText w:val=""/>
      <w:lvlJc w:val="left"/>
    </w:lvl>
    <w:lvl w:ilvl="8" w:tplc="42B0ACEA">
      <w:numFmt w:val="decimal"/>
      <w:lvlText w:val=""/>
      <w:lvlJc w:val="left"/>
    </w:lvl>
  </w:abstractNum>
  <w:abstractNum w:abstractNumId="4">
    <w:nsid w:val="00000F3E"/>
    <w:multiLevelType w:val="hybridMultilevel"/>
    <w:tmpl w:val="5CAA42A2"/>
    <w:lvl w:ilvl="0" w:tplc="9162C4D6">
      <w:start w:val="1"/>
      <w:numFmt w:val="bullet"/>
      <w:lvlText w:val="-"/>
      <w:lvlJc w:val="left"/>
    </w:lvl>
    <w:lvl w:ilvl="1" w:tplc="BA968E80">
      <w:numFmt w:val="decimal"/>
      <w:lvlText w:val=""/>
      <w:lvlJc w:val="left"/>
    </w:lvl>
    <w:lvl w:ilvl="2" w:tplc="25B4F69E">
      <w:numFmt w:val="decimal"/>
      <w:lvlText w:val=""/>
      <w:lvlJc w:val="left"/>
    </w:lvl>
    <w:lvl w:ilvl="3" w:tplc="A02E9002">
      <w:numFmt w:val="decimal"/>
      <w:lvlText w:val=""/>
      <w:lvlJc w:val="left"/>
    </w:lvl>
    <w:lvl w:ilvl="4" w:tplc="1E5E5398">
      <w:numFmt w:val="decimal"/>
      <w:lvlText w:val=""/>
      <w:lvlJc w:val="left"/>
    </w:lvl>
    <w:lvl w:ilvl="5" w:tplc="3E548A98">
      <w:numFmt w:val="decimal"/>
      <w:lvlText w:val=""/>
      <w:lvlJc w:val="left"/>
    </w:lvl>
    <w:lvl w:ilvl="6" w:tplc="89F64846">
      <w:numFmt w:val="decimal"/>
      <w:lvlText w:val=""/>
      <w:lvlJc w:val="left"/>
    </w:lvl>
    <w:lvl w:ilvl="7" w:tplc="1F8CC966">
      <w:numFmt w:val="decimal"/>
      <w:lvlText w:val=""/>
      <w:lvlJc w:val="left"/>
    </w:lvl>
    <w:lvl w:ilvl="8" w:tplc="FB1AE050">
      <w:numFmt w:val="decimal"/>
      <w:lvlText w:val=""/>
      <w:lvlJc w:val="left"/>
    </w:lvl>
  </w:abstractNum>
  <w:abstractNum w:abstractNumId="5">
    <w:nsid w:val="000012DB"/>
    <w:multiLevelType w:val="hybridMultilevel"/>
    <w:tmpl w:val="589CCDF0"/>
    <w:lvl w:ilvl="0" w:tplc="EDC89134">
      <w:start w:val="2"/>
      <w:numFmt w:val="decimal"/>
      <w:lvlText w:val="%1."/>
      <w:lvlJc w:val="left"/>
    </w:lvl>
    <w:lvl w:ilvl="1" w:tplc="047C88CE">
      <w:numFmt w:val="decimal"/>
      <w:lvlText w:val=""/>
      <w:lvlJc w:val="left"/>
    </w:lvl>
    <w:lvl w:ilvl="2" w:tplc="C6B6D530">
      <w:numFmt w:val="decimal"/>
      <w:lvlText w:val=""/>
      <w:lvlJc w:val="left"/>
    </w:lvl>
    <w:lvl w:ilvl="3" w:tplc="132823CC">
      <w:numFmt w:val="decimal"/>
      <w:lvlText w:val=""/>
      <w:lvlJc w:val="left"/>
    </w:lvl>
    <w:lvl w:ilvl="4" w:tplc="AB28B062">
      <w:numFmt w:val="decimal"/>
      <w:lvlText w:val=""/>
      <w:lvlJc w:val="left"/>
    </w:lvl>
    <w:lvl w:ilvl="5" w:tplc="56683FAC">
      <w:numFmt w:val="decimal"/>
      <w:lvlText w:val=""/>
      <w:lvlJc w:val="left"/>
    </w:lvl>
    <w:lvl w:ilvl="6" w:tplc="2AD8E54E">
      <w:numFmt w:val="decimal"/>
      <w:lvlText w:val=""/>
      <w:lvlJc w:val="left"/>
    </w:lvl>
    <w:lvl w:ilvl="7" w:tplc="6F28CD9E">
      <w:numFmt w:val="decimal"/>
      <w:lvlText w:val=""/>
      <w:lvlJc w:val="left"/>
    </w:lvl>
    <w:lvl w:ilvl="8" w:tplc="DE0ABA4C">
      <w:numFmt w:val="decimal"/>
      <w:lvlText w:val=""/>
      <w:lvlJc w:val="left"/>
    </w:lvl>
  </w:abstractNum>
  <w:abstractNum w:abstractNumId="6">
    <w:nsid w:val="0000153C"/>
    <w:multiLevelType w:val="hybridMultilevel"/>
    <w:tmpl w:val="95BE458A"/>
    <w:lvl w:ilvl="0" w:tplc="42F4FABA">
      <w:start w:val="12"/>
      <w:numFmt w:val="decimal"/>
      <w:lvlText w:val="%1."/>
      <w:lvlJc w:val="left"/>
    </w:lvl>
    <w:lvl w:ilvl="1" w:tplc="3C98154A">
      <w:numFmt w:val="decimal"/>
      <w:lvlText w:val=""/>
      <w:lvlJc w:val="left"/>
    </w:lvl>
    <w:lvl w:ilvl="2" w:tplc="F482AC98">
      <w:numFmt w:val="decimal"/>
      <w:lvlText w:val=""/>
      <w:lvlJc w:val="left"/>
    </w:lvl>
    <w:lvl w:ilvl="3" w:tplc="DE7A6ED2">
      <w:numFmt w:val="decimal"/>
      <w:lvlText w:val=""/>
      <w:lvlJc w:val="left"/>
    </w:lvl>
    <w:lvl w:ilvl="4" w:tplc="046C2046">
      <w:numFmt w:val="decimal"/>
      <w:lvlText w:val=""/>
      <w:lvlJc w:val="left"/>
    </w:lvl>
    <w:lvl w:ilvl="5" w:tplc="A6941810">
      <w:numFmt w:val="decimal"/>
      <w:lvlText w:val=""/>
      <w:lvlJc w:val="left"/>
    </w:lvl>
    <w:lvl w:ilvl="6" w:tplc="93165818">
      <w:numFmt w:val="decimal"/>
      <w:lvlText w:val=""/>
      <w:lvlJc w:val="left"/>
    </w:lvl>
    <w:lvl w:ilvl="7" w:tplc="2DD25C1C">
      <w:numFmt w:val="decimal"/>
      <w:lvlText w:val=""/>
      <w:lvlJc w:val="left"/>
    </w:lvl>
    <w:lvl w:ilvl="8" w:tplc="FF36603C">
      <w:numFmt w:val="decimal"/>
      <w:lvlText w:val=""/>
      <w:lvlJc w:val="left"/>
    </w:lvl>
  </w:abstractNum>
  <w:abstractNum w:abstractNumId="7">
    <w:nsid w:val="000026E9"/>
    <w:multiLevelType w:val="hybridMultilevel"/>
    <w:tmpl w:val="08981986"/>
    <w:lvl w:ilvl="0" w:tplc="8C1698D0">
      <w:start w:val="1"/>
      <w:numFmt w:val="decimal"/>
      <w:lvlText w:val="%1."/>
      <w:lvlJc w:val="left"/>
    </w:lvl>
    <w:lvl w:ilvl="1" w:tplc="EA042F7E">
      <w:numFmt w:val="decimal"/>
      <w:lvlText w:val=""/>
      <w:lvlJc w:val="left"/>
    </w:lvl>
    <w:lvl w:ilvl="2" w:tplc="3F0AC24C">
      <w:numFmt w:val="decimal"/>
      <w:lvlText w:val=""/>
      <w:lvlJc w:val="left"/>
    </w:lvl>
    <w:lvl w:ilvl="3" w:tplc="6AB2C394">
      <w:numFmt w:val="decimal"/>
      <w:lvlText w:val=""/>
      <w:lvlJc w:val="left"/>
    </w:lvl>
    <w:lvl w:ilvl="4" w:tplc="9A9CF48A">
      <w:numFmt w:val="decimal"/>
      <w:lvlText w:val=""/>
      <w:lvlJc w:val="left"/>
    </w:lvl>
    <w:lvl w:ilvl="5" w:tplc="17625E7C">
      <w:numFmt w:val="decimal"/>
      <w:lvlText w:val=""/>
      <w:lvlJc w:val="left"/>
    </w:lvl>
    <w:lvl w:ilvl="6" w:tplc="403EDAA8">
      <w:numFmt w:val="decimal"/>
      <w:lvlText w:val=""/>
      <w:lvlJc w:val="left"/>
    </w:lvl>
    <w:lvl w:ilvl="7" w:tplc="15AE0D32">
      <w:numFmt w:val="decimal"/>
      <w:lvlText w:val=""/>
      <w:lvlJc w:val="left"/>
    </w:lvl>
    <w:lvl w:ilvl="8" w:tplc="A1223516">
      <w:numFmt w:val="decimal"/>
      <w:lvlText w:val=""/>
      <w:lvlJc w:val="left"/>
    </w:lvl>
  </w:abstractNum>
  <w:abstractNum w:abstractNumId="8">
    <w:nsid w:val="00002EA6"/>
    <w:multiLevelType w:val="hybridMultilevel"/>
    <w:tmpl w:val="01AA40CA"/>
    <w:lvl w:ilvl="0" w:tplc="F6F22B34">
      <w:start w:val="1"/>
      <w:numFmt w:val="bullet"/>
      <w:lvlText w:val="В"/>
      <w:lvlJc w:val="left"/>
    </w:lvl>
    <w:lvl w:ilvl="1" w:tplc="BBB0DD9C">
      <w:numFmt w:val="decimal"/>
      <w:lvlText w:val=""/>
      <w:lvlJc w:val="left"/>
    </w:lvl>
    <w:lvl w:ilvl="2" w:tplc="3D22B330">
      <w:numFmt w:val="decimal"/>
      <w:lvlText w:val=""/>
      <w:lvlJc w:val="left"/>
    </w:lvl>
    <w:lvl w:ilvl="3" w:tplc="EB3860D8">
      <w:numFmt w:val="decimal"/>
      <w:lvlText w:val=""/>
      <w:lvlJc w:val="left"/>
    </w:lvl>
    <w:lvl w:ilvl="4" w:tplc="D4A8BFA0">
      <w:numFmt w:val="decimal"/>
      <w:lvlText w:val=""/>
      <w:lvlJc w:val="left"/>
    </w:lvl>
    <w:lvl w:ilvl="5" w:tplc="FB3A79D8">
      <w:numFmt w:val="decimal"/>
      <w:lvlText w:val=""/>
      <w:lvlJc w:val="left"/>
    </w:lvl>
    <w:lvl w:ilvl="6" w:tplc="F694117E">
      <w:numFmt w:val="decimal"/>
      <w:lvlText w:val=""/>
      <w:lvlJc w:val="left"/>
    </w:lvl>
    <w:lvl w:ilvl="7" w:tplc="924615FC">
      <w:numFmt w:val="decimal"/>
      <w:lvlText w:val=""/>
      <w:lvlJc w:val="left"/>
    </w:lvl>
    <w:lvl w:ilvl="8" w:tplc="CF625892">
      <w:numFmt w:val="decimal"/>
      <w:lvlText w:val=""/>
      <w:lvlJc w:val="left"/>
    </w:lvl>
  </w:abstractNum>
  <w:abstractNum w:abstractNumId="9">
    <w:nsid w:val="0000305E"/>
    <w:multiLevelType w:val="hybridMultilevel"/>
    <w:tmpl w:val="D3005752"/>
    <w:lvl w:ilvl="0" w:tplc="4EDE1B62">
      <w:start w:val="8"/>
      <w:numFmt w:val="decimal"/>
      <w:lvlText w:val="%1."/>
      <w:lvlJc w:val="left"/>
    </w:lvl>
    <w:lvl w:ilvl="1" w:tplc="DBFCD8E2">
      <w:numFmt w:val="decimal"/>
      <w:lvlText w:val=""/>
      <w:lvlJc w:val="left"/>
    </w:lvl>
    <w:lvl w:ilvl="2" w:tplc="CF966048">
      <w:numFmt w:val="decimal"/>
      <w:lvlText w:val=""/>
      <w:lvlJc w:val="left"/>
    </w:lvl>
    <w:lvl w:ilvl="3" w:tplc="348AE1AC">
      <w:numFmt w:val="decimal"/>
      <w:lvlText w:val=""/>
      <w:lvlJc w:val="left"/>
    </w:lvl>
    <w:lvl w:ilvl="4" w:tplc="10222438">
      <w:numFmt w:val="decimal"/>
      <w:lvlText w:val=""/>
      <w:lvlJc w:val="left"/>
    </w:lvl>
    <w:lvl w:ilvl="5" w:tplc="EA6E2584">
      <w:numFmt w:val="decimal"/>
      <w:lvlText w:val=""/>
      <w:lvlJc w:val="left"/>
    </w:lvl>
    <w:lvl w:ilvl="6" w:tplc="94EC866C">
      <w:numFmt w:val="decimal"/>
      <w:lvlText w:val=""/>
      <w:lvlJc w:val="left"/>
    </w:lvl>
    <w:lvl w:ilvl="7" w:tplc="5992A956">
      <w:numFmt w:val="decimal"/>
      <w:lvlText w:val=""/>
      <w:lvlJc w:val="left"/>
    </w:lvl>
    <w:lvl w:ilvl="8" w:tplc="F45898EA">
      <w:numFmt w:val="decimal"/>
      <w:lvlText w:val=""/>
      <w:lvlJc w:val="left"/>
    </w:lvl>
  </w:abstractNum>
  <w:abstractNum w:abstractNumId="10">
    <w:nsid w:val="0000390C"/>
    <w:multiLevelType w:val="hybridMultilevel"/>
    <w:tmpl w:val="7E04C684"/>
    <w:lvl w:ilvl="0" w:tplc="38A8F0FA">
      <w:start w:val="3"/>
      <w:numFmt w:val="decimal"/>
      <w:lvlText w:val="%1."/>
      <w:lvlJc w:val="left"/>
    </w:lvl>
    <w:lvl w:ilvl="1" w:tplc="64826F0A">
      <w:numFmt w:val="decimal"/>
      <w:lvlText w:val=""/>
      <w:lvlJc w:val="left"/>
    </w:lvl>
    <w:lvl w:ilvl="2" w:tplc="5C12B806">
      <w:numFmt w:val="decimal"/>
      <w:lvlText w:val=""/>
      <w:lvlJc w:val="left"/>
    </w:lvl>
    <w:lvl w:ilvl="3" w:tplc="326E086E">
      <w:numFmt w:val="decimal"/>
      <w:lvlText w:val=""/>
      <w:lvlJc w:val="left"/>
    </w:lvl>
    <w:lvl w:ilvl="4" w:tplc="CF8815E4">
      <w:numFmt w:val="decimal"/>
      <w:lvlText w:val=""/>
      <w:lvlJc w:val="left"/>
    </w:lvl>
    <w:lvl w:ilvl="5" w:tplc="1B42F5AC">
      <w:numFmt w:val="decimal"/>
      <w:lvlText w:val=""/>
      <w:lvlJc w:val="left"/>
    </w:lvl>
    <w:lvl w:ilvl="6" w:tplc="72C8CC4E">
      <w:numFmt w:val="decimal"/>
      <w:lvlText w:val=""/>
      <w:lvlJc w:val="left"/>
    </w:lvl>
    <w:lvl w:ilvl="7" w:tplc="6F9C1330">
      <w:numFmt w:val="decimal"/>
      <w:lvlText w:val=""/>
      <w:lvlJc w:val="left"/>
    </w:lvl>
    <w:lvl w:ilvl="8" w:tplc="87E4BE20">
      <w:numFmt w:val="decimal"/>
      <w:lvlText w:val=""/>
      <w:lvlJc w:val="left"/>
    </w:lvl>
  </w:abstractNum>
  <w:abstractNum w:abstractNumId="11">
    <w:nsid w:val="0000440D"/>
    <w:multiLevelType w:val="hybridMultilevel"/>
    <w:tmpl w:val="B60C9F50"/>
    <w:lvl w:ilvl="0" w:tplc="477E29A2">
      <w:start w:val="1"/>
      <w:numFmt w:val="decimal"/>
      <w:lvlText w:val="%1."/>
      <w:lvlJc w:val="left"/>
    </w:lvl>
    <w:lvl w:ilvl="1" w:tplc="94922896">
      <w:numFmt w:val="decimal"/>
      <w:lvlText w:val=""/>
      <w:lvlJc w:val="left"/>
    </w:lvl>
    <w:lvl w:ilvl="2" w:tplc="90942468">
      <w:numFmt w:val="decimal"/>
      <w:lvlText w:val=""/>
      <w:lvlJc w:val="left"/>
    </w:lvl>
    <w:lvl w:ilvl="3" w:tplc="136EDB78">
      <w:numFmt w:val="decimal"/>
      <w:lvlText w:val=""/>
      <w:lvlJc w:val="left"/>
    </w:lvl>
    <w:lvl w:ilvl="4" w:tplc="33E8DC5A">
      <w:numFmt w:val="decimal"/>
      <w:lvlText w:val=""/>
      <w:lvlJc w:val="left"/>
    </w:lvl>
    <w:lvl w:ilvl="5" w:tplc="16C4A0B2">
      <w:numFmt w:val="decimal"/>
      <w:lvlText w:val=""/>
      <w:lvlJc w:val="left"/>
    </w:lvl>
    <w:lvl w:ilvl="6" w:tplc="66B0CB16">
      <w:numFmt w:val="decimal"/>
      <w:lvlText w:val=""/>
      <w:lvlJc w:val="left"/>
    </w:lvl>
    <w:lvl w:ilvl="7" w:tplc="AAE805DE">
      <w:numFmt w:val="decimal"/>
      <w:lvlText w:val=""/>
      <w:lvlJc w:val="left"/>
    </w:lvl>
    <w:lvl w:ilvl="8" w:tplc="94F29E3C">
      <w:numFmt w:val="decimal"/>
      <w:lvlText w:val=""/>
      <w:lvlJc w:val="left"/>
    </w:lvl>
  </w:abstractNum>
  <w:abstractNum w:abstractNumId="12">
    <w:nsid w:val="0000491C"/>
    <w:multiLevelType w:val="hybridMultilevel"/>
    <w:tmpl w:val="F7BC68D8"/>
    <w:lvl w:ilvl="0" w:tplc="A832370A">
      <w:start w:val="4"/>
      <w:numFmt w:val="decimal"/>
      <w:lvlText w:val="%1."/>
      <w:lvlJc w:val="left"/>
    </w:lvl>
    <w:lvl w:ilvl="1" w:tplc="E7AEA642">
      <w:numFmt w:val="decimal"/>
      <w:lvlText w:val=""/>
      <w:lvlJc w:val="left"/>
    </w:lvl>
    <w:lvl w:ilvl="2" w:tplc="D1845C26">
      <w:numFmt w:val="decimal"/>
      <w:lvlText w:val=""/>
      <w:lvlJc w:val="left"/>
    </w:lvl>
    <w:lvl w:ilvl="3" w:tplc="A360183C">
      <w:numFmt w:val="decimal"/>
      <w:lvlText w:val=""/>
      <w:lvlJc w:val="left"/>
    </w:lvl>
    <w:lvl w:ilvl="4" w:tplc="31F02E94">
      <w:numFmt w:val="decimal"/>
      <w:lvlText w:val=""/>
      <w:lvlJc w:val="left"/>
    </w:lvl>
    <w:lvl w:ilvl="5" w:tplc="37AC42D2">
      <w:numFmt w:val="decimal"/>
      <w:lvlText w:val=""/>
      <w:lvlJc w:val="left"/>
    </w:lvl>
    <w:lvl w:ilvl="6" w:tplc="CE9CCFF8">
      <w:numFmt w:val="decimal"/>
      <w:lvlText w:val=""/>
      <w:lvlJc w:val="left"/>
    </w:lvl>
    <w:lvl w:ilvl="7" w:tplc="1E3AD880">
      <w:numFmt w:val="decimal"/>
      <w:lvlText w:val=""/>
      <w:lvlJc w:val="left"/>
    </w:lvl>
    <w:lvl w:ilvl="8" w:tplc="3FF89474">
      <w:numFmt w:val="decimal"/>
      <w:lvlText w:val=""/>
      <w:lvlJc w:val="left"/>
    </w:lvl>
  </w:abstractNum>
  <w:abstractNum w:abstractNumId="13">
    <w:nsid w:val="00007E87"/>
    <w:multiLevelType w:val="hybridMultilevel"/>
    <w:tmpl w:val="6CCE9E1C"/>
    <w:lvl w:ilvl="0" w:tplc="0BA8736A">
      <w:start w:val="1"/>
      <w:numFmt w:val="decimal"/>
      <w:lvlText w:val="%1."/>
      <w:lvlJc w:val="left"/>
    </w:lvl>
    <w:lvl w:ilvl="1" w:tplc="0C046BC8">
      <w:numFmt w:val="decimal"/>
      <w:lvlText w:val=""/>
      <w:lvlJc w:val="left"/>
    </w:lvl>
    <w:lvl w:ilvl="2" w:tplc="4FC80F6A">
      <w:numFmt w:val="decimal"/>
      <w:lvlText w:val=""/>
      <w:lvlJc w:val="left"/>
    </w:lvl>
    <w:lvl w:ilvl="3" w:tplc="9AE6F9F6">
      <w:numFmt w:val="decimal"/>
      <w:lvlText w:val=""/>
      <w:lvlJc w:val="left"/>
    </w:lvl>
    <w:lvl w:ilvl="4" w:tplc="000890C6">
      <w:numFmt w:val="decimal"/>
      <w:lvlText w:val=""/>
      <w:lvlJc w:val="left"/>
    </w:lvl>
    <w:lvl w:ilvl="5" w:tplc="5F001BB0">
      <w:numFmt w:val="decimal"/>
      <w:lvlText w:val=""/>
      <w:lvlJc w:val="left"/>
    </w:lvl>
    <w:lvl w:ilvl="6" w:tplc="77DA411A">
      <w:numFmt w:val="decimal"/>
      <w:lvlText w:val=""/>
      <w:lvlJc w:val="left"/>
    </w:lvl>
    <w:lvl w:ilvl="7" w:tplc="D27C744E">
      <w:numFmt w:val="decimal"/>
      <w:lvlText w:val=""/>
      <w:lvlJc w:val="left"/>
    </w:lvl>
    <w:lvl w:ilvl="8" w:tplc="3DAA22B2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13"/>
  </w:num>
  <w:num w:numId="8">
    <w:abstractNumId w:val="10"/>
  </w:num>
  <w:num w:numId="9">
    <w:abstractNumId w:val="4"/>
  </w:num>
  <w:num w:numId="10">
    <w:abstractNumId w:val="0"/>
  </w:num>
  <w:num w:numId="11">
    <w:abstractNumId w:val="1"/>
  </w:num>
  <w:num w:numId="12">
    <w:abstractNumId w:val="9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E30B7"/>
    <w:rsid w:val="002454C5"/>
    <w:rsid w:val="002E266E"/>
    <w:rsid w:val="0077648F"/>
    <w:rsid w:val="009206DA"/>
    <w:rsid w:val="00C01211"/>
    <w:rsid w:val="00DF1C2E"/>
    <w:rsid w:val="00EE3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8357</Words>
  <Characters>47635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Petrova</cp:lastModifiedBy>
  <cp:revision>9</cp:revision>
  <dcterms:created xsi:type="dcterms:W3CDTF">2020-01-27T12:19:00Z</dcterms:created>
  <dcterms:modified xsi:type="dcterms:W3CDTF">2020-02-25T07:50:00Z</dcterms:modified>
</cp:coreProperties>
</file>