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A1688F" w:rsidRDefault="00A1688F" w:rsidP="00A1688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A1688F" w:rsidRDefault="00A1688F" w:rsidP="00A1688F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A1688F" w:rsidRDefault="00A1688F" w:rsidP="00A1688F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A1688F" w:rsidRDefault="00A1688F" w:rsidP="00A1688F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A1688F" w:rsidRDefault="00A1688F" w:rsidP="00A1688F">
      <w:pPr>
        <w:jc w:val="center"/>
        <w:rPr>
          <w:b/>
        </w:rPr>
      </w:pPr>
      <w:r>
        <w:rPr>
          <w:b/>
        </w:rPr>
        <w:t>(ГБПОУ КО «ТМТ»)</w:t>
      </w:r>
    </w:p>
    <w:p w:rsidR="00A1688F" w:rsidRDefault="00A1688F" w:rsidP="00A1688F"/>
    <w:p w:rsidR="00A1688F" w:rsidRDefault="00A1688F" w:rsidP="00A1688F">
      <w:pPr>
        <w:jc w:val="center"/>
        <w:rPr>
          <w:b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A1688F" w:rsidTr="00A1688F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688F" w:rsidRDefault="00A1688F" w:rsidP="00A1688F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A1688F" w:rsidRDefault="00A1688F" w:rsidP="00A1688F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УЧЕБНОЙ ДИСЦИПЛИНЫ 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ОП.02 техническая механика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A1688F" w:rsidRDefault="00A1688F" w:rsidP="0035762F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35762F">
        <w:rPr>
          <w:b/>
          <w:bCs/>
          <w:sz w:val="28"/>
          <w:szCs w:val="28"/>
        </w:rPr>
        <w:t>автотранспортных средств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C1C30" w:rsidRDefault="00FC1C30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C1C30" w:rsidRDefault="00FC1C30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C1C30" w:rsidRDefault="00FC1C30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C1C30" w:rsidRDefault="00FC1C30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5762F" w:rsidRDefault="0035762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5762F" w:rsidRDefault="0035762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35762F" w:rsidRDefault="0035762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C1C30" w:rsidRDefault="00FC1C30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35762F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A1688F" w:rsidRDefault="00A1688F" w:rsidP="00A16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505E3" w:rsidRDefault="000505E3">
      <w:pPr>
        <w:spacing w:line="333" w:lineRule="exact"/>
        <w:rPr>
          <w:sz w:val="20"/>
          <w:szCs w:val="20"/>
        </w:rPr>
      </w:pPr>
    </w:p>
    <w:p w:rsidR="000505E3" w:rsidRDefault="00A1688F">
      <w:pPr>
        <w:ind w:left="27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СОДЕРЖАНИЕ</w: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361" w:lineRule="exact"/>
        <w:rPr>
          <w:sz w:val="20"/>
          <w:szCs w:val="20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4860"/>
        <w:gridCol w:w="2140"/>
        <w:gridCol w:w="460"/>
      </w:tblGrid>
      <w:tr w:rsidR="000505E3">
        <w:trPr>
          <w:trHeight w:val="289"/>
        </w:trPr>
        <w:tc>
          <w:tcPr>
            <w:tcW w:w="260" w:type="dxa"/>
            <w:vAlign w:val="bottom"/>
          </w:tcPr>
          <w:p w:rsidR="000505E3" w:rsidRDefault="00A1688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4"/>
              </w:rPr>
              <w:t>1.</w:t>
            </w:r>
          </w:p>
        </w:tc>
        <w:tc>
          <w:tcPr>
            <w:tcW w:w="4860" w:type="dxa"/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ОБЩАЯ ХАРАКТЕРИСТИКА РАБОЧЕЙ</w:t>
            </w:r>
          </w:p>
        </w:tc>
        <w:tc>
          <w:tcPr>
            <w:tcW w:w="2140" w:type="dxa"/>
            <w:vAlign w:val="bottom"/>
          </w:tcPr>
          <w:p w:rsidR="000505E3" w:rsidRDefault="00A1688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ПРОГРАММЫ</w:t>
            </w:r>
          </w:p>
        </w:tc>
        <w:tc>
          <w:tcPr>
            <w:tcW w:w="460" w:type="dxa"/>
            <w:vAlign w:val="bottom"/>
          </w:tcPr>
          <w:p w:rsidR="000505E3" w:rsidRDefault="000505E3">
            <w:pPr>
              <w:ind w:left="240"/>
              <w:rPr>
                <w:sz w:val="20"/>
                <w:szCs w:val="20"/>
              </w:rPr>
            </w:pPr>
          </w:p>
        </w:tc>
      </w:tr>
      <w:tr w:rsidR="000505E3">
        <w:trPr>
          <w:trHeight w:val="305"/>
        </w:trPr>
        <w:tc>
          <w:tcPr>
            <w:tcW w:w="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УЧЕБНОЙ ДИСЦИПЛИНЫ</w:t>
            </w:r>
          </w:p>
        </w:tc>
        <w:tc>
          <w:tcPr>
            <w:tcW w:w="2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984"/>
        </w:trPr>
        <w:tc>
          <w:tcPr>
            <w:tcW w:w="260" w:type="dxa"/>
            <w:vAlign w:val="bottom"/>
          </w:tcPr>
          <w:p w:rsidR="000505E3" w:rsidRDefault="00A1688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4"/>
              </w:rPr>
              <w:t>2.</w:t>
            </w:r>
          </w:p>
        </w:tc>
        <w:tc>
          <w:tcPr>
            <w:tcW w:w="7000" w:type="dxa"/>
            <w:gridSpan w:val="2"/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СТРУКТУРА И СОДЕРЖАНИЕ УЧЕБНОЙ ДИСЦИПЛИНЫ</w:t>
            </w:r>
          </w:p>
        </w:tc>
        <w:tc>
          <w:tcPr>
            <w:tcW w:w="460" w:type="dxa"/>
            <w:vAlign w:val="bottom"/>
          </w:tcPr>
          <w:p w:rsidR="000505E3" w:rsidRDefault="000505E3">
            <w:pPr>
              <w:jc w:val="right"/>
              <w:rPr>
                <w:sz w:val="20"/>
                <w:szCs w:val="20"/>
              </w:rPr>
            </w:pPr>
          </w:p>
        </w:tc>
      </w:tr>
      <w:tr w:rsidR="000505E3">
        <w:trPr>
          <w:trHeight w:val="982"/>
        </w:trPr>
        <w:tc>
          <w:tcPr>
            <w:tcW w:w="260" w:type="dxa"/>
            <w:vAlign w:val="bottom"/>
          </w:tcPr>
          <w:p w:rsidR="000505E3" w:rsidRDefault="00A1688F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4"/>
              </w:rPr>
              <w:t>3.</w:t>
            </w:r>
          </w:p>
        </w:tc>
        <w:tc>
          <w:tcPr>
            <w:tcW w:w="7000" w:type="dxa"/>
            <w:gridSpan w:val="2"/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УСЛОВИЯ РЕАЛИЗАЦИИ УЧЕБНОЙ ДИСЦИПЛИНЫ</w:t>
            </w:r>
          </w:p>
        </w:tc>
        <w:tc>
          <w:tcPr>
            <w:tcW w:w="460" w:type="dxa"/>
            <w:vAlign w:val="bottom"/>
          </w:tcPr>
          <w:p w:rsidR="000505E3" w:rsidRDefault="000505E3">
            <w:pPr>
              <w:ind w:left="240"/>
              <w:rPr>
                <w:sz w:val="20"/>
                <w:szCs w:val="20"/>
              </w:rPr>
            </w:pPr>
          </w:p>
        </w:tc>
      </w:tr>
    </w:tbl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78" w:lineRule="exact"/>
        <w:rPr>
          <w:sz w:val="20"/>
          <w:szCs w:val="20"/>
        </w:rPr>
      </w:pPr>
    </w:p>
    <w:p w:rsidR="000505E3" w:rsidRDefault="00A1688F">
      <w:pPr>
        <w:numPr>
          <w:ilvl w:val="0"/>
          <w:numId w:val="1"/>
        </w:numPr>
        <w:tabs>
          <w:tab w:val="left" w:pos="500"/>
        </w:tabs>
        <w:ind w:left="500" w:hanging="368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КОНТРОЛЬ   И   ОЦЕНКА   РЕЗУЛЬТАТОВ   ОСВОЕНИЯ20</w:t>
      </w:r>
    </w:p>
    <w:p w:rsidR="000505E3" w:rsidRDefault="000505E3">
      <w:pPr>
        <w:spacing w:line="36" w:lineRule="exact"/>
        <w:rPr>
          <w:rFonts w:eastAsia="Times New Roman"/>
          <w:b/>
          <w:bCs/>
        </w:rPr>
      </w:pPr>
    </w:p>
    <w:p w:rsidR="000505E3" w:rsidRDefault="00A1688F">
      <w:pPr>
        <w:ind w:left="50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УЧЕБНОЙ ДИСЦИПЛИНЫ</w: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A1688F" w:rsidRDefault="00A1688F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A1688F">
      <w:pPr>
        <w:numPr>
          <w:ilvl w:val="0"/>
          <w:numId w:val="2"/>
        </w:numPr>
        <w:tabs>
          <w:tab w:val="left" w:pos="618"/>
        </w:tabs>
        <w:spacing w:line="414" w:lineRule="auto"/>
        <w:ind w:left="2840" w:right="880" w:hanging="2781"/>
        <w:rPr>
          <w:rFonts w:eastAsia="Times New Roman"/>
          <w:b/>
          <w:bCs/>
          <w:sz w:val="23"/>
          <w:szCs w:val="23"/>
        </w:rPr>
      </w:pPr>
      <w:r>
        <w:rPr>
          <w:rFonts w:eastAsia="Times New Roman"/>
          <w:b/>
          <w:bCs/>
          <w:sz w:val="23"/>
          <w:szCs w:val="23"/>
        </w:rPr>
        <w:lastRenderedPageBreak/>
        <w:t>ОБЩАЯ ХАРАКТЕРИСТИКА ПРОГРАММЫ УЧЕБНОЙ ДИСЦИПЛИНЫ ОП. 02 ТЕХНИЧЕСКАЯ МЕХАНИКА</w:t>
      </w:r>
    </w:p>
    <w:p w:rsidR="000505E3" w:rsidRDefault="000505E3">
      <w:pPr>
        <w:spacing w:line="2" w:lineRule="exact"/>
        <w:rPr>
          <w:sz w:val="20"/>
          <w:szCs w:val="20"/>
        </w:rPr>
      </w:pPr>
    </w:p>
    <w:p w:rsidR="000505E3" w:rsidRDefault="00A1688F">
      <w:pPr>
        <w:spacing w:line="343" w:lineRule="auto"/>
        <w:ind w:left="60" w:right="820"/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 xml:space="preserve">1.1. Место дисциплины в структуре основной профессиональной образовательной программы: </w:t>
      </w:r>
      <w:r>
        <w:rPr>
          <w:rFonts w:eastAsia="Times New Roman"/>
          <w:sz w:val="23"/>
          <w:szCs w:val="23"/>
        </w:rPr>
        <w:t>входит в профессиональный цикл общепрофессиональных дисциплин.</w:t>
      </w:r>
    </w:p>
    <w:p w:rsidR="000505E3" w:rsidRDefault="000505E3">
      <w:pPr>
        <w:spacing w:line="78" w:lineRule="exact"/>
        <w:rPr>
          <w:sz w:val="20"/>
          <w:szCs w:val="20"/>
        </w:rPr>
      </w:pP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Связь с профессиональными модулями:</w:t>
      </w:r>
    </w:p>
    <w:p w:rsidR="000505E3" w:rsidRDefault="000505E3">
      <w:pPr>
        <w:spacing w:line="38" w:lineRule="exact"/>
        <w:rPr>
          <w:sz w:val="20"/>
          <w:szCs w:val="20"/>
        </w:rPr>
      </w:pP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ПМ 01- Техническое обслуживание и ремонт автотранспорта;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01.03 Технологический процесс, техническое обслуживание и ремонт автомобилей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01.01 Техническое обслуживание и ремонт автомобильных двигателей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01.06 Техническое обслуживание и ремонт шасси автомобилей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01.07 Ремонт кузова автомобилей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МДК 03.03 Тюнинг автомобилей</w:t>
      </w:r>
    </w:p>
    <w:p w:rsidR="000505E3" w:rsidRDefault="000505E3">
      <w:pPr>
        <w:spacing w:line="278" w:lineRule="exact"/>
        <w:rPr>
          <w:sz w:val="20"/>
          <w:szCs w:val="20"/>
        </w:rPr>
      </w:pP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Связь с другими учебными дисциплинами:</w:t>
      </w:r>
    </w:p>
    <w:p w:rsidR="000505E3" w:rsidRDefault="000505E3">
      <w:pPr>
        <w:spacing w:line="314" w:lineRule="exact"/>
        <w:rPr>
          <w:sz w:val="20"/>
          <w:szCs w:val="20"/>
        </w:rPr>
      </w:pP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ОП.01 Инженерная графика</w:t>
      </w: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 04 Материаловедение</w:t>
      </w:r>
    </w:p>
    <w:p w:rsidR="000505E3" w:rsidRDefault="000505E3">
      <w:pPr>
        <w:spacing w:line="279" w:lineRule="exact"/>
        <w:rPr>
          <w:sz w:val="20"/>
          <w:szCs w:val="20"/>
        </w:rPr>
      </w:pPr>
    </w:p>
    <w:p w:rsidR="000505E3" w:rsidRDefault="00A1688F">
      <w:pPr>
        <w:ind w:left="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1.2. Цель и планируемые результаты освоения дисциплины:</w:t>
      </w:r>
    </w:p>
    <w:p w:rsidR="000505E3" w:rsidRDefault="000505E3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3400"/>
        <w:gridCol w:w="4120"/>
      </w:tblGrid>
      <w:tr w:rsidR="000505E3">
        <w:trPr>
          <w:trHeight w:val="252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Код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17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Умения</w:t>
            </w:r>
          </w:p>
        </w:tc>
        <w:tc>
          <w:tcPr>
            <w:tcW w:w="4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2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Знания</w:t>
            </w:r>
          </w:p>
        </w:tc>
      </w:tr>
      <w:tr w:rsidR="000505E3">
        <w:trPr>
          <w:trHeight w:val="322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ПК, ОК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84"/>
        </w:trPr>
        <w:tc>
          <w:tcPr>
            <w:tcW w:w="1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  <w:tc>
          <w:tcPr>
            <w:tcW w:w="4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</w:tr>
      <w:tr w:rsidR="000505E3">
        <w:trPr>
          <w:trHeight w:val="278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расчеты на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 аксиомы</w:t>
            </w:r>
          </w:p>
        </w:tc>
      </w:tr>
      <w:tr w:rsidR="000505E3">
        <w:trPr>
          <w:trHeight w:val="314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 при растяжении и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теоретической механики;</w:t>
            </w:r>
          </w:p>
        </w:tc>
      </w:tr>
      <w:tr w:rsidR="000505E3">
        <w:trPr>
          <w:trHeight w:val="319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сжатии, срезе и смятии,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 равновесия</w:t>
            </w:r>
          </w:p>
        </w:tc>
      </w:tr>
      <w:tr w:rsidR="000505E3">
        <w:trPr>
          <w:trHeight w:val="319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кручении и изгибе;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сходящихся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рациональные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 и системы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 поперечных сечений;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произвольно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расчеты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расположенных сил;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зубчатых и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 решения задач по</w:t>
            </w:r>
          </w:p>
        </w:tc>
      </w:tr>
      <w:tr w:rsidR="000505E3">
        <w:trPr>
          <w:trHeight w:val="319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червячных передач,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теоретической механике,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передачи «винт-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сопротивлению материалов;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гайка»,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методику проведения прочностных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шпоночных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расчетов деталей машин;</w:t>
            </w:r>
          </w:p>
        </w:tc>
      </w:tr>
      <w:tr w:rsidR="000505E3">
        <w:trPr>
          <w:trHeight w:val="319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соединений на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конструирования деталей и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контактную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сборочных единиц</w:t>
            </w: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прочность;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19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проектировочный и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проверочный расчеты валов;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17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подбор и расчет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22"/>
        </w:trPr>
        <w:tc>
          <w:tcPr>
            <w:tcW w:w="1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подшипников качения</w:t>
            </w:r>
          </w:p>
        </w:tc>
        <w:tc>
          <w:tcPr>
            <w:tcW w:w="41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228"/>
        </w:trPr>
        <w:tc>
          <w:tcPr>
            <w:tcW w:w="1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4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</w:tr>
    </w:tbl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35762F" w:rsidRDefault="0035762F">
      <w:pPr>
        <w:spacing w:line="200" w:lineRule="exact"/>
        <w:rPr>
          <w:sz w:val="20"/>
          <w:szCs w:val="20"/>
        </w:rPr>
      </w:pPr>
    </w:p>
    <w:p w:rsidR="0035762F" w:rsidRDefault="0035762F">
      <w:pPr>
        <w:spacing w:line="200" w:lineRule="exact"/>
        <w:rPr>
          <w:sz w:val="20"/>
          <w:szCs w:val="20"/>
        </w:rPr>
      </w:pPr>
    </w:p>
    <w:p w:rsidR="0035762F" w:rsidRDefault="0035762F">
      <w:pPr>
        <w:spacing w:line="200" w:lineRule="exact"/>
        <w:rPr>
          <w:sz w:val="20"/>
          <w:szCs w:val="20"/>
        </w:rPr>
      </w:pPr>
    </w:p>
    <w:p w:rsidR="0035762F" w:rsidRDefault="0035762F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A1688F" w:rsidP="00FC1C30">
      <w:pPr>
        <w:tabs>
          <w:tab w:val="left" w:pos="1200"/>
        </w:tabs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УЧЕБНОЙ ДИСЦИПЛИНЫ</w:t>
      </w:r>
    </w:p>
    <w:p w:rsidR="000505E3" w:rsidRDefault="000505E3">
      <w:pPr>
        <w:spacing w:line="242" w:lineRule="exact"/>
        <w:rPr>
          <w:sz w:val="20"/>
          <w:szCs w:val="20"/>
        </w:rPr>
      </w:pPr>
    </w:p>
    <w:p w:rsidR="000505E3" w:rsidRDefault="00A1688F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0505E3" w:rsidRDefault="000505E3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0"/>
        <w:gridCol w:w="2020"/>
        <w:gridCol w:w="30"/>
      </w:tblGrid>
      <w:tr w:rsidR="000505E3">
        <w:trPr>
          <w:trHeight w:val="260"/>
        </w:trPr>
        <w:tc>
          <w:tcPr>
            <w:tcW w:w="8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60" w:lineRule="exact"/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95"/>
        </w:trPr>
        <w:tc>
          <w:tcPr>
            <w:tcW w:w="8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37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202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76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6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 образовательной нагрузки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35762F">
            <w:pPr>
              <w:ind w:lef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210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44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5"/>
        </w:trPr>
        <w:tc>
          <w:tcPr>
            <w:tcW w:w="8840" w:type="dxa"/>
            <w:tcBorders>
              <w:lef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57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4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BA292E">
            <w:pPr>
              <w:ind w:lef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92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70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4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35762F">
            <w:pPr>
              <w:ind w:lef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42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72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5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BA292E">
            <w:pPr>
              <w:ind w:lef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76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55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5"/>
        </w:trPr>
        <w:tc>
          <w:tcPr>
            <w:tcW w:w="8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9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02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экзамен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62"/>
        </w:trPr>
        <w:tc>
          <w:tcPr>
            <w:tcW w:w="8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25" w:lineRule="exact"/>
        <w:rPr>
          <w:sz w:val="20"/>
          <w:szCs w:val="20"/>
        </w:rPr>
      </w:pPr>
    </w:p>
    <w:p w:rsidR="000505E3" w:rsidRDefault="00A1688F">
      <w:pPr>
        <w:ind w:left="10620"/>
        <w:rPr>
          <w:sz w:val="20"/>
          <w:szCs w:val="20"/>
        </w:rPr>
      </w:pPr>
      <w:r>
        <w:rPr>
          <w:rFonts w:ascii="Calibri" w:eastAsia="Calibri" w:hAnsi="Calibri" w:cs="Calibri"/>
        </w:rPr>
        <w:t>5</w:t>
      </w:r>
    </w:p>
    <w:p w:rsidR="000505E3" w:rsidRDefault="000505E3">
      <w:pPr>
        <w:sectPr w:rsidR="000505E3">
          <w:pgSz w:w="11900" w:h="16838"/>
          <w:pgMar w:top="912" w:right="726" w:bottom="433" w:left="320" w:header="0" w:footer="0" w:gutter="0"/>
          <w:cols w:space="720" w:equalWidth="0">
            <w:col w:w="10860"/>
          </w:cols>
        </w:sectPr>
      </w:pPr>
    </w:p>
    <w:p w:rsidR="000505E3" w:rsidRDefault="00A1688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 ОП. 02 ТЕХНИЧЕСКАЯ МЕХАНИКА</w:t>
      </w:r>
    </w:p>
    <w:p w:rsidR="000505E3" w:rsidRDefault="000505E3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660"/>
        <w:gridCol w:w="8500"/>
        <w:gridCol w:w="1140"/>
        <w:gridCol w:w="1280"/>
        <w:gridCol w:w="1840"/>
        <w:gridCol w:w="30"/>
      </w:tblGrid>
      <w:tr w:rsidR="000505E3">
        <w:trPr>
          <w:trHeight w:val="273"/>
        </w:trPr>
        <w:tc>
          <w:tcPr>
            <w:tcW w:w="296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 разделов</w:t>
            </w: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учебного материала и формы организации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Уровень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Коды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42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и тем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деятельности обучающихся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освоения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формируемых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1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55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 технической механики, ее роль и значение в научно-техническом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процессе. Материя и движение. Механическое движение. Равновесие.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Разделы дисциплины: теоретическая механика, сопротивление материалов,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детали машин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85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7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Теоретическая механика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1.1. Статика.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понятия и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Материальная точка, абсолютно твердое тело.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аксиомы. Плоская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Сила. Система сил.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 сходящихся сил.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Равнодействующая и уравновешивающая силы. Аксиомы статики.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23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24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Связи и их реакции.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сходящихся сил. Определение равнодействующей геометрическим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способом. Геометрическое условие равновесия.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Проекция силы на ось, правило знаков.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Аналитическое определение равнодействующей. Уравнения равновесия 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аналитической форме.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равнодействующей плоской системы сходящихся сил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реакции связей графически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определению реакции связей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плоской системы сходящихся сил аналитически и графически.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1.2. Пара сил и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40"/>
        </w:trPr>
        <w:tc>
          <w:tcPr>
            <w:tcW w:w="29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момент силы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745"/>
        </w:trPr>
        <w:tc>
          <w:tcPr>
            <w:tcW w:w="13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8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21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52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относительно точки.</w:t>
            </w: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 сил. Момент пары. Момент силы относительно точки.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Плоская система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Приведение силы к данной точке.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4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произвольно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5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Приведение плоской системы произвольно расположенных сил к данному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r>
              <w:t xml:space="preserve">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/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26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центру. Главный вектор и главный момент системы сил и их свойства.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50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расположенных сил.</w:t>
            </w: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81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Равнодействующая главной системы произвольных сил. Теорема Вариньона.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9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8"/>
                <w:szCs w:val="8"/>
              </w:rPr>
            </w:pP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8"/>
                <w:szCs w:val="8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8"/>
                <w:szCs w:val="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Равновесие системы. Три виды уравнения равновесия.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Балочные системы. Точка классификации нагрузок: сосредоточенная сила,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сосредоточенный момент, распределенная нагрузка. Виды опор.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опорных реакций.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реакций в шарнирах балочных систем.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реакций жестко защемленных балок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определению опорных реакций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балочных систем.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1.3. Трение.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1.3,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65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трении. Трение скольжения. Трение Качения.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65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Трение покоя. Устойчивость против опрокидывания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проверку законов трения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практических задач по проверке законов трения.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1.4.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82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Пространственная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7"/>
                <w:szCs w:val="7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19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19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Разложение силы по трем осям координат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19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19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 сил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Пространственная система сходящихся сил, ее равновесие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Момент силы относительно оси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Пространственная система произвольно расположенных сил, ее равновесие.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момента силы относительно оси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пространственной системы произвольно расположенных сил.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6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8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95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теме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1.5. Центр тяжести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5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Равнодействующая система параллельных сил. Центр системы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параллельных сил.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Центр тяжести тела.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Центр тяжести простых геометрических фигур. Определение положения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центра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тяжести плоской фигуры и фигуры, составленной из стандартных профилей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проката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Устойчивое, неустойчивое и безразличное равновесие.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центра тяжести плоских фигур и сечений, составленных из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стандартных прокатных профилей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центра тяжести плоских фигур и сечений,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составленных из стандартных прокатных профилей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1.6.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7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9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Кинематика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9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0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кинематики: траектория, путь, время, скорость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0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понятия.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ускорение. Способы задания движения.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11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Простейшие движения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11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Средняя скорость и скорость в данный момент. Среднее ускорении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71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ускорение в данный момент.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05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твердого тела. Сложное</w:t>
            </w: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1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Ускорение в прямолинейном и криволинейном движении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64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движение точки и</w:t>
            </w: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3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Равномерное и равнопеременное движение: формулы и кинематические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3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твердого тела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графики.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Поступательно и вращательное движение твердого тела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Линейные скорости и ускорения точек тела при вращательном движении.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сложном движении точки и тела.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Теорема о сложении скоростей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Разложение плоскопараллельного движения на поступательное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 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вращательное.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Мгновенный центр скоростей, и его свойства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0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8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660"/>
        <w:gridCol w:w="8500"/>
        <w:gridCol w:w="1140"/>
        <w:gridCol w:w="1280"/>
        <w:gridCol w:w="1840"/>
        <w:gridCol w:w="30"/>
      </w:tblGrid>
      <w:tr w:rsidR="000505E3">
        <w:trPr>
          <w:trHeight w:val="326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параметров движения точки для любого вида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Тема 1.7.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Динамика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понятия.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42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задачи динамики. Аксиомы динамики.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 кинетостатики.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Сила инерции при прямолинейном и криволинейном движениях.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23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Работа и мощность.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24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Принцип Д’Аламбера: метод кинетостатики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 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57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постоянной силы при прямолинейном движении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19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Общие теоремы</w:t>
            </w: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98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7"/>
                <w:szCs w:val="17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работе переменной силы на криволинейном пути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7"/>
                <w:szCs w:val="17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7"/>
                <w:szCs w:val="17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78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динамики.</w:t>
            </w: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Мощность, КПД, Работа и мощность при вращательном движении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Вращающий момент. Определение вращающего момента на валах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механических передач. Теорема об изменении количества движения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Теорема об изменении кинетической энергии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Уравнение поступательного и вращательного движения твердого тела.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60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определению частоты вращения валов и вращающих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моментов, мощности на валах по заданной кинематической схеме привода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связанных с расчетом работы и мощности при поступательном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вращательном движении и определении КПД.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3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2. Сопротивление материалов.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2.1. Основные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06"/>
        </w:trPr>
        <w:tc>
          <w:tcPr>
            <w:tcW w:w="296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положения сопромата.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9"/>
                <w:szCs w:val="9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08"/>
        </w:trPr>
        <w:tc>
          <w:tcPr>
            <w:tcW w:w="296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07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сопромата. Понятие о расчетах на прочность и устойчивость.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07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07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2"/>
        </w:trPr>
        <w:tc>
          <w:tcPr>
            <w:tcW w:w="29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Растяжение и сжатие.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Деформации упругие и пластичные. Классификация нагрузок.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виды деформации. Метод сечений.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Напряжения: полное, нормальное, касательное.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250"/>
        </w:trPr>
        <w:tc>
          <w:tcPr>
            <w:tcW w:w="13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8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52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Продольные силы, их эпюры. Нормальные напряжения в поперечных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сечениях, их эпюры. Продольные и поперечные деформации при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растяжении и сжатии. Закон Гука. Коэффициент Пуассона.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Испытание материалов на растяжение и сжатие при статическом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нагружении. Коэффициент запаса прочности.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 на прочность: проверочный, проектный, расчет допустимой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нагрузки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построение эпюр нормальных сил, нормальных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напряжений, перемещений сечений бруса.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7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теме растяжение-сжатие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2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на построение эпюр продольных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сил, напряжений, перемещений сечений бруса, определение коэффициента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запаса прочности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2.2. Практические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расчеты на срез и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Срез, основные расчетные предпосылки, основные расчетные формулы,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смятие. Геометрические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условие прочности.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характеристики плоских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Смятие, условности расчета, расчетные формулы, условия прочности.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сечений.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Примеры расчетов.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Статический момент площади сечения.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Осевой, полярный и центробежный моменты инерции.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Моменты инерции простейших сечений: прямоугольника , круга, кольца,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главных центральных моментов инерции составных сечений.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главных центральных моментов инерции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составных сечений, имеющих ось симметрии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проектировочных и проверочных расчетов деталей конструкций,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работающих на срез и смятие.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2.3. Кручение.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8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99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52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Чистый сдвиг. Закон Гука при сдвиге. Модель сдвига. Внутренние силовые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факторы при кручении. Эпюры крутящих моментов.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Кручение бруса круглого поперечного сечения. Основные гипотезы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Напряжения в поперечном сечении. Угол закручивания.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 на прочность и жесткость при кручении.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 цилиндрических винтовых пружин на растяжение-сжатие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8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построение эпюр крутящих моментов, углов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закручивания.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расчетов на прочность и жесткость при кручении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теме кручение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на построение эпюр крутящих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моментов, углов закручивания и расчет на прочность и жесткость на кручение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2.4. Изгиб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 определения. Классификация видов изгиба.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Внутренние силовые факторы при прямом изгибе. Эпюры поперечных сил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изгибающих моментов. Нормальные напряжения при изгибе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Дифференциальные зависимости между изгибающим моментом,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поперечной силой и интенсивностью распределенной нагрузки.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7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 на прочность при изгибе.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Рациональные формы поперечных сечений балок из пластичных и хрупких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касательных напряжений при изгибе.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Линейные угловые перемещения при изгибе, их определение. Расчеты на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жесткость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построение эпюр поперечных сил и изгибающих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моментов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расчетов на прочность и жесткость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4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теме «Изгиб»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3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5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right="78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95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на построение эпюр поперечных сил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изгибающих моментов, расчет на прочность при изгибе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2.5. Сложное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сопротивление.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Напряженное состояние в точке упругого тела. Главные напряжения.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Устойчивость сжатых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напряженных состояний. Косой изгиб. Внецентренное сжатие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стержней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(растяжение).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23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24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гипотез прочности. Эквивалентное напряжение.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на прочность при сочетании основы видов деформаций.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об устойчивых и неустойчивых формах равновесия.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Критическая сила. Формула Эйлера при различных случаях опорных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закреплений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Критическое напряжение. Гибкость. Переделы применимости формулы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Эйлера. Формула Ясинского.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График критических напряжений в зависимости от гибкости.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Расчеты на устойчивость сжатых стержней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расчету вала цилиндрического косозубого редуктора на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совместную деформацию изгиба и кручения.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на определение критической силы для сжатого бруса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большой гибкости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расчету на прочность при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сочетании основных видов деформаций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2.6. Сопротивление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усталости. Прочность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Циклы напряжений. Усталостное напряжение, его причины и характер.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при динамических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Кривая усталости, предел выносливости.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нагрузках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Факторы, влияющие на величину предела выносливости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2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21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Коэффициент запаса прочности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динамических нагрузках. Силы инерции при расчете на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Приближенный расчет на действие ударной нагрузки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колебаниях сооружений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4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7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389" w:left="880" w:header="0" w:footer="0" w:gutter="0"/>
          <w:cols w:space="720" w:equalWidth="0">
            <w:col w:w="15700"/>
          </w:cols>
        </w:sectPr>
      </w:pPr>
    </w:p>
    <w:p w:rsidR="000505E3" w:rsidRDefault="00A1688F">
      <w:pPr>
        <w:ind w:left="30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Решение задач по расчету валов на усталость (выносливость) по</w:t>
      </w:r>
    </w:p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7" o:spid="_x0000_s1032" style="position:absolute;z-index:251636736;visibility:visible;mso-wrap-distance-left:0;mso-wrap-distance-right:0" from="-.05pt,-12.5pt" to="785.4pt,-12.5pt" o:allowincell="f" strokeweight=".16931mm"/>
        </w:pict>
      </w:r>
      <w:r>
        <w:rPr>
          <w:noProof/>
          <w:sz w:val="20"/>
          <w:szCs w:val="20"/>
        </w:rPr>
        <w:pict>
          <v:line id="Shape 8" o:spid="_x0000_s1033" style="position:absolute;z-index:251637760;visibility:visible;mso-wrap-distance-left:0;mso-wrap-distance-right:0" from="-.05pt,19.6pt" to="785.4pt,19.6pt" o:allowincell="f" strokeweight=".16931mm"/>
        </w:pict>
      </w:r>
      <w:r>
        <w:rPr>
          <w:noProof/>
          <w:sz w:val="20"/>
          <w:szCs w:val="20"/>
        </w:rPr>
        <w:pict>
          <v:line id="Shape 9" o:spid="_x0000_s1034" style="position:absolute;z-index:251638784;visibility:visible;mso-wrap-distance-left:0;mso-wrap-distance-right:0" from="147.25pt,-12.75pt" to="147.25pt,19.85pt" o:allowincell="f" strokeweight=".48pt"/>
        </w:pict>
      </w:r>
      <w:r>
        <w:rPr>
          <w:noProof/>
          <w:sz w:val="20"/>
          <w:szCs w:val="20"/>
        </w:rPr>
        <w:pict>
          <v:line id="Shape 10" o:spid="_x0000_s1035" style="position:absolute;z-index:251639808;visibility:visible;mso-wrap-distance-left:0;mso-wrap-distance-right:0" from="572.55pt,-12.75pt" to="572.55pt,19.85pt" o:allowincell="f" strokeweight=".16931mm"/>
        </w:pict>
      </w:r>
      <w:r>
        <w:rPr>
          <w:noProof/>
          <w:sz w:val="20"/>
          <w:szCs w:val="20"/>
        </w:rPr>
        <w:pict>
          <v:line id="Shape 11" o:spid="_x0000_s1036" style="position:absolute;z-index:251640832;visibility:visible;mso-wrap-distance-left:0;mso-wrap-distance-right:0" from="629.3pt,-12.75pt" to="629.3pt,19.85pt" o:allowincell="f" strokeweight=".16931mm"/>
        </w:pict>
      </w:r>
      <w:r>
        <w:rPr>
          <w:noProof/>
          <w:sz w:val="20"/>
          <w:szCs w:val="20"/>
        </w:rPr>
        <w:pict>
          <v:line id="Shape 12" o:spid="_x0000_s1037" style="position:absolute;z-index:251641856;visibility:visible;mso-wrap-distance-left:0;mso-wrap-distance-right:0" from="693pt,-12.75pt" to="693pt,19.85pt" o:allowincell="f" strokeweight=".48pt"/>
        </w:pict>
      </w:r>
      <w:r>
        <w:rPr>
          <w:noProof/>
          <w:sz w:val="20"/>
          <w:szCs w:val="20"/>
        </w:rPr>
        <w:pict>
          <v:line id="Shape 13" o:spid="_x0000_s1038" style="position:absolute;z-index:251642880;visibility:visible;mso-wrap-distance-left:0;mso-wrap-distance-right:0" from="-.05pt,36.05pt" to="785.4pt,36.05pt" o:allowincell="f" strokeweight=".16931mm"/>
        </w:pict>
      </w:r>
      <w:r>
        <w:rPr>
          <w:noProof/>
          <w:sz w:val="20"/>
          <w:szCs w:val="20"/>
        </w:rPr>
        <w:pict>
          <v:line id="Shape 14" o:spid="_x0000_s1039" style="position:absolute;z-index:251643904;visibility:visible;mso-wrap-distance-left:0;mso-wrap-distance-right:0" from=".15pt,-12.75pt" to=".15pt,459.15pt" o:allowincell="f" strokeweight=".48pt"/>
        </w:pict>
      </w:r>
      <w:r>
        <w:rPr>
          <w:noProof/>
          <w:sz w:val="20"/>
          <w:szCs w:val="20"/>
        </w:rPr>
        <w:pict>
          <v:line id="Shape 15" o:spid="_x0000_s1040" style="position:absolute;z-index:251644928;visibility:visible;mso-wrap-distance-left:0;mso-wrap-distance-right:0" from="785.2pt,-12.75pt" to="785.2pt,459.15pt" o:allowincell="f" strokeweight=".16931mm"/>
        </w:pict>
      </w:r>
    </w:p>
    <w:p w:rsidR="000505E3" w:rsidRDefault="000505E3">
      <w:pPr>
        <w:spacing w:line="20" w:lineRule="exact"/>
        <w:rPr>
          <w:sz w:val="20"/>
          <w:szCs w:val="20"/>
        </w:rPr>
      </w:pPr>
    </w:p>
    <w:p w:rsidR="000505E3" w:rsidRDefault="00A1688F">
      <w:pPr>
        <w:ind w:left="30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концентраторам напряжений</w:t>
      </w:r>
    </w:p>
    <w:p w:rsidR="000505E3" w:rsidRDefault="000505E3">
      <w:pPr>
        <w:spacing w:line="52" w:lineRule="exact"/>
        <w:rPr>
          <w:sz w:val="20"/>
          <w:szCs w:val="20"/>
        </w:rPr>
      </w:pPr>
    </w:p>
    <w:p w:rsidR="000505E3" w:rsidRDefault="00A1688F">
      <w:pPr>
        <w:ind w:left="71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Раздел 3. Детали машин.</w:t>
      </w:r>
    </w:p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6" o:spid="_x0000_s1041" style="position:absolute;z-index:251645952;visibility:visible;mso-wrap-distance-left:0;mso-wrap-distance-right:0" from="64pt,-12.75pt" to="64pt,4.1pt" o:allowincell="f" strokeweight=".16964mm"/>
        </w:pict>
      </w:r>
    </w:p>
    <w:p w:rsidR="000505E3" w:rsidRDefault="000505E3">
      <w:pPr>
        <w:spacing w:line="35" w:lineRule="exact"/>
        <w:rPr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8600"/>
        <w:gridCol w:w="1080"/>
        <w:gridCol w:w="1240"/>
        <w:gridCol w:w="1160"/>
        <w:gridCol w:w="20"/>
      </w:tblGrid>
      <w:tr w:rsidR="000505E3">
        <w:trPr>
          <w:trHeight w:val="313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3.1. Основные</w:t>
            </w:r>
          </w:p>
        </w:tc>
        <w:tc>
          <w:tcPr>
            <w:tcW w:w="860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80" w:type="dxa"/>
            <w:vAlign w:val="bottom"/>
          </w:tcPr>
          <w:p w:rsidR="000505E3" w:rsidRDefault="00A1688F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820" w:type="dxa"/>
            <w:vMerge w:val="restart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положения. Общие</w:t>
            </w:r>
          </w:p>
        </w:tc>
        <w:tc>
          <w:tcPr>
            <w:tcW w:w="86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82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600" w:type="dxa"/>
            <w:vAlign w:val="bottom"/>
          </w:tcPr>
          <w:p w:rsidR="000505E3" w:rsidRDefault="00A1688F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Цель и задачи раздела. Механизм и машина. Классификация машин.</w:t>
            </w:r>
          </w:p>
        </w:tc>
        <w:tc>
          <w:tcPr>
            <w:tcW w:w="1080" w:type="dxa"/>
            <w:vAlign w:val="bottom"/>
          </w:tcPr>
          <w:p w:rsidR="000505E3" w:rsidRDefault="00A1688F">
            <w:pPr>
              <w:spacing w:line="232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vAlign w:val="bottom"/>
          </w:tcPr>
          <w:p w:rsidR="000505E3" w:rsidRDefault="00A1688F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6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сведения о передачах.</w:t>
            </w:r>
          </w:p>
        </w:tc>
        <w:tc>
          <w:tcPr>
            <w:tcW w:w="860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Современные направления в развитии машиностроения..Критерии</w:t>
            </w:r>
          </w:p>
        </w:tc>
        <w:tc>
          <w:tcPr>
            <w:tcW w:w="10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4"/>
        </w:trPr>
        <w:tc>
          <w:tcPr>
            <w:tcW w:w="2820" w:type="dxa"/>
            <w:vAlign w:val="bottom"/>
          </w:tcPr>
          <w:p w:rsidR="000505E3" w:rsidRDefault="000505E3"/>
        </w:tc>
        <w:tc>
          <w:tcPr>
            <w:tcW w:w="8600" w:type="dxa"/>
            <w:vAlign w:val="bottom"/>
          </w:tcPr>
          <w:p w:rsidR="000505E3" w:rsidRDefault="00A1688F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 деталей машин. Контактная прочность деталей машин.</w:t>
            </w:r>
          </w:p>
        </w:tc>
        <w:tc>
          <w:tcPr>
            <w:tcW w:w="1080" w:type="dxa"/>
            <w:vAlign w:val="bottom"/>
          </w:tcPr>
          <w:p w:rsidR="000505E3" w:rsidRDefault="000505E3"/>
        </w:tc>
        <w:tc>
          <w:tcPr>
            <w:tcW w:w="1240" w:type="dxa"/>
            <w:vAlign w:val="bottom"/>
          </w:tcPr>
          <w:p w:rsidR="000505E3" w:rsidRDefault="000505E3"/>
        </w:tc>
        <w:tc>
          <w:tcPr>
            <w:tcW w:w="1160" w:type="dxa"/>
            <w:vAlign w:val="bottom"/>
          </w:tcPr>
          <w:p w:rsidR="000505E3" w:rsidRDefault="000505E3"/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0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Проектный и проверочные расчеты. Назначение передач. Классификация.</w:t>
            </w:r>
          </w:p>
        </w:tc>
        <w:tc>
          <w:tcPr>
            <w:tcW w:w="10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0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кинематические и силовые соотношения в передачах</w:t>
            </w:r>
          </w:p>
        </w:tc>
        <w:tc>
          <w:tcPr>
            <w:tcW w:w="10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7" o:spid="_x0000_s1042" style="position:absolute;z-index:251646976;visibility:visible;mso-wrap-distance-left:0;mso-wrap-distance-right:0;mso-position-horizontal-relative:text;mso-position-vertical-relative:text" from="629.3pt,-86.35pt" to="629.3pt,336.95pt" o:allowincell="f" strokeweight=".16931mm"/>
        </w:pict>
      </w:r>
      <w:r>
        <w:rPr>
          <w:noProof/>
          <w:sz w:val="20"/>
          <w:szCs w:val="20"/>
        </w:rPr>
        <w:pict>
          <v:line id="Shape 18" o:spid="_x0000_s1043" style="position:absolute;z-index:251648000;visibility:visible;mso-wrap-distance-left:0;mso-wrap-distance-right:0;mso-position-horizontal-relative:text;mso-position-vertical-relative:text" from="147pt,32.15pt" to="693.25pt,32.15pt" o:allowincell="f" strokeweight=".16964mm"/>
        </w:pict>
      </w:r>
      <w:r>
        <w:rPr>
          <w:noProof/>
          <w:sz w:val="20"/>
          <w:szCs w:val="20"/>
        </w:rPr>
        <w:pict>
          <v:line id="Shape 19" o:spid="_x0000_s1044" style="position:absolute;z-index:251649024;visibility:visible;mso-wrap-distance-left:0;mso-wrap-distance-right:0;mso-position-horizontal-relative:text;mso-position-vertical-relative:text" from="147.25pt,-86.35pt" to="147.25pt,336.95pt" o:allowincell="f" strokeweight=".48pt"/>
        </w:pict>
      </w:r>
      <w:r>
        <w:rPr>
          <w:noProof/>
          <w:sz w:val="20"/>
          <w:szCs w:val="20"/>
        </w:rPr>
        <w:pict>
          <v:line id="Shape 20" o:spid="_x0000_s1045" style="position:absolute;z-index:251650048;visibility:visible;mso-wrap-distance-left:0;mso-wrap-distance-right:0;mso-position-horizontal-relative:text;mso-position-vertical-relative:text" from="572.55pt,-86.35pt" to="572.55pt,336.95pt" o:allowincell="f" strokeweight=".16931mm"/>
        </w:pict>
      </w:r>
      <w:r>
        <w:rPr>
          <w:noProof/>
          <w:sz w:val="20"/>
          <w:szCs w:val="20"/>
        </w:rPr>
        <w:pict>
          <v:line id="Shape 21" o:spid="_x0000_s1046" style="position:absolute;z-index:251651072;visibility:visible;mso-wrap-distance-left:0;mso-wrap-distance-right:0;mso-position-horizontal-relative:text;mso-position-vertical-relative:text" from="693pt,-86.35pt" to="693pt,336.95pt" o:allowincell="f" strokeweight=".48pt"/>
        </w:pic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39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8480"/>
        <w:gridCol w:w="1180"/>
        <w:gridCol w:w="1260"/>
        <w:gridCol w:w="1840"/>
        <w:gridCol w:w="20"/>
      </w:tblGrid>
      <w:tr w:rsidR="000505E3">
        <w:trPr>
          <w:trHeight w:val="31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расчетам многоступенчатого привода.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3.2. Фрикционные</w:t>
            </w: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8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6"/>
        </w:trPr>
        <w:tc>
          <w:tcPr>
            <w:tcW w:w="29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передачи, передача</w:t>
            </w: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4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Фрикционные передачи, их назначение и классификация. Достоинства и</w:t>
            </w:r>
          </w:p>
        </w:tc>
        <w:tc>
          <w:tcPr>
            <w:tcW w:w="1180" w:type="dxa"/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3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винт-гайка</w:t>
            </w: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недостатки,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spacing w:line="268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область применения.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 катков. Виды разрушения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 о вариаторах. Расчет на прочность фрикционных передач.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Винтовая передача: достоинства и недостатки, область применения.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Разновидность винтов передачи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винта и гайки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винта на износостойкость, проверка винта на прочность и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устойчивость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расчету винта на износостойкость, проверка винта на</w:t>
            </w:r>
          </w:p>
        </w:tc>
        <w:tc>
          <w:tcPr>
            <w:tcW w:w="118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 и устойчивость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Решение задач по расчету винта на износостойкость, проверка винта на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 и устойчивость</w:t>
            </w: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3.3. Зубчатые</w:t>
            </w:r>
          </w:p>
        </w:tc>
        <w:tc>
          <w:tcPr>
            <w:tcW w:w="848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634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4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right="76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1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8500"/>
        <w:gridCol w:w="1140"/>
        <w:gridCol w:w="1280"/>
        <w:gridCol w:w="1840"/>
        <w:gridCol w:w="30"/>
      </w:tblGrid>
      <w:tr w:rsidR="000505E3">
        <w:trPr>
          <w:trHeight w:val="252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передачи (основы</w:t>
            </w:r>
          </w:p>
        </w:tc>
        <w:tc>
          <w:tcPr>
            <w:tcW w:w="8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зубчатых передачах, классификация, достоинства и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конструирования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недостатки, область применения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4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зубчатых колес)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55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теории зубчатого зацепления, краткие сведения.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/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/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/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40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850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сведения об изготовлении зубчатых колес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13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850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Точность зубчатых передач. Материалы зубчатых колес. Виды разрушения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зубьев. Цилиндрическая прямозубая передача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геометрические и силовые соотношения в зацеплении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4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4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на контактную прочность и изгиб. Особенности расчета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цилиндрических, косозубых, шевронных передач.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Конструирование передачи.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Конические зубчатые передачи, основные геометрические соотношения,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силы действующие в зацеплении. Расчет конических передач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параметров зубчатых передач.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контактных напряжений и напряжений изгиба для проверки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прочности зубчатых передач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проведению проектировочного 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проверочного расчетов на контактную и изгибную прочность цилиндрической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(конической передачи)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3.4. Червячные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60"/>
        </w:trPr>
        <w:tc>
          <w:tcPr>
            <w:tcW w:w="29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передачи.</w:t>
            </w: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5"/>
                <w:szCs w:val="5"/>
              </w:rPr>
            </w:pP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червячных передачах, достоинства и недостатки, область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применения, классификация передач. Нарезание червяков и червячных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колес.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геометрические соотношения червячной передачи. Силы 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зацеплении.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червячной пары. Виды разрушения зубьев червячных колес.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на прочность, тепловой расчет червячной передачи.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расчета параметров червячной передачи, конструирование.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расчету червячной передачи на контактную и изгибную прочность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564"/>
        </w:trPr>
        <w:tc>
          <w:tcPr>
            <w:tcW w:w="29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right="782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2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8680"/>
        <w:gridCol w:w="1000"/>
        <w:gridCol w:w="1240"/>
        <w:gridCol w:w="1160"/>
        <w:gridCol w:w="20"/>
      </w:tblGrid>
      <w:tr w:rsidR="000505E3">
        <w:trPr>
          <w:trHeight w:val="316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Тема 3.5. Ременные</w:t>
            </w: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2820" w:type="dxa"/>
            <w:vMerge w:val="restart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передачи. Цепные</w:t>
            </w:r>
          </w:p>
        </w:tc>
        <w:tc>
          <w:tcPr>
            <w:tcW w:w="86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16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82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ременных передачах, основные геометрические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spacing w:line="232" w:lineRule="exact"/>
              <w:ind w:right="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vAlign w:val="bottom"/>
          </w:tcPr>
          <w:p w:rsidR="000505E3" w:rsidRDefault="00A1688F">
            <w:pPr>
              <w:spacing w:line="232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6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передачи.</w:t>
            </w: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соотношения, силы и напряжения в ветвях ремня.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Типы ремней, шкивы и натяжные устройства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цепных передачах, приводные цепи, звездочки, натяжные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устройства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геометрические соотношения, особенности расчета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2" o:spid="_x0000_s1047" style="position:absolute;z-index:251652096;visibility:visible;mso-wrap-distance-left:0;mso-wrap-distance-right:0;mso-position-horizontal-relative:text;mso-position-vertical-relative:text" from="-.05pt,-100.75pt" to="785.4pt,-100.75pt" o:allowincell="f" strokeweight=".16931mm"/>
        </w:pict>
      </w:r>
      <w:r>
        <w:rPr>
          <w:noProof/>
          <w:sz w:val="20"/>
          <w:szCs w:val="20"/>
        </w:rPr>
        <w:pict>
          <v:line id="Shape 23" o:spid="_x0000_s1048" style="position:absolute;z-index:251653120;visibility:visible;mso-wrap-distance-left:0;mso-wrap-distance-right:0;mso-position-horizontal-relative:text;mso-position-vertical-relative:text" from="147pt,11.5pt" to="693.25pt,11.5pt" o:allowincell="f" strokeweight=".16931mm"/>
        </w:pict>
      </w:r>
      <w:r>
        <w:rPr>
          <w:noProof/>
          <w:sz w:val="20"/>
          <w:szCs w:val="20"/>
        </w:rPr>
        <w:pict>
          <v:line id="Shape 24" o:spid="_x0000_s1049" style="position:absolute;z-index:251654144;visibility:visible;mso-wrap-distance-left:0;mso-wrap-distance-right:0;mso-position-horizontal-relative:text;mso-position-vertical-relative:text" from="629.3pt,-101pt" to="629.3pt,380.25pt" o:allowincell="f" strokeweight=".16931mm"/>
        </w:pict>
      </w:r>
      <w:r>
        <w:rPr>
          <w:noProof/>
          <w:sz w:val="20"/>
          <w:szCs w:val="20"/>
        </w:rPr>
        <w:pict>
          <v:line id="Shape 25" o:spid="_x0000_s1050" style="position:absolute;z-index:251655168;visibility:visible;mso-wrap-distance-left:0;mso-wrap-distance-right:0;mso-position-horizontal-relative:text;mso-position-vertical-relative:text" from=".15pt,-101pt" to=".15pt,380.25pt" o:allowincell="f" strokeweight=".48pt"/>
        </w:pict>
      </w:r>
      <w:r>
        <w:rPr>
          <w:noProof/>
          <w:sz w:val="20"/>
          <w:szCs w:val="20"/>
        </w:rPr>
        <w:pict>
          <v:line id="Shape 26" o:spid="_x0000_s1051" style="position:absolute;z-index:251656192;visibility:visible;mso-wrap-distance-left:0;mso-wrap-distance-right:0;mso-position-horizontal-relative:text;mso-position-vertical-relative:text" from="147.25pt,-101pt" to="147.25pt,380.25pt" o:allowincell="f" strokeweight=".48pt"/>
        </w:pict>
      </w:r>
      <w:r>
        <w:rPr>
          <w:noProof/>
          <w:sz w:val="20"/>
          <w:szCs w:val="20"/>
        </w:rPr>
        <w:pict>
          <v:line id="Shape 27" o:spid="_x0000_s1052" style="position:absolute;z-index:251657216;visibility:visible;mso-wrap-distance-left:0;mso-wrap-distance-right:0;mso-position-horizontal-relative:text;mso-position-vertical-relative:text" from="572.55pt,-101pt" to="572.55pt,380.25pt" o:allowincell="f" strokeweight=".16931mm"/>
        </w:pict>
      </w:r>
      <w:r>
        <w:rPr>
          <w:noProof/>
          <w:sz w:val="20"/>
          <w:szCs w:val="20"/>
        </w:rPr>
        <w:pict>
          <v:line id="Shape 28" o:spid="_x0000_s1053" style="position:absolute;z-index:251658240;visibility:visible;mso-wrap-distance-left:0;mso-wrap-distance-right:0;mso-position-horizontal-relative:text;mso-position-vertical-relative:text" from="693pt,-101pt" to="693pt,380.25pt" o:allowincell="f" strokeweight=".48pt"/>
        </w:pict>
      </w:r>
      <w:r>
        <w:rPr>
          <w:noProof/>
          <w:sz w:val="20"/>
          <w:szCs w:val="20"/>
        </w:rPr>
        <w:pict>
          <v:line id="Shape 29" o:spid="_x0000_s1054" style="position:absolute;z-index:251659264;visibility:visible;mso-wrap-distance-left:0;mso-wrap-distance-right:0;mso-position-horizontal-relative:text;mso-position-vertical-relative:text" from="785.2pt,-101pt" to="785.2pt,380.25pt" o:allowincell="f" strokeweight=".16931mm"/>
        </w:pict>
      </w:r>
    </w:p>
    <w:p w:rsidR="000505E3" w:rsidRDefault="000505E3">
      <w:pPr>
        <w:spacing w:line="188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8660"/>
        <w:gridCol w:w="1000"/>
        <w:gridCol w:w="1260"/>
        <w:gridCol w:w="1840"/>
        <w:gridCol w:w="20"/>
      </w:tblGrid>
      <w:tr w:rsidR="000505E3">
        <w:trPr>
          <w:trHeight w:val="33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4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расчета параметров ременной передачи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расчета параметров цепной передачи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0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расчету ременной передачи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тяговой способности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проведению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проектировочного и проверочного расчетов цепной передачи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3.6. Общие</w:t>
            </w: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"/>
        </w:trPr>
        <w:tc>
          <w:tcPr>
            <w:tcW w:w="29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сведения о плоских</w:t>
            </w: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94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теории машин и механизмов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spacing w:line="232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8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механизмах, редукторах.</w:t>
            </w: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Звено, кинематическая пара, кинематическая цепь.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4"/>
        </w:trPr>
        <w:tc>
          <w:tcPr>
            <w:tcW w:w="2940" w:type="dxa"/>
            <w:vAlign w:val="bottom"/>
          </w:tcPr>
          <w:p w:rsidR="000505E3" w:rsidRDefault="00A1688F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Валы и оси</w:t>
            </w:r>
          </w:p>
        </w:tc>
        <w:tc>
          <w:tcPr>
            <w:tcW w:w="8660" w:type="dxa"/>
            <w:vAlign w:val="bottom"/>
          </w:tcPr>
          <w:p w:rsidR="000505E3" w:rsidRDefault="00A1688F">
            <w:pPr>
              <w:spacing w:line="264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плоские механизмы и низшими и высшими парами</w:t>
            </w:r>
          </w:p>
        </w:tc>
        <w:tc>
          <w:tcPr>
            <w:tcW w:w="1000" w:type="dxa"/>
            <w:vAlign w:val="bottom"/>
          </w:tcPr>
          <w:p w:rsidR="000505E3" w:rsidRDefault="000505E3"/>
        </w:tc>
        <w:tc>
          <w:tcPr>
            <w:tcW w:w="1260" w:type="dxa"/>
            <w:vAlign w:val="bottom"/>
          </w:tcPr>
          <w:p w:rsidR="000505E3" w:rsidRDefault="000505E3"/>
        </w:tc>
        <w:tc>
          <w:tcPr>
            <w:tcW w:w="1840" w:type="dxa"/>
            <w:vAlign w:val="bottom"/>
          </w:tcPr>
          <w:p w:rsidR="000505E3" w:rsidRDefault="000505E3"/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Понятие о валах и осях. Конструктивные элементы валов и осей.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Материала валов и осей. Выбор расчетных схем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валов и осей на прочность и жесткость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Конструктивные и технологические способы повышения выносливости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валов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0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проектировочного расчета валов передачи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0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проверочного расчета валов передачи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5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4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Эскизная компоновка ведущего и ведомого валов передачи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расчетно-графической работы по проведению проектировочного 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проверочного расчетов валов и выполнение эскизов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44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right="76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1" w:right="261" w:bottom="407" w:left="880" w:header="0" w:footer="0" w:gutter="0"/>
          <w:cols w:space="720" w:equalWidth="0">
            <w:col w:w="15700"/>
          </w:cols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8640"/>
        <w:gridCol w:w="1020"/>
        <w:gridCol w:w="1260"/>
        <w:gridCol w:w="1160"/>
        <w:gridCol w:w="20"/>
      </w:tblGrid>
      <w:tr w:rsidR="000505E3">
        <w:trPr>
          <w:trHeight w:val="316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Тема 3.7. Подшипники</w:t>
            </w: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2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4"/>
        </w:trPr>
        <w:tc>
          <w:tcPr>
            <w:tcW w:w="2820" w:type="dxa"/>
            <w:vMerge w:val="restart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(конструирование</w:t>
            </w:r>
          </w:p>
        </w:tc>
        <w:tc>
          <w:tcPr>
            <w:tcW w:w="86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32"/>
        </w:trPr>
        <w:tc>
          <w:tcPr>
            <w:tcW w:w="282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Опоры валов и осей</w:t>
            </w:r>
          </w:p>
        </w:tc>
        <w:tc>
          <w:tcPr>
            <w:tcW w:w="1020" w:type="dxa"/>
            <w:vAlign w:val="bottom"/>
          </w:tcPr>
          <w:p w:rsidR="000505E3" w:rsidRDefault="00A1688F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spacing w:line="232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60" w:type="dxa"/>
            <w:vMerge/>
            <w:vAlign w:val="bottom"/>
          </w:tcPr>
          <w:p w:rsidR="000505E3" w:rsidRDefault="000505E3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86"/>
        </w:trPr>
        <w:tc>
          <w:tcPr>
            <w:tcW w:w="2820" w:type="dxa"/>
            <w:vAlign w:val="bottom"/>
          </w:tcPr>
          <w:p w:rsidR="000505E3" w:rsidRDefault="00A1688F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подшипниковых узлов)</w:t>
            </w: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Подшипники скольжения, конструкции, достоинства и недостатки. Область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spacing w:line="266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применения. Материалы и смазка подшипников скольжения. Расчет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подшипников скольжения на износостойкость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Подшипники качения, устройство, достоинства и недостатки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Классификация подшипников качения по ГОСТ, основные типы, условные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6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обозначения. Подбор подшипников качения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8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Краткие сведения о конструировании подшипниковых узлов</w:t>
            </w:r>
          </w:p>
        </w:tc>
        <w:tc>
          <w:tcPr>
            <w:tcW w:w="102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0" o:spid="_x0000_s1055" style="position:absolute;z-index:251660288;visibility:visible;mso-wrap-distance-left:0;mso-wrap-distance-right:0;mso-position-horizontal-relative:text;mso-position-vertical-relative:text" from="-.05pt,-127.65pt" to="785.4pt,-127.65pt" o:allowincell="f" strokeweight=".16931mm"/>
        </w:pict>
      </w:r>
      <w:r>
        <w:rPr>
          <w:noProof/>
          <w:sz w:val="20"/>
          <w:szCs w:val="20"/>
        </w:rPr>
        <w:pict>
          <v:line id="Shape 31" o:spid="_x0000_s1056" style="position:absolute;z-index:251661312;visibility:visible;mso-wrap-distance-left:0;mso-wrap-distance-right:0;mso-position-horizontal-relative:text;mso-position-vertical-relative:text" from="629.3pt,-127.9pt" to="629.3pt,358.8pt" o:allowincell="f" strokeweight=".16931mm"/>
        </w:pict>
      </w:r>
      <w:r>
        <w:rPr>
          <w:noProof/>
          <w:sz w:val="20"/>
          <w:szCs w:val="20"/>
        </w:rPr>
        <w:pict>
          <v:line id="Shape 32" o:spid="_x0000_s1057" style="position:absolute;z-index:251662336;visibility:visible;mso-wrap-distance-left:0;mso-wrap-distance-right:0;mso-position-horizontal-relative:text;mso-position-vertical-relative:text" from="147pt,5.85pt" to="693.25pt,5.85pt" o:allowincell="f" strokeweight=".48pt"/>
        </w:pict>
      </w:r>
      <w:r>
        <w:rPr>
          <w:noProof/>
          <w:sz w:val="20"/>
          <w:szCs w:val="20"/>
        </w:rPr>
        <w:pict>
          <v:line id="Shape 33" o:spid="_x0000_s1058" style="position:absolute;z-index:251663360;visibility:visible;mso-wrap-distance-left:0;mso-wrap-distance-right:0;mso-position-horizontal-relative:text;mso-position-vertical-relative:text" from="147pt,84.2pt" to="693.25pt,84.2pt" o:allowincell="f" strokeweight=".16964mm"/>
        </w:pict>
      </w:r>
      <w:r>
        <w:rPr>
          <w:noProof/>
          <w:sz w:val="20"/>
          <w:szCs w:val="20"/>
        </w:rPr>
        <w:pict>
          <v:line id="Shape 34" o:spid="_x0000_s1059" style="position:absolute;z-index:251664384;visibility:visible;mso-wrap-distance-left:0;mso-wrap-distance-right:0;mso-position-horizontal-relative:text;mso-position-vertical-relative:text" from=".15pt,-127.9pt" to=".15pt,358.8pt" o:allowincell="f" strokeweight=".48pt"/>
        </w:pict>
      </w:r>
      <w:r>
        <w:rPr>
          <w:noProof/>
          <w:sz w:val="20"/>
          <w:szCs w:val="20"/>
        </w:rPr>
        <w:pict>
          <v:line id="Shape 35" o:spid="_x0000_s1060" style="position:absolute;z-index:251665408;visibility:visible;mso-wrap-distance-left:0;mso-wrap-distance-right:0;mso-position-horizontal-relative:text;mso-position-vertical-relative:text" from="147.25pt,-127.9pt" to="147.25pt,358.8pt" o:allowincell="f" strokeweight=".48pt"/>
        </w:pict>
      </w:r>
      <w:r>
        <w:rPr>
          <w:noProof/>
          <w:sz w:val="20"/>
          <w:szCs w:val="20"/>
        </w:rPr>
        <w:pict>
          <v:line id="Shape 36" o:spid="_x0000_s1061" style="position:absolute;z-index:251666432;visibility:visible;mso-wrap-distance-left:0;mso-wrap-distance-right:0;mso-position-horizontal-relative:text;mso-position-vertical-relative:text" from="572.55pt,-127.9pt" to="572.55pt,358.8pt" o:allowincell="f" strokeweight=".16931mm"/>
        </w:pict>
      </w:r>
      <w:r>
        <w:rPr>
          <w:noProof/>
          <w:sz w:val="20"/>
          <w:szCs w:val="20"/>
        </w:rPr>
        <w:pict>
          <v:line id="Shape 37" o:spid="_x0000_s1062" style="position:absolute;z-index:251667456;visibility:visible;mso-wrap-distance-left:0;mso-wrap-distance-right:0;mso-position-horizontal-relative:text;mso-position-vertical-relative:text" from="693pt,-127.9pt" to="693pt,358.8pt" o:allowincell="f" strokeweight=".48pt"/>
        </w:pict>
      </w:r>
      <w:r>
        <w:rPr>
          <w:noProof/>
          <w:sz w:val="20"/>
          <w:szCs w:val="20"/>
        </w:rPr>
        <w:pict>
          <v:line id="Shape 38" o:spid="_x0000_s1063" style="position:absolute;z-index:251668480;visibility:visible;mso-wrap-distance-left:0;mso-wrap-distance-right:0;mso-position-horizontal-relative:text;mso-position-vertical-relative:text" from="785.2pt,-127.9pt" to="785.2pt,358.8pt" o:allowincell="f" strokeweight=".16931mm"/>
        </w:pict>
      </w:r>
    </w:p>
    <w:p w:rsidR="000505E3" w:rsidRDefault="000505E3">
      <w:pPr>
        <w:spacing w:line="72" w:lineRule="exact"/>
        <w:rPr>
          <w:sz w:val="20"/>
          <w:szCs w:val="20"/>
        </w:rPr>
      </w:pPr>
    </w:p>
    <w:tbl>
      <w:tblPr>
        <w:tblW w:w="0" w:type="auto"/>
        <w:tblInd w:w="2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0"/>
        <w:gridCol w:w="1000"/>
        <w:gridCol w:w="1260"/>
      </w:tblGrid>
      <w:tr w:rsidR="000505E3">
        <w:trPr>
          <w:trHeight w:val="339"/>
        </w:trPr>
        <w:tc>
          <w:tcPr>
            <w:tcW w:w="866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занятия:</w:t>
            </w: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240"/>
        </w:trPr>
        <w:tc>
          <w:tcPr>
            <w:tcW w:w="8660" w:type="dxa"/>
            <w:vAlign w:val="bottom"/>
          </w:tcPr>
          <w:p w:rsidR="000505E3" w:rsidRDefault="00A1688F">
            <w:pPr>
              <w:spacing w:line="240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конструкций узлов подшипников, их обозначение и основные</w:t>
            </w:r>
          </w:p>
        </w:tc>
        <w:tc>
          <w:tcPr>
            <w:tcW w:w="1000" w:type="dxa"/>
            <w:vAlign w:val="bottom"/>
          </w:tcPr>
          <w:p w:rsidR="000505E3" w:rsidRDefault="00A1688F">
            <w:pPr>
              <w:spacing w:line="240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spacing w:line="240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0505E3">
        <w:trPr>
          <w:trHeight w:val="276"/>
        </w:trPr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типы. Конструирование узла подшипника.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276"/>
        </w:trPr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Подбор и расчет подшипников качения по динамической грузоподъемности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322"/>
        </w:trPr>
        <w:tc>
          <w:tcPr>
            <w:tcW w:w="866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долговечности</w:t>
            </w:r>
          </w:p>
        </w:tc>
        <w:tc>
          <w:tcPr>
            <w:tcW w:w="100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</w:tbl>
    <w:p w:rsidR="000505E3" w:rsidRDefault="000505E3">
      <w:pPr>
        <w:spacing w:line="95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8680"/>
        <w:gridCol w:w="980"/>
        <w:gridCol w:w="1260"/>
        <w:gridCol w:w="1840"/>
        <w:gridCol w:w="20"/>
      </w:tblGrid>
      <w:tr w:rsidR="000505E3">
        <w:trPr>
          <w:trHeight w:val="316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работа: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расчено-графической работы по подбору подшипников качения по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динамической грузоподъемности. Конструирование узла подшипника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6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5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3.8. Муфты.</w:t>
            </w: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98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1,3,6,9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8"/>
        </w:trPr>
        <w:tc>
          <w:tcPr>
            <w:tcW w:w="29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Соединения деталей</w:t>
            </w:r>
          </w:p>
        </w:tc>
        <w:tc>
          <w:tcPr>
            <w:tcW w:w="86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3"/>
                <w:szCs w:val="3"/>
              </w:rPr>
            </w:pPr>
          </w:p>
        </w:tc>
        <w:tc>
          <w:tcPr>
            <w:tcW w:w="1840" w:type="dxa"/>
            <w:vMerge w:val="restart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62"/>
        </w:trPr>
        <w:tc>
          <w:tcPr>
            <w:tcW w:w="2940" w:type="dxa"/>
            <w:vMerge/>
            <w:vAlign w:val="bottom"/>
          </w:tcPr>
          <w:p w:rsidR="000505E3" w:rsidRDefault="000505E3"/>
        </w:tc>
        <w:tc>
          <w:tcPr>
            <w:tcW w:w="8680" w:type="dxa"/>
            <w:vAlign w:val="bottom"/>
          </w:tcPr>
          <w:p w:rsidR="000505E3" w:rsidRDefault="00A1688F">
            <w:pPr>
              <w:spacing w:line="26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Муфты, их назначение и краткая классификация</w:t>
            </w:r>
          </w:p>
        </w:tc>
        <w:tc>
          <w:tcPr>
            <w:tcW w:w="980" w:type="dxa"/>
            <w:vAlign w:val="bottom"/>
          </w:tcPr>
          <w:p w:rsidR="000505E3" w:rsidRDefault="00A1688F">
            <w:pPr>
              <w:spacing w:line="26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spacing w:line="262" w:lineRule="exact"/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Merge/>
            <w:vAlign w:val="bottom"/>
          </w:tcPr>
          <w:p w:rsidR="000505E3" w:rsidRDefault="000505E3"/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3"/>
        </w:trPr>
        <w:tc>
          <w:tcPr>
            <w:tcW w:w="294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машин.</w:t>
            </w: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типы глухих, жестких, упругих, самоуправляемых муфт.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Краткие сведения о выборе и расчете муфт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разъемных и неразъемных соединениях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Конструктивные формы резьбовых соединений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70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86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78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Шпоночные соединения, достоинства и недостатки, разновидности. Расчет</w:t>
            </w:r>
          </w:p>
        </w:tc>
        <w:tc>
          <w:tcPr>
            <w:tcW w:w="980" w:type="dxa"/>
            <w:vAlign w:val="bottom"/>
          </w:tcPr>
          <w:p w:rsidR="000505E3" w:rsidRDefault="00A1688F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bottom"/>
          </w:tcPr>
          <w:p w:rsidR="000505E3" w:rsidRDefault="00A1688F">
            <w:pPr>
              <w:ind w:right="5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шпоночных соединений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Шлицевые соединения, достоинства и недостатки, разновидности. Расчет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шлицевых соединений.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9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сведения о сварных, клеевых соединениях, достоинства и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недостатки. Расчет сварных и клеевых соединений.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17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Заклепочные соединения, классификация, типы заклепок, расчет.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22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A1688F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Соединение с натягом. Расчет на прочность.</w:t>
            </w: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29"/>
        </w:trPr>
        <w:tc>
          <w:tcPr>
            <w:tcW w:w="29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86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bottom w:val="single" w:sz="8" w:space="0" w:color="auto"/>
            </w:tcBorders>
            <w:vAlign w:val="bottom"/>
          </w:tcPr>
          <w:p w:rsidR="000505E3" w:rsidRDefault="000505E3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  <w:tr w:rsidR="000505E3">
        <w:trPr>
          <w:trHeight w:val="338"/>
        </w:trPr>
        <w:tc>
          <w:tcPr>
            <w:tcW w:w="294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86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vAlign w:val="bottom"/>
          </w:tcPr>
          <w:p w:rsidR="000505E3" w:rsidRDefault="00A1688F">
            <w:pPr>
              <w:ind w:right="763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0" w:type="dxa"/>
            <w:vAlign w:val="bottom"/>
          </w:tcPr>
          <w:p w:rsidR="000505E3" w:rsidRDefault="000505E3">
            <w:pPr>
              <w:rPr>
                <w:sz w:val="1"/>
                <w:szCs w:val="1"/>
              </w:rPr>
            </w:pPr>
          </w:p>
        </w:tc>
      </w:tr>
    </w:tbl>
    <w:p w:rsidR="000505E3" w:rsidRDefault="000505E3">
      <w:pPr>
        <w:sectPr w:rsidR="000505E3">
          <w:pgSz w:w="16840" w:h="11906" w:orient="landscape"/>
          <w:pgMar w:top="831" w:right="261" w:bottom="407" w:left="880" w:header="0" w:footer="0" w:gutter="0"/>
          <w:cols w:space="720" w:equalWidth="0">
            <w:col w:w="15700"/>
          </w:cols>
        </w:sectPr>
      </w:pPr>
    </w:p>
    <w:p w:rsidR="000505E3" w:rsidRDefault="00A1688F">
      <w:pPr>
        <w:ind w:left="30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Самостоятельная работа (примерная тематика):</w:t>
      </w:r>
    </w:p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9" o:spid="_x0000_s1064" style="position:absolute;z-index:251669504;visibility:visible;mso-wrap-distance-left:0;mso-wrap-distance-right:0" from="-.05pt,-12.5pt" to="785.4pt,-12.5pt" o:allowincell="f" strokeweight=".16931mm"/>
        </w:pict>
      </w:r>
      <w:r>
        <w:rPr>
          <w:noProof/>
          <w:sz w:val="20"/>
          <w:szCs w:val="20"/>
        </w:rPr>
        <w:pict>
          <v:line id="Shape 40" o:spid="_x0000_s1065" style="position:absolute;z-index:251670528;visibility:visible;mso-wrap-distance-left:0;mso-wrap-distance-right:0" from="147.25pt,-12.75pt" to="147.25pt,67.5pt" o:allowincell="f" strokeweight=".48pt"/>
        </w:pict>
      </w:r>
      <w:r>
        <w:rPr>
          <w:noProof/>
          <w:sz w:val="20"/>
          <w:szCs w:val="20"/>
        </w:rPr>
        <w:pict>
          <v:line id="Shape 41" o:spid="_x0000_s1066" style="position:absolute;z-index:251671552;visibility:visible;mso-wrap-distance-left:0;mso-wrap-distance-right:0" from="629.3pt,-12.75pt" to="629.3pt,100.25pt" o:allowincell="f" strokeweight=".16931mm"/>
        </w:pict>
      </w:r>
      <w:r>
        <w:rPr>
          <w:noProof/>
          <w:sz w:val="20"/>
          <w:szCs w:val="20"/>
        </w:rPr>
        <w:pict>
          <v:line id="Shape 42" o:spid="_x0000_s1067" style="position:absolute;z-index:251672576;visibility:visible;mso-wrap-distance-left:0;mso-wrap-distance-right:0" from="-.05pt,67.25pt" to="693.25pt,67.25pt" o:allowincell="f" strokeweight=".16964mm"/>
        </w:pict>
      </w:r>
      <w:r>
        <w:rPr>
          <w:noProof/>
          <w:sz w:val="20"/>
          <w:szCs w:val="20"/>
        </w:rPr>
        <w:pict>
          <v:line id="Shape 43" o:spid="_x0000_s1068" style="position:absolute;z-index:251673600;visibility:visible;mso-wrap-distance-left:0;mso-wrap-distance-right:0" from=".15pt,-12.75pt" to=".15pt,100.25pt" o:allowincell="f" strokeweight=".48pt"/>
        </w:pict>
      </w:r>
      <w:r>
        <w:rPr>
          <w:noProof/>
          <w:sz w:val="20"/>
          <w:szCs w:val="20"/>
        </w:rPr>
        <w:pict>
          <v:line id="Shape 44" o:spid="_x0000_s1069" style="position:absolute;z-index:251674624;visibility:visible;mso-wrap-distance-left:0;mso-wrap-distance-right:0" from="-.05pt,100pt" to="785.4pt,100pt" o:allowincell="f" strokeweight=".16964mm"/>
        </w:pict>
      </w:r>
      <w:r>
        <w:rPr>
          <w:noProof/>
          <w:sz w:val="20"/>
          <w:szCs w:val="20"/>
        </w:rPr>
        <w:pict>
          <v:line id="Shape 45" o:spid="_x0000_s1070" style="position:absolute;z-index:251675648;visibility:visible;mso-wrap-distance-left:0;mso-wrap-distance-right:0" from="572.55pt,-12.75pt" to="572.55pt,100.25pt" o:allowincell="f" strokeweight=".16931mm"/>
        </w:pict>
      </w:r>
      <w:r>
        <w:rPr>
          <w:noProof/>
          <w:sz w:val="20"/>
          <w:szCs w:val="20"/>
        </w:rPr>
        <w:pict>
          <v:line id="Shape 46" o:spid="_x0000_s1071" style="position:absolute;z-index:251676672;visibility:visible;mso-wrap-distance-left:0;mso-wrap-distance-right:0" from="693pt,-12.75pt" to="693pt,100.25pt" o:allowincell="f" strokeweight=".48pt"/>
        </w:pict>
      </w:r>
      <w:r>
        <w:rPr>
          <w:noProof/>
          <w:sz w:val="20"/>
          <w:szCs w:val="20"/>
        </w:rPr>
        <w:pict>
          <v:line id="Shape 47" o:spid="_x0000_s1072" style="position:absolute;z-index:251677696;visibility:visible;mso-wrap-distance-left:0;mso-wrap-distance-right:0" from="785.2pt,-12.75pt" to="785.2pt,100.25pt" o:allowincell="f" strokeweight=".16931mm"/>
        </w:pict>
      </w:r>
    </w:p>
    <w:p w:rsidR="000505E3" w:rsidRDefault="000505E3">
      <w:pPr>
        <w:spacing w:line="20" w:lineRule="exact"/>
        <w:rPr>
          <w:sz w:val="20"/>
          <w:szCs w:val="20"/>
        </w:rPr>
      </w:pPr>
    </w:p>
    <w:p w:rsidR="000505E3" w:rsidRDefault="00A1688F">
      <w:pPr>
        <w:ind w:left="30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Составление реферата по темам:</w:t>
      </w:r>
    </w:p>
    <w:p w:rsidR="000505E3" w:rsidRDefault="000505E3">
      <w:pPr>
        <w:spacing w:line="41" w:lineRule="exact"/>
        <w:rPr>
          <w:sz w:val="20"/>
          <w:szCs w:val="20"/>
        </w:rPr>
      </w:pPr>
    </w:p>
    <w:p w:rsidR="000505E3" w:rsidRDefault="00A1688F">
      <w:pPr>
        <w:spacing w:line="279" w:lineRule="auto"/>
        <w:ind w:left="3060" w:right="44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«Условие самоторможения в винтовой паре», « Применение резьбовых соединений в автотранспорте», «Применение шпоночных, шлицевых и сварных соединений в автотранспорте»</w:t>
      </w:r>
    </w:p>
    <w:p w:rsidR="000505E3" w:rsidRDefault="000505E3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0"/>
        <w:gridCol w:w="8980"/>
      </w:tblGrid>
      <w:tr w:rsidR="000505E3">
        <w:trPr>
          <w:trHeight w:val="339"/>
        </w:trPr>
        <w:tc>
          <w:tcPr>
            <w:tcW w:w="672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980" w:type="dxa"/>
            <w:tcBorders>
              <w:bottom w:val="single" w:sz="8" w:space="0" w:color="auto"/>
            </w:tcBorders>
            <w:vAlign w:val="bottom"/>
          </w:tcPr>
          <w:p w:rsidR="000505E3" w:rsidRDefault="00A1688F">
            <w:pPr>
              <w:ind w:right="44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экзамен</w:t>
            </w:r>
          </w:p>
        </w:tc>
      </w:tr>
      <w:tr w:rsidR="000505E3">
        <w:trPr>
          <w:trHeight w:val="296"/>
        </w:trPr>
        <w:tc>
          <w:tcPr>
            <w:tcW w:w="6720" w:type="dxa"/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980" w:type="dxa"/>
            <w:vAlign w:val="bottom"/>
          </w:tcPr>
          <w:p w:rsidR="000505E3" w:rsidRDefault="0035762F">
            <w:pPr>
              <w:ind w:right="33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134</w:t>
            </w:r>
          </w:p>
        </w:tc>
      </w:tr>
    </w:tbl>
    <w:p w:rsidR="000505E3" w:rsidRDefault="0035762F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8" o:spid="_x0000_s1073" style="position:absolute;z-index:251678720;visibility:visible;mso-wrap-distance-left:0;mso-wrap-distance-right:0;mso-position-horizontal-relative:text;mso-position-vertical-relative:text" from="147.25pt,-15.35pt" to="147.25pt,1.5pt" o:allowincell="f" strokeweight=".48pt"/>
        </w:pict>
      </w:r>
    </w:p>
    <w:p w:rsidR="000505E3" w:rsidRDefault="00A1688F">
      <w:pPr>
        <w:spacing w:line="239" w:lineRule="auto"/>
        <w:ind w:left="120"/>
        <w:rPr>
          <w:sz w:val="20"/>
          <w:szCs w:val="20"/>
        </w:rPr>
      </w:pPr>
      <w:r>
        <w:rPr>
          <w:rFonts w:eastAsia="Times New Roman"/>
        </w:rPr>
        <w:t>Для характеристики уровня освоения учебного материала используются следующие обозначения:</w:t>
      </w:r>
    </w:p>
    <w:p w:rsidR="000505E3" w:rsidRDefault="00A1688F">
      <w:pPr>
        <w:numPr>
          <w:ilvl w:val="0"/>
          <w:numId w:val="4"/>
        </w:numPr>
        <w:tabs>
          <w:tab w:val="left" w:pos="340"/>
        </w:tabs>
        <w:ind w:left="340" w:hanging="229"/>
        <w:rPr>
          <w:rFonts w:eastAsia="Times New Roman"/>
        </w:rPr>
      </w:pPr>
      <w:r>
        <w:rPr>
          <w:rFonts w:eastAsia="Times New Roman"/>
        </w:rPr>
        <w:t>– ознакомительный (узнавание ранее изученных объектов, свойств);</w:t>
      </w:r>
    </w:p>
    <w:p w:rsidR="000505E3" w:rsidRDefault="000505E3">
      <w:pPr>
        <w:spacing w:line="1" w:lineRule="exact"/>
        <w:rPr>
          <w:rFonts w:eastAsia="Times New Roman"/>
        </w:rPr>
      </w:pPr>
    </w:p>
    <w:p w:rsidR="000505E3" w:rsidRDefault="00A1688F">
      <w:pPr>
        <w:numPr>
          <w:ilvl w:val="0"/>
          <w:numId w:val="4"/>
        </w:numPr>
        <w:tabs>
          <w:tab w:val="left" w:pos="340"/>
        </w:tabs>
        <w:spacing w:line="239" w:lineRule="auto"/>
        <w:ind w:left="340" w:hanging="229"/>
        <w:rPr>
          <w:rFonts w:eastAsia="Times New Roman"/>
        </w:rPr>
      </w:pPr>
      <w:r>
        <w:rPr>
          <w:rFonts w:eastAsia="Times New Roman"/>
        </w:rPr>
        <w:t>– репродуктивный (выполнение деятельности по образцу, инструкции или под руководством)</w:t>
      </w:r>
    </w:p>
    <w:p w:rsidR="000505E3" w:rsidRDefault="00A1688F">
      <w:pPr>
        <w:numPr>
          <w:ilvl w:val="0"/>
          <w:numId w:val="4"/>
        </w:numPr>
        <w:tabs>
          <w:tab w:val="left" w:pos="340"/>
        </w:tabs>
        <w:ind w:left="340" w:hanging="229"/>
        <w:rPr>
          <w:rFonts w:eastAsia="Times New Roman"/>
        </w:rPr>
      </w:pPr>
      <w:r>
        <w:rPr>
          <w:rFonts w:eastAsia="Times New Roman"/>
        </w:rPr>
        <w:t>– продуктивный (планирование и самостоятельное выполнение деятельности, решение проблемных задач)</w: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347" w:lineRule="exact"/>
        <w:rPr>
          <w:sz w:val="20"/>
          <w:szCs w:val="20"/>
        </w:rPr>
      </w:pPr>
    </w:p>
    <w:p w:rsidR="000505E3" w:rsidRDefault="00A1688F">
      <w:pPr>
        <w:ind w:right="880"/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17</w:t>
      </w:r>
    </w:p>
    <w:p w:rsidR="000505E3" w:rsidRDefault="000505E3">
      <w:pPr>
        <w:sectPr w:rsidR="000505E3">
          <w:pgSz w:w="16840" w:h="11906" w:orient="landscape"/>
          <w:pgMar w:top="831" w:right="261" w:bottom="433" w:left="880" w:header="0" w:footer="0" w:gutter="0"/>
          <w:cols w:space="720" w:equalWidth="0">
            <w:col w:w="15700"/>
          </w:cols>
        </w:sectPr>
      </w:pPr>
    </w:p>
    <w:p w:rsidR="000505E3" w:rsidRDefault="00A1688F">
      <w:pPr>
        <w:ind w:left="620"/>
        <w:rPr>
          <w:sz w:val="20"/>
          <w:szCs w:val="20"/>
        </w:rPr>
      </w:pPr>
      <w:r>
        <w:rPr>
          <w:rFonts w:eastAsia="Times New Roman"/>
          <w:b/>
          <w:bCs/>
        </w:rPr>
        <w:lastRenderedPageBreak/>
        <w:t>3.УСЛОВИЯ РЕАЛИЗАЦИИ ПРОГРАММЫ УЧЕБНОЙ ДИСЦИПЛИНЫ</w:t>
      </w:r>
    </w:p>
    <w:p w:rsidR="000505E3" w:rsidRDefault="000505E3">
      <w:pPr>
        <w:spacing w:line="233" w:lineRule="exact"/>
        <w:rPr>
          <w:sz w:val="20"/>
          <w:szCs w:val="20"/>
        </w:rPr>
      </w:pPr>
    </w:p>
    <w:p w:rsidR="000505E3" w:rsidRDefault="00A1688F">
      <w:pPr>
        <w:spacing w:line="318" w:lineRule="auto"/>
        <w:ind w:left="680" w:right="22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3.1. </w:t>
      </w:r>
      <w:r>
        <w:rPr>
          <w:rFonts w:eastAsia="Times New Roman"/>
          <w:sz w:val="24"/>
          <w:szCs w:val="24"/>
        </w:rPr>
        <w:t>Для реализации программы учебной дисциплины предусмотрено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следующее специальное помещение:</w:t>
      </w:r>
    </w:p>
    <w:p w:rsidR="000505E3" w:rsidRDefault="000505E3">
      <w:pPr>
        <w:spacing w:line="108" w:lineRule="exact"/>
        <w:rPr>
          <w:sz w:val="20"/>
          <w:szCs w:val="20"/>
        </w:rPr>
      </w:pPr>
    </w:p>
    <w:p w:rsidR="000505E3" w:rsidRDefault="00A1688F">
      <w:pPr>
        <w:ind w:left="1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Кабинет Техническая механика, оснащенный оборудованием:</w:t>
      </w:r>
    </w:p>
    <w:p w:rsidR="000505E3" w:rsidRDefault="000505E3">
      <w:pPr>
        <w:spacing w:line="355" w:lineRule="exact"/>
        <w:rPr>
          <w:sz w:val="20"/>
          <w:szCs w:val="20"/>
        </w:rPr>
      </w:pPr>
    </w:p>
    <w:p w:rsidR="000505E3" w:rsidRDefault="00A1688F">
      <w:pPr>
        <w:numPr>
          <w:ilvl w:val="0"/>
          <w:numId w:val="5"/>
        </w:numPr>
        <w:tabs>
          <w:tab w:val="left" w:pos="819"/>
        </w:tabs>
        <w:ind w:left="680" w:right="4180" w:firstLine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учебно-методической документации, -наглядные пособия,</w:t>
      </w:r>
    </w:p>
    <w:p w:rsidR="000505E3" w:rsidRDefault="00A1688F">
      <w:pPr>
        <w:numPr>
          <w:ilvl w:val="0"/>
          <w:numId w:val="5"/>
        </w:numPr>
        <w:tabs>
          <w:tab w:val="left" w:pos="840"/>
        </w:tabs>
        <w:ind w:left="840" w:hanging="1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учебные дидактические материалы,</w:t>
      </w:r>
    </w:p>
    <w:p w:rsidR="000505E3" w:rsidRDefault="00A1688F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-стенды, комплект плакатов, модели.</w:t>
      </w:r>
    </w:p>
    <w:p w:rsidR="000505E3" w:rsidRDefault="00A1688F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-компьютер,</w:t>
      </w:r>
    </w:p>
    <w:p w:rsidR="000505E3" w:rsidRDefault="00A1688F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-сканер,</w:t>
      </w:r>
    </w:p>
    <w:p w:rsidR="000505E3" w:rsidRDefault="00A1688F">
      <w:pPr>
        <w:numPr>
          <w:ilvl w:val="0"/>
          <w:numId w:val="6"/>
        </w:numPr>
        <w:tabs>
          <w:tab w:val="left" w:pos="820"/>
        </w:tabs>
        <w:ind w:left="820" w:hanging="13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принтер,</w:t>
      </w:r>
    </w:p>
    <w:p w:rsidR="000505E3" w:rsidRDefault="00A1688F">
      <w:pPr>
        <w:numPr>
          <w:ilvl w:val="0"/>
          <w:numId w:val="6"/>
        </w:numPr>
        <w:tabs>
          <w:tab w:val="left" w:pos="820"/>
        </w:tabs>
        <w:ind w:left="820" w:hanging="13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проектор,</w:t>
      </w:r>
    </w:p>
    <w:p w:rsidR="000505E3" w:rsidRDefault="00A1688F">
      <w:pPr>
        <w:numPr>
          <w:ilvl w:val="0"/>
          <w:numId w:val="6"/>
        </w:numPr>
        <w:tabs>
          <w:tab w:val="left" w:pos="820"/>
        </w:tabs>
        <w:ind w:left="820" w:hanging="13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плоттер,</w:t>
      </w:r>
    </w:p>
    <w:p w:rsidR="000505E3" w:rsidRDefault="00A1688F">
      <w:pPr>
        <w:ind w:left="6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-программное обеспечение общего назначения.</w: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322" w:lineRule="exact"/>
        <w:rPr>
          <w:sz w:val="20"/>
          <w:szCs w:val="20"/>
        </w:rPr>
      </w:pPr>
    </w:p>
    <w:p w:rsidR="000505E3" w:rsidRDefault="00A1688F">
      <w:pPr>
        <w:ind w:left="9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0505E3" w:rsidRDefault="000505E3">
      <w:pPr>
        <w:spacing w:line="239" w:lineRule="exact"/>
        <w:rPr>
          <w:sz w:val="20"/>
          <w:szCs w:val="20"/>
        </w:rPr>
      </w:pPr>
    </w:p>
    <w:p w:rsidR="000505E3" w:rsidRDefault="00A1688F">
      <w:pPr>
        <w:spacing w:line="296" w:lineRule="auto"/>
        <w:ind w:left="680" w:right="22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рекомендуемые для использования в образовательном процессе</w:t>
      </w:r>
    </w:p>
    <w:p w:rsidR="000505E3" w:rsidRDefault="000505E3">
      <w:pPr>
        <w:spacing w:line="132" w:lineRule="exact"/>
        <w:rPr>
          <w:sz w:val="20"/>
          <w:szCs w:val="20"/>
        </w:rPr>
      </w:pPr>
    </w:p>
    <w:p w:rsidR="000505E3" w:rsidRDefault="00A1688F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3.2.1. Печатные издания</w:t>
      </w:r>
    </w:p>
    <w:p w:rsidR="000505E3" w:rsidRDefault="000505E3">
      <w:pPr>
        <w:spacing w:line="42" w:lineRule="exact"/>
        <w:rPr>
          <w:sz w:val="20"/>
          <w:szCs w:val="20"/>
        </w:rPr>
      </w:pPr>
    </w:p>
    <w:p w:rsidR="000505E3" w:rsidRDefault="00A1688F">
      <w:pPr>
        <w:ind w:left="2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1.Эрдеди, А.А. Техническая механика: учебник для СПО/ А.А Эрдеди. – М.: Академия, 2016.</w:t>
      </w:r>
    </w:p>
    <w:p w:rsidR="000505E3" w:rsidRDefault="000505E3">
      <w:pPr>
        <w:spacing w:line="370" w:lineRule="exact"/>
        <w:rPr>
          <w:sz w:val="20"/>
          <w:szCs w:val="20"/>
        </w:rPr>
      </w:pPr>
    </w:p>
    <w:p w:rsidR="000505E3" w:rsidRDefault="00A1688F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3.2.2. Дополнительные источники:</w:t>
      </w:r>
    </w:p>
    <w:p w:rsidR="000505E3" w:rsidRDefault="000505E3">
      <w:pPr>
        <w:spacing w:line="40" w:lineRule="exact"/>
        <w:rPr>
          <w:sz w:val="20"/>
          <w:szCs w:val="20"/>
        </w:rPr>
      </w:pPr>
    </w:p>
    <w:p w:rsidR="000505E3" w:rsidRDefault="00A1688F">
      <w:pPr>
        <w:spacing w:line="296" w:lineRule="auto"/>
        <w:ind w:left="260" w:right="22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1.Олофинская. В.П. Техническая механика: курс лекций с вариантами практических и тестовых заданий. 1 ч./ В.П. Олофинская. – М., ФОРУМ-ИНФРА-М, 2012. – 348с. Гриф Минобр</w:t>
      </w:r>
    </w:p>
    <w:p w:rsidR="000505E3" w:rsidRDefault="000505E3">
      <w:pPr>
        <w:spacing w:line="249" w:lineRule="exact"/>
        <w:rPr>
          <w:sz w:val="20"/>
          <w:szCs w:val="20"/>
        </w:rPr>
      </w:pPr>
    </w:p>
    <w:p w:rsidR="000505E3" w:rsidRDefault="00A1688F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3.2.3. Интернет- ресурсы</w:t>
      </w:r>
    </w:p>
    <w:p w:rsidR="000505E3" w:rsidRDefault="000505E3">
      <w:pPr>
        <w:spacing w:line="42" w:lineRule="exact"/>
        <w:rPr>
          <w:sz w:val="20"/>
          <w:szCs w:val="20"/>
        </w:rPr>
      </w:pPr>
    </w:p>
    <w:p w:rsidR="000505E3" w:rsidRDefault="00A1688F">
      <w:pPr>
        <w:ind w:left="3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«Техническая механика». Форма доступа:</w:t>
      </w:r>
    </w:p>
    <w:p w:rsidR="000505E3" w:rsidRDefault="000505E3">
      <w:pPr>
        <w:spacing w:line="41" w:lineRule="exact"/>
        <w:rPr>
          <w:sz w:val="20"/>
          <w:szCs w:val="20"/>
        </w:rPr>
      </w:pPr>
    </w:p>
    <w:p w:rsidR="000505E3" w:rsidRDefault="00A1688F">
      <w:pPr>
        <w:spacing w:line="315" w:lineRule="auto"/>
        <w:ind w:left="320" w:right="1020" w:firstLine="218"/>
        <w:rPr>
          <w:sz w:val="20"/>
          <w:szCs w:val="20"/>
        </w:rPr>
      </w:pPr>
      <w:r>
        <w:rPr>
          <w:rFonts w:eastAsia="Times New Roman"/>
          <w:sz w:val="24"/>
          <w:szCs w:val="24"/>
          <w:u w:val="single"/>
        </w:rPr>
        <w:t xml:space="preserve">http://edu.vgasu.vrn.ru/SiteDirectory/UOP/DocLib13/Техническая%20механика.pdf </w:t>
      </w:r>
      <w:r>
        <w:rPr>
          <w:rFonts w:eastAsia="Times New Roman"/>
          <w:sz w:val="24"/>
          <w:szCs w:val="24"/>
        </w:rPr>
        <w:t xml:space="preserve">«Техническая механика». Форма доступа: </w:t>
      </w:r>
      <w:r>
        <w:rPr>
          <w:rFonts w:eastAsia="Times New Roman"/>
          <w:sz w:val="24"/>
          <w:szCs w:val="24"/>
          <w:u w:val="single"/>
        </w:rPr>
        <w:t>ru.wikipedia.org</w:t>
      </w: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64" w:lineRule="exact"/>
        <w:rPr>
          <w:sz w:val="20"/>
          <w:szCs w:val="20"/>
        </w:rPr>
      </w:pPr>
    </w:p>
    <w:p w:rsidR="000505E3" w:rsidRDefault="00A1688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</w:rPr>
        <w:t>18</w:t>
      </w:r>
    </w:p>
    <w:p w:rsidR="000505E3" w:rsidRDefault="000505E3">
      <w:pPr>
        <w:sectPr w:rsidR="000505E3">
          <w:pgSz w:w="11900" w:h="16838"/>
          <w:pgMar w:top="1103" w:right="626" w:bottom="433" w:left="1440" w:header="0" w:footer="0" w:gutter="0"/>
          <w:cols w:space="720" w:equalWidth="0">
            <w:col w:w="9840"/>
          </w:cols>
        </w:sectPr>
      </w:pPr>
    </w:p>
    <w:p w:rsidR="000505E3" w:rsidRDefault="00A1688F">
      <w:pPr>
        <w:spacing w:line="288" w:lineRule="auto"/>
        <w:ind w:left="1260" w:right="8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4.КОНТРОЛЬ И ОЦЕНКА РЕЗУЛЬТАТОВ ОСВОЕНИЯ УЧЕБНОЙ ДИСЦИПЛИНЫ</w:t>
      </w:r>
    </w:p>
    <w:p w:rsidR="000505E3" w:rsidRDefault="000505E3">
      <w:pPr>
        <w:spacing w:line="22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3660"/>
        <w:gridCol w:w="2460"/>
      </w:tblGrid>
      <w:tr w:rsidR="000505E3">
        <w:trPr>
          <w:trHeight w:val="329"/>
        </w:trPr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6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4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Точное перечисление условий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 в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аксиомы теоретической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равновесия системы сходящихся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 практических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механики, законы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сил и системы произвольно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 по темам: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равновесия 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расположенных сил.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1.1.,1.2.,1.3.,1.4.,1.6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перемещения тел.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Методики выполнения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Обоснованный выбор методики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 в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основных расчетов по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расчета.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 практических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теоретической механике,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 по темам: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сопротивлению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1.4.,1.7., 2.2.,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 и деталям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2.5.,2.6,3.3.-3.8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машин.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Сформулированы основные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 в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конструирования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 и принципы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 практических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и сборочных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конструирования деталей.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 по темам: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единиц.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3.1., 3.3,3.4.,3.9</w:t>
            </w: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расчеты на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Выполнение расчетов на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 при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 при растяжении и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растяжении-сжатии,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сжатии, срезе и смятии,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расчетно-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срезе и смятии,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и в соответствии с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графических работ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кручении и изгибе.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алгоритмом</w:t>
            </w: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темам: 2.1.-2.6</w:t>
            </w:r>
          </w:p>
        </w:tc>
      </w:tr>
      <w:tr w:rsidR="000505E3">
        <w:trPr>
          <w:trHeight w:val="23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рациональные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формы поперечных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 поперечных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сечений осуществлен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0505E3">
        <w:trPr>
          <w:trHeight w:val="27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сечений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рационально и в соответствии с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расчетно-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видом сечений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графических работ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темам: 2.1.-2.6</w:t>
            </w:r>
          </w:p>
        </w:tc>
      </w:tr>
      <w:tr w:rsidR="000505E3">
        <w:trPr>
          <w:trHeight w:val="23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расчеты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передач выполнен точно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зубчатых и червячных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в соответствии с алгоритмом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передач, передачи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и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«винт-гайка»,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расчетно-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шпоночных соединений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графических работ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контактную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темам: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прочность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3.3,3.4,3.6.,3.8.</w:t>
            </w: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Проектировочный и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проектировочный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проверочный расчеты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проверочный расчеты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выполнены точно и в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и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валов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алгоритмом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расчетно-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графических работ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темам: 3.3- 3.8.</w:t>
            </w:r>
          </w:p>
        </w:tc>
      </w:tr>
      <w:tr w:rsidR="000505E3">
        <w:trPr>
          <w:trHeight w:val="232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Производить подбор 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выполнен правильно в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Экспертная оценка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 подшипников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заданием</w:t>
            </w: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качения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практических и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расчетно-</w:t>
            </w:r>
          </w:p>
        </w:tc>
      </w:tr>
      <w:tr w:rsidR="000505E3">
        <w:trPr>
          <w:trHeight w:val="276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графических работ</w:t>
            </w:r>
          </w:p>
        </w:tc>
      </w:tr>
      <w:tr w:rsidR="000505E3">
        <w:trPr>
          <w:trHeight w:val="31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0505E3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05E3" w:rsidRDefault="00A1688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темам: 3.3- 3.8.</w:t>
            </w:r>
          </w:p>
        </w:tc>
      </w:tr>
    </w:tbl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0" w:lineRule="exact"/>
        <w:rPr>
          <w:sz w:val="20"/>
          <w:szCs w:val="20"/>
        </w:rPr>
      </w:pPr>
    </w:p>
    <w:p w:rsidR="000505E3" w:rsidRDefault="000505E3">
      <w:pPr>
        <w:spacing w:line="206" w:lineRule="exact"/>
        <w:rPr>
          <w:sz w:val="20"/>
          <w:szCs w:val="20"/>
        </w:rPr>
      </w:pPr>
    </w:p>
    <w:p w:rsidR="000505E3" w:rsidRDefault="00A1688F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19</w:t>
      </w:r>
    </w:p>
    <w:sectPr w:rsidR="000505E3" w:rsidSect="007E2ED8">
      <w:pgSz w:w="11900" w:h="16838"/>
      <w:pgMar w:top="1100" w:right="846" w:bottom="433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649"/>
    <w:multiLevelType w:val="hybridMultilevel"/>
    <w:tmpl w:val="44C49964"/>
    <w:lvl w:ilvl="0" w:tplc="34761DE6">
      <w:start w:val="1"/>
      <w:numFmt w:val="bullet"/>
      <w:lvlText w:val="-"/>
      <w:lvlJc w:val="left"/>
    </w:lvl>
    <w:lvl w:ilvl="1" w:tplc="806E5AF6">
      <w:numFmt w:val="decimal"/>
      <w:lvlText w:val=""/>
      <w:lvlJc w:val="left"/>
    </w:lvl>
    <w:lvl w:ilvl="2" w:tplc="1B50397E">
      <w:numFmt w:val="decimal"/>
      <w:lvlText w:val=""/>
      <w:lvlJc w:val="left"/>
    </w:lvl>
    <w:lvl w:ilvl="3" w:tplc="1082CB8C">
      <w:numFmt w:val="decimal"/>
      <w:lvlText w:val=""/>
      <w:lvlJc w:val="left"/>
    </w:lvl>
    <w:lvl w:ilvl="4" w:tplc="632AD3B4">
      <w:numFmt w:val="decimal"/>
      <w:lvlText w:val=""/>
      <w:lvlJc w:val="left"/>
    </w:lvl>
    <w:lvl w:ilvl="5" w:tplc="38C43568">
      <w:numFmt w:val="decimal"/>
      <w:lvlText w:val=""/>
      <w:lvlJc w:val="left"/>
    </w:lvl>
    <w:lvl w:ilvl="6" w:tplc="42425378">
      <w:numFmt w:val="decimal"/>
      <w:lvlText w:val=""/>
      <w:lvlJc w:val="left"/>
    </w:lvl>
    <w:lvl w:ilvl="7" w:tplc="A0901BE8">
      <w:numFmt w:val="decimal"/>
      <w:lvlText w:val=""/>
      <w:lvlJc w:val="left"/>
    </w:lvl>
    <w:lvl w:ilvl="8" w:tplc="F4FE6350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18B0796E"/>
    <w:lvl w:ilvl="0" w:tplc="DFE03666">
      <w:start w:val="4"/>
      <w:numFmt w:val="decimal"/>
      <w:lvlText w:val="%1."/>
      <w:lvlJc w:val="left"/>
    </w:lvl>
    <w:lvl w:ilvl="1" w:tplc="4CE2E150">
      <w:numFmt w:val="decimal"/>
      <w:lvlText w:val=""/>
      <w:lvlJc w:val="left"/>
    </w:lvl>
    <w:lvl w:ilvl="2" w:tplc="356A859A">
      <w:numFmt w:val="decimal"/>
      <w:lvlText w:val=""/>
      <w:lvlJc w:val="left"/>
    </w:lvl>
    <w:lvl w:ilvl="3" w:tplc="CCFC6E9E">
      <w:numFmt w:val="decimal"/>
      <w:lvlText w:val=""/>
      <w:lvlJc w:val="left"/>
    </w:lvl>
    <w:lvl w:ilvl="4" w:tplc="46C45190">
      <w:numFmt w:val="decimal"/>
      <w:lvlText w:val=""/>
      <w:lvlJc w:val="left"/>
    </w:lvl>
    <w:lvl w:ilvl="5" w:tplc="93FE1F4E">
      <w:numFmt w:val="decimal"/>
      <w:lvlText w:val=""/>
      <w:lvlJc w:val="left"/>
    </w:lvl>
    <w:lvl w:ilvl="6" w:tplc="6CFA2E42">
      <w:numFmt w:val="decimal"/>
      <w:lvlText w:val=""/>
      <w:lvlJc w:val="left"/>
    </w:lvl>
    <w:lvl w:ilvl="7" w:tplc="F27C1F0C">
      <w:numFmt w:val="decimal"/>
      <w:lvlText w:val=""/>
      <w:lvlJc w:val="left"/>
    </w:lvl>
    <w:lvl w:ilvl="8" w:tplc="5E2E75C8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D0888FBA"/>
    <w:lvl w:ilvl="0" w:tplc="725E1C7C">
      <w:start w:val="1"/>
      <w:numFmt w:val="decimal"/>
      <w:lvlText w:val="%1."/>
      <w:lvlJc w:val="left"/>
    </w:lvl>
    <w:lvl w:ilvl="1" w:tplc="0FE29EBA">
      <w:numFmt w:val="decimal"/>
      <w:lvlText w:val=""/>
      <w:lvlJc w:val="left"/>
    </w:lvl>
    <w:lvl w:ilvl="2" w:tplc="E1E254E4">
      <w:numFmt w:val="decimal"/>
      <w:lvlText w:val=""/>
      <w:lvlJc w:val="left"/>
    </w:lvl>
    <w:lvl w:ilvl="3" w:tplc="2E18BBB4">
      <w:numFmt w:val="decimal"/>
      <w:lvlText w:val=""/>
      <w:lvlJc w:val="left"/>
    </w:lvl>
    <w:lvl w:ilvl="4" w:tplc="8C5AC09C">
      <w:numFmt w:val="decimal"/>
      <w:lvlText w:val=""/>
      <w:lvlJc w:val="left"/>
    </w:lvl>
    <w:lvl w:ilvl="5" w:tplc="BA34D0BE">
      <w:numFmt w:val="decimal"/>
      <w:lvlText w:val=""/>
      <w:lvlJc w:val="left"/>
    </w:lvl>
    <w:lvl w:ilvl="6" w:tplc="8A682984">
      <w:numFmt w:val="decimal"/>
      <w:lvlText w:val=""/>
      <w:lvlJc w:val="left"/>
    </w:lvl>
    <w:lvl w:ilvl="7" w:tplc="22C41826">
      <w:numFmt w:val="decimal"/>
      <w:lvlText w:val=""/>
      <w:lvlJc w:val="left"/>
    </w:lvl>
    <w:lvl w:ilvl="8" w:tplc="AF6A15E4">
      <w:numFmt w:val="decimal"/>
      <w:lvlText w:val=""/>
      <w:lvlJc w:val="left"/>
    </w:lvl>
  </w:abstractNum>
  <w:abstractNum w:abstractNumId="3" w15:restartNumberingAfterBreak="0">
    <w:nsid w:val="00006952"/>
    <w:multiLevelType w:val="hybridMultilevel"/>
    <w:tmpl w:val="4030D664"/>
    <w:lvl w:ilvl="0" w:tplc="788609B6">
      <w:start w:val="2"/>
      <w:numFmt w:val="decimal"/>
      <w:lvlText w:val="%1."/>
      <w:lvlJc w:val="left"/>
    </w:lvl>
    <w:lvl w:ilvl="1" w:tplc="D63658E2">
      <w:numFmt w:val="decimal"/>
      <w:lvlText w:val=""/>
      <w:lvlJc w:val="left"/>
    </w:lvl>
    <w:lvl w:ilvl="2" w:tplc="6C4AD936">
      <w:numFmt w:val="decimal"/>
      <w:lvlText w:val=""/>
      <w:lvlJc w:val="left"/>
    </w:lvl>
    <w:lvl w:ilvl="3" w:tplc="98FC849C">
      <w:numFmt w:val="decimal"/>
      <w:lvlText w:val=""/>
      <w:lvlJc w:val="left"/>
    </w:lvl>
    <w:lvl w:ilvl="4" w:tplc="E17020FA">
      <w:numFmt w:val="decimal"/>
      <w:lvlText w:val=""/>
      <w:lvlJc w:val="left"/>
    </w:lvl>
    <w:lvl w:ilvl="5" w:tplc="72EEB73E">
      <w:numFmt w:val="decimal"/>
      <w:lvlText w:val=""/>
      <w:lvlJc w:val="left"/>
    </w:lvl>
    <w:lvl w:ilvl="6" w:tplc="6AEC48B8">
      <w:numFmt w:val="decimal"/>
      <w:lvlText w:val=""/>
      <w:lvlJc w:val="left"/>
    </w:lvl>
    <w:lvl w:ilvl="7" w:tplc="38F81508">
      <w:numFmt w:val="decimal"/>
      <w:lvlText w:val=""/>
      <w:lvlJc w:val="left"/>
    </w:lvl>
    <w:lvl w:ilvl="8" w:tplc="22D6C298">
      <w:numFmt w:val="decimal"/>
      <w:lvlText w:val=""/>
      <w:lvlJc w:val="left"/>
    </w:lvl>
  </w:abstractNum>
  <w:abstractNum w:abstractNumId="4" w15:restartNumberingAfterBreak="0">
    <w:nsid w:val="00006DF1"/>
    <w:multiLevelType w:val="hybridMultilevel"/>
    <w:tmpl w:val="5AFCF6FC"/>
    <w:lvl w:ilvl="0" w:tplc="B1A81E9E">
      <w:start w:val="1"/>
      <w:numFmt w:val="bullet"/>
      <w:lvlText w:val="-"/>
      <w:lvlJc w:val="left"/>
    </w:lvl>
    <w:lvl w:ilvl="1" w:tplc="FE1893B2">
      <w:numFmt w:val="decimal"/>
      <w:lvlText w:val=""/>
      <w:lvlJc w:val="left"/>
    </w:lvl>
    <w:lvl w:ilvl="2" w:tplc="A85EB998">
      <w:numFmt w:val="decimal"/>
      <w:lvlText w:val=""/>
      <w:lvlJc w:val="left"/>
    </w:lvl>
    <w:lvl w:ilvl="3" w:tplc="6C4C14CC">
      <w:numFmt w:val="decimal"/>
      <w:lvlText w:val=""/>
      <w:lvlJc w:val="left"/>
    </w:lvl>
    <w:lvl w:ilvl="4" w:tplc="4C12B5AA">
      <w:numFmt w:val="decimal"/>
      <w:lvlText w:val=""/>
      <w:lvlJc w:val="left"/>
    </w:lvl>
    <w:lvl w:ilvl="5" w:tplc="CEC62B74">
      <w:numFmt w:val="decimal"/>
      <w:lvlText w:val=""/>
      <w:lvlJc w:val="left"/>
    </w:lvl>
    <w:lvl w:ilvl="6" w:tplc="637ACCB6">
      <w:numFmt w:val="decimal"/>
      <w:lvlText w:val=""/>
      <w:lvlJc w:val="left"/>
    </w:lvl>
    <w:lvl w:ilvl="7" w:tplc="102E10AE">
      <w:numFmt w:val="decimal"/>
      <w:lvlText w:val=""/>
      <w:lvlJc w:val="left"/>
    </w:lvl>
    <w:lvl w:ilvl="8" w:tplc="346214DA">
      <w:numFmt w:val="decimal"/>
      <w:lvlText w:val=""/>
      <w:lvlJc w:val="left"/>
    </w:lvl>
  </w:abstractNum>
  <w:abstractNum w:abstractNumId="5" w15:restartNumberingAfterBreak="0">
    <w:nsid w:val="000072AE"/>
    <w:multiLevelType w:val="hybridMultilevel"/>
    <w:tmpl w:val="19041440"/>
    <w:lvl w:ilvl="0" w:tplc="5A9CA01A">
      <w:start w:val="1"/>
      <w:numFmt w:val="decimal"/>
      <w:lvlText w:val="%1."/>
      <w:lvlJc w:val="left"/>
    </w:lvl>
    <w:lvl w:ilvl="1" w:tplc="ADDE9FBC">
      <w:numFmt w:val="decimal"/>
      <w:lvlText w:val=""/>
      <w:lvlJc w:val="left"/>
    </w:lvl>
    <w:lvl w:ilvl="2" w:tplc="585675F4">
      <w:numFmt w:val="decimal"/>
      <w:lvlText w:val=""/>
      <w:lvlJc w:val="left"/>
    </w:lvl>
    <w:lvl w:ilvl="3" w:tplc="89B8F842">
      <w:numFmt w:val="decimal"/>
      <w:lvlText w:val=""/>
      <w:lvlJc w:val="left"/>
    </w:lvl>
    <w:lvl w:ilvl="4" w:tplc="C6F664C4">
      <w:numFmt w:val="decimal"/>
      <w:lvlText w:val=""/>
      <w:lvlJc w:val="left"/>
    </w:lvl>
    <w:lvl w:ilvl="5" w:tplc="16504080">
      <w:numFmt w:val="decimal"/>
      <w:lvlText w:val=""/>
      <w:lvlJc w:val="left"/>
    </w:lvl>
    <w:lvl w:ilvl="6" w:tplc="C5E0CA6E">
      <w:numFmt w:val="decimal"/>
      <w:lvlText w:val=""/>
      <w:lvlJc w:val="left"/>
    </w:lvl>
    <w:lvl w:ilvl="7" w:tplc="8040B1F4">
      <w:numFmt w:val="decimal"/>
      <w:lvlText w:val=""/>
      <w:lvlJc w:val="left"/>
    </w:lvl>
    <w:lvl w:ilvl="8" w:tplc="5824C78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505E3"/>
    <w:rsid w:val="000505E3"/>
    <w:rsid w:val="0035762F"/>
    <w:rsid w:val="007E2ED8"/>
    <w:rsid w:val="00A1688F"/>
    <w:rsid w:val="00BA292E"/>
    <w:rsid w:val="00FC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5:docId w15:val="{1047C847-9D81-40FE-B7A6-8DEADE7D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ED8"/>
  </w:style>
  <w:style w:type="paragraph" w:styleId="1">
    <w:name w:val="heading 1"/>
    <w:basedOn w:val="a"/>
    <w:next w:val="a"/>
    <w:link w:val="10"/>
    <w:qFormat/>
    <w:rsid w:val="00A1688F"/>
    <w:pPr>
      <w:keepNext/>
      <w:autoSpaceDE w:val="0"/>
      <w:autoSpaceDN w:val="0"/>
      <w:ind w:firstLine="284"/>
      <w:outlineLvl w:val="0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1688F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3987</Words>
  <Characters>22730</Characters>
  <Application>Microsoft Office Word</Application>
  <DocSecurity>0</DocSecurity>
  <Lines>189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6</cp:revision>
  <cp:lastPrinted>2020-03-24T06:16:00Z</cp:lastPrinted>
  <dcterms:created xsi:type="dcterms:W3CDTF">2020-01-22T13:17:00Z</dcterms:created>
  <dcterms:modified xsi:type="dcterms:W3CDTF">2026-05-18T11:42:00Z</dcterms:modified>
</cp:coreProperties>
</file>