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7" w:rsidRDefault="00E76C27" w:rsidP="00A63CE2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inline distT="0" distB="0" distL="0" distR="0">
            <wp:extent cx="6120765" cy="864456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27" w:rsidRDefault="00E76C27" w:rsidP="00540BA9">
      <w:pPr>
        <w:pStyle w:val="ac"/>
        <w:spacing w:before="0" w:beforeAutospacing="0" w:after="0" w:afterAutospacing="0"/>
        <w:ind w:right="-185"/>
        <w:jc w:val="center"/>
        <w:rPr>
          <w:b/>
        </w:rPr>
      </w:pPr>
    </w:p>
    <w:p w:rsidR="00E76C27" w:rsidRDefault="00E76C27" w:rsidP="00540BA9">
      <w:pPr>
        <w:pStyle w:val="ac"/>
        <w:spacing w:before="0" w:beforeAutospacing="0" w:after="0" w:afterAutospacing="0"/>
        <w:ind w:right="-185"/>
        <w:jc w:val="center"/>
        <w:rPr>
          <w:b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76C27" w:rsidRDefault="00E76C27" w:rsidP="00540BA9">
      <w:pPr>
        <w:pStyle w:val="ac"/>
        <w:spacing w:before="0" w:beforeAutospacing="0" w:after="0" w:afterAutospacing="0"/>
        <w:ind w:right="-185" w:firstLine="708"/>
        <w:jc w:val="both"/>
        <w:rPr>
          <w:sz w:val="28"/>
          <w:szCs w:val="28"/>
        </w:rPr>
      </w:pPr>
    </w:p>
    <w:p w:rsidR="00606854" w:rsidRDefault="00606854" w:rsidP="00540BA9">
      <w:pPr>
        <w:pStyle w:val="ac"/>
        <w:spacing w:before="0" w:beforeAutospacing="0" w:after="0" w:afterAutospacing="0"/>
        <w:ind w:right="-1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Рабочая программа учебной дисциплины</w:t>
      </w:r>
      <w:r>
        <w:t xml:space="preserve"> </w:t>
      </w:r>
      <w:r>
        <w:rPr>
          <w:b/>
          <w:sz w:val="28"/>
          <w:szCs w:val="28"/>
        </w:rPr>
        <w:t xml:space="preserve">ОП.08 Математика в профессиональной деятельности </w:t>
      </w:r>
      <w:r>
        <w:rPr>
          <w:sz w:val="28"/>
          <w:szCs w:val="28"/>
        </w:rPr>
        <w:t xml:space="preserve">разработана на основе  Письма Министерства Просвещения России от 11.02.2019г. </w:t>
      </w:r>
      <w:proofErr w:type="gramStart"/>
      <w:r>
        <w:rPr>
          <w:sz w:val="28"/>
          <w:szCs w:val="28"/>
        </w:rPr>
        <w:t>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КО «ТМТ»</w:t>
      </w: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Разработчик: Ткаченко Л.П. – преподаватель  </w:t>
      </w: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0BA9" w:rsidRDefault="00540BA9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0BA9" w:rsidRDefault="00540BA9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0BA9" w:rsidRDefault="00540BA9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b/>
          <w:sz w:val="28"/>
          <w:szCs w:val="28"/>
        </w:rPr>
      </w:pPr>
    </w:p>
    <w:p w:rsidR="00AD47CE" w:rsidRDefault="00AD47CE" w:rsidP="00AD47CE">
      <w:pPr>
        <w:pStyle w:val="ac"/>
        <w:spacing w:before="0" w:beforeAutospacing="0" w:after="0" w:afterAutospacing="0"/>
        <w:ind w:right="-185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AD47CE" w:rsidRDefault="00AD47CE" w:rsidP="00AD47CE">
      <w:pPr>
        <w:pStyle w:val="ac"/>
        <w:spacing w:before="0" w:beforeAutospacing="0" w:after="0" w:afterAutospacing="0"/>
        <w:ind w:right="-18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</w:t>
      </w:r>
    </w:p>
    <w:p w:rsidR="00AD47CE" w:rsidRPr="00884DDB" w:rsidRDefault="007D7978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>1. Паспорт</w:t>
      </w:r>
      <w:r w:rsidR="00B0242C">
        <w:rPr>
          <w:sz w:val="26"/>
          <w:szCs w:val="26"/>
        </w:rPr>
        <w:t xml:space="preserve"> </w:t>
      </w:r>
      <w:r w:rsidR="00AD47CE" w:rsidRPr="00884DDB">
        <w:rPr>
          <w:sz w:val="26"/>
          <w:szCs w:val="26"/>
        </w:rPr>
        <w:t>программы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2. Структура и содержание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3. Условия реализации программы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4. Контроль и оценка результатов освоения учебной дисциплины</w:t>
      </w: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5EF" w:rsidRDefault="007D45EF" w:rsidP="007D45E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Паспорт образовательной программы </w:t>
      </w:r>
    </w:p>
    <w:p w:rsidR="00480B47" w:rsidRDefault="00480B47" w:rsidP="00480B47">
      <w:pPr>
        <w:jc w:val="center"/>
        <w:rPr>
          <w:rFonts w:hint="eastAsia"/>
        </w:rPr>
      </w:pPr>
    </w:p>
    <w:p w:rsidR="00480B47" w:rsidRDefault="00480B47" w:rsidP="00AA77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>1.1 Область применения программы.</w:t>
      </w:r>
    </w:p>
    <w:p w:rsidR="007D45EF" w:rsidRPr="00804738" w:rsidRDefault="007D45EF" w:rsidP="007D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hint="eastAsia"/>
          <w:sz w:val="26"/>
          <w:szCs w:val="26"/>
        </w:rPr>
      </w:pPr>
      <w:r w:rsidRPr="00804738">
        <w:rPr>
          <w:sz w:val="26"/>
          <w:szCs w:val="26"/>
        </w:rPr>
        <w:t>Рабоч</w:t>
      </w:r>
      <w:r>
        <w:rPr>
          <w:sz w:val="26"/>
          <w:szCs w:val="26"/>
        </w:rPr>
        <w:t xml:space="preserve">ая программа учебной дисциплины </w:t>
      </w:r>
      <w:r>
        <w:rPr>
          <w:color w:val="333333"/>
          <w:sz w:val="26"/>
          <w:szCs w:val="26"/>
        </w:rPr>
        <w:t>Математика в профессии</w:t>
      </w:r>
      <w:r w:rsidRPr="00804738">
        <w:rPr>
          <w:sz w:val="26"/>
          <w:szCs w:val="26"/>
        </w:rPr>
        <w:t xml:space="preserve"> является </w:t>
      </w:r>
      <w:r w:rsidR="00540BA9">
        <w:rPr>
          <w:sz w:val="26"/>
          <w:szCs w:val="26"/>
        </w:rPr>
        <w:t>частью адаптированной</w:t>
      </w:r>
      <w:r w:rsidRPr="00804738">
        <w:rPr>
          <w:sz w:val="26"/>
          <w:szCs w:val="26"/>
        </w:rPr>
        <w:t xml:space="preserve"> образовательной прогр</w:t>
      </w:r>
      <w:r>
        <w:rPr>
          <w:sz w:val="26"/>
          <w:szCs w:val="26"/>
        </w:rPr>
        <w:t>аммы профессионального обучения</w:t>
      </w:r>
      <w:r w:rsidRPr="00804738">
        <w:rPr>
          <w:sz w:val="26"/>
          <w:szCs w:val="26"/>
        </w:rPr>
        <w:t xml:space="preserve"> для лиц с ограниченными возможностями здоровья (с нарушением интеллекта) в ГБПОУ КО «ТМТ» </w:t>
      </w:r>
      <w:r w:rsidR="00540BA9">
        <w:rPr>
          <w:sz w:val="26"/>
          <w:szCs w:val="26"/>
        </w:rPr>
        <w:t>по профессии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13450 Маляр.</w:t>
      </w:r>
      <w:r w:rsidR="00AE3AFD">
        <w:rPr>
          <w:sz w:val="26"/>
          <w:szCs w:val="26"/>
        </w:rPr>
        <w:t xml:space="preserve"> </w:t>
      </w:r>
    </w:p>
    <w:p w:rsidR="007D45EF" w:rsidRPr="00AA7729" w:rsidRDefault="007D45EF" w:rsidP="00AA7729">
      <w:pPr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1.2. Место дисциплины </w:t>
      </w:r>
    </w:p>
    <w:p w:rsidR="00DD1DF5" w:rsidRPr="00DD1DF5" w:rsidRDefault="00DA7007" w:rsidP="00DD1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Учебная д</w:t>
      </w:r>
      <w:r w:rsidR="00480B47" w:rsidRPr="00AA7729">
        <w:rPr>
          <w:rFonts w:ascii="Times New Roman" w:hAnsi="Times New Roman" w:cs="Times New Roman"/>
          <w:sz w:val="26"/>
          <w:szCs w:val="26"/>
        </w:rPr>
        <w:t xml:space="preserve">исциплина «Математика в профессии» </w:t>
      </w:r>
      <w:r w:rsidR="00DD1DF5">
        <w:rPr>
          <w:rFonts w:ascii="Times New Roman" w:hAnsi="Times New Roman" w:cs="Times New Roman"/>
          <w:sz w:val="26"/>
          <w:szCs w:val="26"/>
        </w:rPr>
        <w:t xml:space="preserve"> </w:t>
      </w:r>
      <w:r w:rsidR="00DD1DF5" w:rsidRPr="00DD1DF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входит в общепрофессиональный цикл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1.3. Цели и задачи дисциплины </w:t>
      </w:r>
      <w:r w:rsidRPr="00AA7729">
        <w:rPr>
          <w:rFonts w:ascii="Times New Roman" w:hAnsi="Times New Roman" w:cs="Times New Roman"/>
          <w:sz w:val="26"/>
          <w:szCs w:val="26"/>
        </w:rPr>
        <w:t>– требования к результатам освоения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дисц</w:t>
      </w:r>
      <w:r w:rsidR="00DD1DF5">
        <w:rPr>
          <w:rFonts w:ascii="Times New Roman" w:hAnsi="Times New Roman" w:cs="Times New Roman"/>
          <w:sz w:val="26"/>
          <w:szCs w:val="26"/>
        </w:rPr>
        <w:t>иплины «Математика в профессии».</w:t>
      </w:r>
    </w:p>
    <w:p w:rsidR="00480B47" w:rsidRPr="00AA7729" w:rsidRDefault="00480B47" w:rsidP="00DD1D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Математика является одним из основных предметов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специальных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(коррекционных) образовательных учреждений VIII вида. В процессе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обучения математике необходимо не только обеспечить знание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обучающимися предмета, но и подготовить к овладению</w:t>
      </w:r>
      <w:r w:rsidR="00DD1DF5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профессиональными знаниями и умениями, научить использовать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математические знания в повседневной жизни.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>Задачи преподавания математики состоят в том, чтобы: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дать обучающимся такие доступные количественные,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пространственные и временные представления, которые помогут им в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дальнейшем включиться в трудовую деятельность;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формировать математические компетенции, необходимые для изучения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специальных предметов при получении специальностей строительного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профиля;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использовать процесс обучения математики для повышения уровня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общего развития обучающихся коррекционных групп и коррекции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недостатков их познавательной деятельности и личностных качеств;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 xml:space="preserve">воспитывать у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целенаправленность, терпеливость,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работоспособность, настойчивость, трудолюбие, самостоятельность,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навыки контроля и самоконтроля, развивать точность и глазомер,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умение планировать работу и доводить начатое дело до завершения.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уметь: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выполнять устные арифметические действия с числами в пределах 100,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легкие случаи в пределах 1 000 000;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выполнять письменные арифметические Действия с натуральными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числами и десятичными дробями;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складывать, вычитать умножать, и делить на однозначное и двузначное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число, числа, полученные при измерении одной, двумя единицами;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измерения стоимости, длины, массы,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выраженными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в десятичных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дробях;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находить дробь (обыкновенную, десятичную), проценты от числа,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число по его доле или проценту;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решать все простые задачи в соответствии с данной программой,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 xml:space="preserve">составные задачи в 2, 3,4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арифметических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вычислять площадь прямоугольника, объем прямоугольного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параллелепипеда;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различать геометрические фигуры и тела;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строить с помощью линейки, чертежного угольника, циркуля,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транспортира линии, углы, многоугольника; развертки куба, прямоугольного параллелепипеда.</w:t>
      </w:r>
      <w:proofErr w:type="gramEnd"/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знать: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Pr="00AA7729">
        <w:rPr>
          <w:rFonts w:ascii="Times New Roman" w:hAnsi="Times New Roman" w:cs="Times New Roman"/>
          <w:sz w:val="26"/>
          <w:szCs w:val="26"/>
        </w:rPr>
        <w:t>обозначения соотношения крупных и мелких единиц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измерения стоимости, длины, массы, времени, площади, объема;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натуральный ряд чисел от 1 до 1 000 000;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геометрические фигуры и тела, свойства элементов многоугольников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(треугольника, прямоугольника, параллелограмма, че</w:t>
      </w:r>
      <w:r w:rsidR="00AA7729">
        <w:rPr>
          <w:rFonts w:ascii="Times New Roman" w:hAnsi="Times New Roman" w:cs="Times New Roman"/>
          <w:sz w:val="26"/>
          <w:szCs w:val="26"/>
        </w:rPr>
        <w:t xml:space="preserve">тырехугольника), прямоугольного </w:t>
      </w:r>
      <w:r w:rsidRPr="00AA7729">
        <w:rPr>
          <w:rFonts w:ascii="Times New Roman" w:hAnsi="Times New Roman" w:cs="Times New Roman"/>
          <w:sz w:val="26"/>
          <w:szCs w:val="26"/>
        </w:rPr>
        <w:t>параллелепипеда.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обладать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профессиональными компетенциями, включающими в себя способность: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1.Выполнять умножение десятичных дробей с использованием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микрокалькулятора с последующим округлением результата до сотых долей.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2.Записывать проценты в виде обыкновенной дроби.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3. Решать задачи, в которых требуется рассчитать бюджет молодой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семьи.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4. Решать задачи на нахождение одного процента от числа; задачи,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связанные с оплатой покупки (товара), оплатой квартиры и электроэнергией.</w:t>
      </w:r>
    </w:p>
    <w:p w:rsidR="00480B47" w:rsidRPr="00AA7729" w:rsidRDefault="00480B47" w:rsidP="00480B4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80B47" w:rsidRPr="0012660F" w:rsidRDefault="00480B47" w:rsidP="00480B47">
      <w:pPr>
        <w:widowControl/>
        <w:suppressAutoHyphens w:val="0"/>
        <w:rPr>
          <w:rFonts w:ascii="Times New Roman" w:hAnsi="Times New Roman" w:cs="Times New Roman"/>
        </w:rPr>
        <w:sectPr w:rsidR="00480B47" w:rsidRPr="0012660F" w:rsidSect="007D45EF">
          <w:pgSz w:w="11906" w:h="16838"/>
          <w:pgMar w:top="1134" w:right="849" w:bottom="993" w:left="1418" w:header="720" w:footer="720" w:gutter="0"/>
          <w:cols w:space="720"/>
        </w:sectPr>
      </w:pPr>
    </w:p>
    <w:p w:rsidR="00480B47" w:rsidRDefault="00480B47" w:rsidP="00480B47">
      <w:pPr>
        <w:pStyle w:val="a3"/>
        <w:shd w:val="clear" w:color="auto" w:fill="FFFFFF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часов на освоение программы дисциплины</w:t>
      </w:r>
    </w:p>
    <w:p w:rsidR="00480B47" w:rsidRDefault="00480B47" w:rsidP="00480B47">
      <w:pPr>
        <w:widowControl/>
        <w:suppressAutoHyphens w:val="0"/>
        <w:spacing w:line="360" w:lineRule="auto"/>
        <w:rPr>
          <w:rFonts w:hint="eastAsia"/>
        </w:rPr>
        <w:sectPr w:rsidR="00480B4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«Математика в профессии»: </w:t>
      </w:r>
      <w:r w:rsidRPr="00AA7729">
        <w:rPr>
          <w:rFonts w:ascii="Times New Roman" w:hAnsi="Times New Roman" w:cs="Times New Roman"/>
          <w:sz w:val="26"/>
          <w:szCs w:val="26"/>
        </w:rPr>
        <w:t>60 часов.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- 60 часов;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лабораторных и практических занятий - 40 часов.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Промежуточная аттестация в форме </w:t>
      </w: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 зачета</w:t>
      </w: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numPr>
          <w:ilvl w:val="2"/>
          <w:numId w:val="1"/>
        </w:numPr>
        <w:ind w:left="2720" w:hanging="352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Структура и содержание учебной дисциплины </w:t>
      </w:r>
    </w:p>
    <w:p w:rsidR="00480B47" w:rsidRDefault="00480B47" w:rsidP="00480B47">
      <w:pPr>
        <w:spacing w:line="10" w:lineRule="exac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  <w:gridCol w:w="2040"/>
      </w:tblGrid>
      <w:tr w:rsidR="00480B47" w:rsidTr="00480B47">
        <w:trPr>
          <w:trHeight w:val="278"/>
        </w:trPr>
        <w:tc>
          <w:tcPr>
            <w:tcW w:w="7919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480B47" w:rsidRDefault="00480B47">
            <w:pPr>
              <w:spacing w:line="276" w:lineRule="auto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76" w:lineRule="auto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480B47" w:rsidTr="00480B47">
        <w:trPr>
          <w:trHeight w:val="188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B47" w:rsidTr="00480B47">
        <w:trPr>
          <w:trHeight w:val="274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67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67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90 часов</w:t>
            </w:r>
          </w:p>
        </w:tc>
      </w:tr>
      <w:tr w:rsidR="00480B47" w:rsidTr="00480B47">
        <w:trPr>
          <w:trHeight w:val="276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74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74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60 часов</w:t>
            </w:r>
          </w:p>
        </w:tc>
      </w:tr>
      <w:tr w:rsidR="00480B47" w:rsidTr="00480B47">
        <w:trPr>
          <w:trHeight w:val="268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62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Итоговая аттестация в форме  самостоятельной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80B47" w:rsidRDefault="00480B47" w:rsidP="00480B47">
      <w:pPr>
        <w:widowControl/>
        <w:suppressAutoHyphens w:val="0"/>
        <w:rPr>
          <w:rFonts w:hint="eastAsia"/>
        </w:rPr>
        <w:sectPr w:rsidR="00480B4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80B47" w:rsidRDefault="00480B47" w:rsidP="00480B47">
      <w:pPr>
        <w:rPr>
          <w:rFonts w:ascii="Times New Roman" w:hAnsi="Times New Roman" w:cs="Times New Roman"/>
        </w:rPr>
      </w:pPr>
    </w:p>
    <w:p w:rsidR="00480B47" w:rsidRDefault="00480B47" w:rsidP="00271F9E">
      <w:pPr>
        <w:ind w:left="142"/>
        <w:jc w:val="center"/>
        <w:rPr>
          <w:rFonts w:hint="eastAsia"/>
        </w:rPr>
      </w:pPr>
      <w:r>
        <w:t xml:space="preserve">3. </w:t>
      </w:r>
      <w:r>
        <w:rPr>
          <w:b/>
          <w:bCs/>
          <w:sz w:val="32"/>
          <w:szCs w:val="32"/>
        </w:rPr>
        <w:t>Содержание учебной дисциплины</w:t>
      </w:r>
    </w:p>
    <w:p w:rsidR="00480B47" w:rsidRDefault="00480B47" w:rsidP="00480B47">
      <w:pPr>
        <w:ind w:left="3240"/>
        <w:rPr>
          <w:rFonts w:hint="eastAsia"/>
        </w:rPr>
      </w:pPr>
    </w:p>
    <w:p w:rsidR="00480B47" w:rsidRDefault="00480B47" w:rsidP="00480B47">
      <w:pPr>
        <w:ind w:left="3240"/>
        <w:rPr>
          <w:rFonts w:hint="eastAsia"/>
        </w:rPr>
      </w:pPr>
    </w:p>
    <w:p w:rsidR="00480B47" w:rsidRDefault="00480B47" w:rsidP="00480B47">
      <w:pPr>
        <w:ind w:left="3240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6"/>
        <w:gridCol w:w="24"/>
        <w:gridCol w:w="500"/>
        <w:gridCol w:w="233"/>
        <w:gridCol w:w="4300"/>
        <w:gridCol w:w="967"/>
      </w:tblGrid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задания, самостоятельная работа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оьучающих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Объём часов</w:t>
            </w:r>
          </w:p>
        </w:tc>
      </w:tr>
      <w:tr w:rsidR="00986785" w:rsidTr="00480B47"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86785" w:rsidTr="00480B47">
        <w:trPr>
          <w:trHeight w:val="693"/>
        </w:trPr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 Числа и действия над нами</w:t>
            </w:r>
          </w:p>
        </w:tc>
        <w:tc>
          <w:tcPr>
            <w:tcW w:w="50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28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Сложение, </w:t>
            </w:r>
            <w:proofErr w:type="spellStart"/>
            <w:r>
              <w:rPr>
                <w:rFonts w:ascii="Times New Roman" w:hAnsi="Times New Roman" w:cs="Times New Roman"/>
              </w:rPr>
              <w:t>вычитание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деление целых чисел.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Вычисление действий над целыми числами. Умножение и деление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Выполнение действий над целыми числами. Самостоятельная работа.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Обыкновенные дроби. Сложение и вычитание дробей с одинаковыми знаменателями.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Десятичные дроби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Сложение и вычитание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Умножение и деление десятичных дробей.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 действий с десятичными дробями.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8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Использованием микрокалькулятора для всех видов вычислений. Самостоятельная работа.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9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Нахождение части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10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Нахождение числа по его части.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11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Нахождение числа по его части и части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12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Проценты.</w:t>
            </w:r>
            <w:r w:rsidR="00FD49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Нахождение процента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13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Проценты. Нахождение числа по его проценту.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14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Практическая работа. Вычисление процентов при наличии заработной платы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Раздел 2. Координатная плоскость.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Определение координат точек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6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Построение точек на координатной плоскости.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точек на координатной плоскости. Самостоятельная работа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Раздел 3. Геометрия.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 xml:space="preserve">Содержание учебного материала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26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55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Основные понятия в геометри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точка, прямая, плоскость, ). </w:t>
            </w:r>
            <w:proofErr w:type="spellStart"/>
            <w:r>
              <w:rPr>
                <w:rFonts w:ascii="Times New Roman" w:hAnsi="Times New Roman" w:cs="Times New Roman"/>
              </w:rPr>
              <w:t>Построениеи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измерении </w:t>
            </w:r>
            <w:proofErr w:type="spellStart"/>
            <w:r>
              <w:rPr>
                <w:rFonts w:ascii="Times New Roman" w:hAnsi="Times New Roman" w:cs="Times New Roman"/>
              </w:rPr>
              <w:t>отрезков,лучей,углов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Плоские фигуры и их свойства.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Площади плоских фигур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площадей плоских фигур.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площадей плоских фигур. Самостоятельная работа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Геометрические тел</w:t>
            </w:r>
            <w:proofErr w:type="gramStart"/>
            <w:r>
              <w:t>а(</w:t>
            </w:r>
            <w:proofErr w:type="spellStart"/>
            <w:proofErr w:type="gramEnd"/>
            <w:r>
              <w:t>куб,параллепипед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2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 куба и параллелепипеда. Площадь поверхности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8.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</w:rPr>
              <w:t>вычесление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объема и площади поверхности куба и параллелепипеда.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профессиональной направленности.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10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 xml:space="preserve">Практическая работа на вычисление объема и </w:t>
            </w:r>
            <w:proofErr w:type="spellStart"/>
            <w:r>
              <w:t>площадиповерхности</w:t>
            </w:r>
            <w:proofErr w:type="spellEnd"/>
            <w:r>
              <w:t xml:space="preserve"> куба и параллелепипеда.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11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 xml:space="preserve">Вычисление стоимости изделия по профессии 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Вычисление стоимости изделия по профессии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Самостоятельная работа на вычисление стоимости изделия по профессии.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</w:tbl>
    <w:p w:rsidR="00480B47" w:rsidRDefault="00480B47" w:rsidP="00480B47">
      <w:pPr>
        <w:ind w:left="324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FD49AF">
      <w:pPr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480B47" w:rsidRPr="003D1557" w:rsidRDefault="00480B47" w:rsidP="003D1557">
      <w:pPr>
        <w:pStyle w:val="21"/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71F9E">
        <w:rPr>
          <w:rFonts w:ascii="Times New Roman" w:hAnsi="Times New Roman" w:cs="Times New Roman"/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71F9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71F9E">
        <w:rPr>
          <w:rFonts w:ascii="Times New Roman" w:hAnsi="Times New Roman" w:cs="Times New Roman"/>
          <w:sz w:val="26"/>
          <w:szCs w:val="26"/>
        </w:rPr>
        <w:t xml:space="preserve"> индивидуальных заданий.</w:t>
      </w:r>
    </w:p>
    <w:tbl>
      <w:tblPr>
        <w:tblW w:w="92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3539"/>
      </w:tblGrid>
      <w:tr w:rsidR="00480B47" w:rsidTr="00FD49AF">
        <w:trPr>
          <w:trHeight w:val="4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B47" w:rsidRDefault="00480B47" w:rsidP="00B373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</w:rPr>
              <w:t>Результаты обучения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80B47" w:rsidTr="00FD49AF">
        <w:trPr>
          <w:trHeight w:val="34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Освоение умений:</w:t>
            </w: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выполнять арифметические действия с числами в пределах 100, легкие случаи в пределах 1000 устно.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Текущий контроль: 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работы, тестирование, письменный опрос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Тематический контроль:  контрольные работы. 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Итоговый контроль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выполнять арифметические действия с десятичными дробями.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находить дроб</w:t>
            </w:r>
            <w:proofErr w:type="gramStart"/>
            <w:r>
              <w:t>ь(</w:t>
            </w:r>
            <w:proofErr w:type="gramEnd"/>
            <w:r>
              <w:t xml:space="preserve"> </w:t>
            </w:r>
            <w:proofErr w:type="spellStart"/>
            <w:r>
              <w:t>обыкновенную,десятичную</w:t>
            </w:r>
            <w:proofErr w:type="spellEnd"/>
            <w:r>
              <w:t>), проценты от числа: число по его доле или проценту.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вычислеть</w:t>
            </w:r>
            <w:proofErr w:type="spellEnd"/>
            <w:r>
              <w:t xml:space="preserve">  площади прямоугольника, объем прямоугольного  параллелепипеда.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различать геометрические фигуры и тела.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строить с помощью линейки, чертежного угольника,</w:t>
            </w:r>
            <w:r w:rsidR="00FD49AF">
              <w:t xml:space="preserve"> </w:t>
            </w:r>
            <w:r>
              <w:t>циркуля, транспортира линии, углы, многоугольника, окружности в различном положении на плоскости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симметричные относительно оси , центра симметрии.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trHeight w:val="34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Усвоение знаний:</w:t>
            </w: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таблица сложения однозначных чисел, в том числе с переходом через десяток.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Текущий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самостоятельные работы, тестирование, устный опрос, письменный опрос,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работы.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Тематический контроль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контрольные работы, </w:t>
            </w:r>
          </w:p>
          <w:p w:rsidR="00480B47" w:rsidRDefault="00480B47">
            <w:pPr>
              <w:spacing w:line="276" w:lineRule="auto"/>
              <w:jc w:val="both"/>
              <w:rPr>
                <w:rFonts w:hint="eastAsia"/>
              </w:rPr>
            </w:pPr>
            <w:r>
              <w:t xml:space="preserve">           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табличные случаи умножения и получаемые из них  случаи деления.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-названия</w:t>
            </w:r>
            <w:proofErr w:type="gramStart"/>
            <w:r>
              <w:t xml:space="preserve"> ,</w:t>
            </w:r>
            <w:proofErr w:type="gramEnd"/>
            <w:r>
              <w:t xml:space="preserve"> обозначения , соотношения крупных и мелких единиц измерения стоимости , длины.</w:t>
            </w:r>
            <w:r w:rsidR="00DD1DF5">
              <w:t xml:space="preserve"> </w:t>
            </w:r>
            <w:r>
              <w:t>массы,</w:t>
            </w:r>
            <w:r w:rsidR="00DD1DF5">
              <w:t xml:space="preserve"> </w:t>
            </w:r>
            <w:r>
              <w:t>времени.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дроби обыкновенные и десятичные; их получение</w:t>
            </w:r>
            <w:proofErr w:type="gramStart"/>
            <w:r>
              <w:t xml:space="preserve"> ,</w:t>
            </w:r>
            <w:proofErr w:type="gramEnd"/>
            <w:r>
              <w:t xml:space="preserve"> запись,</w:t>
            </w:r>
            <w:r w:rsidR="00DD1DF5">
              <w:t xml:space="preserve"> </w:t>
            </w:r>
            <w:r>
              <w:t>чтения.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Геометрические фигуры и тела, свойство</w:t>
            </w:r>
            <w:r w:rsidR="00DD1DF5">
              <w:t xml:space="preserve"> </w:t>
            </w:r>
            <w:r>
              <w:t>элементов многоугольников.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названия геометрических тел.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FD49AF">
        <w:trPr>
          <w:cantSplit/>
          <w:trHeight w:val="345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расчет стоимости изделия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 w:rsidP="00B37338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t>Итоговый контроль</w:t>
            </w:r>
          </w:p>
        </w:tc>
      </w:tr>
    </w:tbl>
    <w:p w:rsidR="00480B47" w:rsidRDefault="00480B47" w:rsidP="00FD49AF">
      <w:pPr>
        <w:rPr>
          <w:rFonts w:hint="eastAsia"/>
        </w:rPr>
      </w:pPr>
    </w:p>
    <w:p w:rsidR="00480B47" w:rsidRDefault="00480B47" w:rsidP="005D7492">
      <w:pPr>
        <w:ind w:left="426" w:hanging="71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5.  </w:t>
      </w:r>
      <w:r>
        <w:rPr>
          <w:rFonts w:ascii="Times New Roman" w:hAnsi="Times New Roman" w:cs="Times New Roman"/>
          <w:b/>
          <w:bCs/>
          <w:sz w:val="32"/>
          <w:szCs w:val="32"/>
        </w:rPr>
        <w:t>Библиографический список</w:t>
      </w: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spacing w:line="53" w:lineRule="exact"/>
        <w:rPr>
          <w:rFonts w:ascii="Times New Roman" w:hAnsi="Times New Roman" w:cs="Times New Roman"/>
          <w:b/>
          <w:bCs/>
        </w:rPr>
      </w:pPr>
    </w:p>
    <w:p w:rsidR="00480B47" w:rsidRPr="00AA7729" w:rsidRDefault="00480B47" w:rsidP="005D7492">
      <w:pPr>
        <w:spacing w:line="204" w:lineRule="auto"/>
        <w:ind w:right="680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Перечень учебников, рекомендованных Министерством образования и науки РФ:</w:t>
      </w:r>
    </w:p>
    <w:p w:rsidR="00480B47" w:rsidRPr="00AA7729" w:rsidRDefault="00480B47" w:rsidP="005D7492">
      <w:pPr>
        <w:spacing w:line="204" w:lineRule="auto"/>
        <w:ind w:right="680"/>
        <w:rPr>
          <w:rFonts w:hint="eastAsia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1. Учебники:</w:t>
      </w:r>
    </w:p>
    <w:p w:rsidR="00480B47" w:rsidRPr="00AA7729" w:rsidRDefault="00480B47" w:rsidP="005D7492">
      <w:pPr>
        <w:spacing w:line="60" w:lineRule="exact"/>
        <w:rPr>
          <w:rFonts w:ascii="Times New Roman" w:hAnsi="Times New Roman" w:cs="Times New Roman"/>
          <w:sz w:val="26"/>
          <w:szCs w:val="26"/>
        </w:rPr>
      </w:pPr>
      <w:r w:rsidRPr="00AA7729">
        <w:rPr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3A1E21" wp14:editId="75A2D44B">
                <wp:simplePos x="0" y="0"/>
                <wp:positionH relativeFrom="column">
                  <wp:posOffset>659130</wp:posOffset>
                </wp:positionH>
                <wp:positionV relativeFrom="paragraph">
                  <wp:posOffset>-8890</wp:posOffset>
                </wp:positionV>
                <wp:extent cx="650875" cy="0"/>
                <wp:effectExtent l="0" t="0" r="158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EB439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.7pt" to="103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" strokeweight=".21mm"/>
            </w:pict>
          </mc:Fallback>
        </mc:AlternateContent>
      </w:r>
    </w:p>
    <w:p w:rsidR="00480B47" w:rsidRPr="00AA7729" w:rsidRDefault="00480B47" w:rsidP="005D7492">
      <w:pPr>
        <w:spacing w:line="204" w:lineRule="auto"/>
        <w:ind w:right="1440"/>
        <w:jc w:val="both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- Башмаков М.И. Математика: учебник для учреждений нач. и сред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роф. образования. – М.: Академия, 2012. </w:t>
      </w:r>
    </w:p>
    <w:p w:rsidR="00480B47" w:rsidRPr="00AA7729" w:rsidRDefault="00480B47" w:rsidP="005D7492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5D7492">
      <w:pPr>
        <w:spacing w:line="204" w:lineRule="auto"/>
        <w:ind w:right="1020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- Силаева М.А. Пошив изделий по индивидуальным заказам: учебник для нач. проф. образования, М.: Академия, 2012.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4"/>
        <w:gridCol w:w="181"/>
        <w:gridCol w:w="1799"/>
        <w:gridCol w:w="7092"/>
      </w:tblGrid>
      <w:tr w:rsidR="00480B47" w:rsidRPr="00AA7729" w:rsidTr="00AA7729">
        <w:trPr>
          <w:trHeight w:val="276"/>
        </w:trPr>
        <w:tc>
          <w:tcPr>
            <w:tcW w:w="284" w:type="dxa"/>
            <w:gridSpan w:val="2"/>
            <w:vAlign w:val="bottom"/>
            <w:hideMark/>
          </w:tcPr>
          <w:p w:rsidR="00480B47" w:rsidRPr="00AA7729" w:rsidRDefault="005D7492" w:rsidP="005D7492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0B47" w:rsidRPr="00AA77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1" w:type="dxa"/>
            <w:vAlign w:val="bottom"/>
          </w:tcPr>
          <w:p w:rsidR="00480B47" w:rsidRPr="00AA7729" w:rsidRDefault="00480B47" w:rsidP="005D7492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1" w:type="dxa"/>
            <w:gridSpan w:val="2"/>
            <w:vAlign w:val="bottom"/>
            <w:hideMark/>
          </w:tcPr>
          <w:p w:rsidR="00480B47" w:rsidRPr="00AA7729" w:rsidRDefault="00480B47" w:rsidP="005D7492">
            <w:pPr>
              <w:spacing w:line="276" w:lineRule="auto"/>
              <w:ind w:hanging="39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Учебные пособия</w:t>
            </w:r>
          </w:p>
        </w:tc>
      </w:tr>
      <w:tr w:rsidR="00480B47" w:rsidRPr="00AA7729" w:rsidTr="00AA7729">
        <w:trPr>
          <w:trHeight w:val="23"/>
        </w:trPr>
        <w:tc>
          <w:tcPr>
            <w:tcW w:w="465" w:type="dxa"/>
            <w:gridSpan w:val="3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000000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2" w:type="dxa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B47" w:rsidRPr="00AA7729" w:rsidTr="00AA7729">
        <w:trPr>
          <w:trHeight w:val="280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Кожарин</w:t>
            </w:r>
            <w:proofErr w:type="spellEnd"/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 А.Ф. и др., Алгебра и</w:t>
            </w:r>
            <w:r w:rsidR="00AA7729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геометрия. Методика и практики </w:t>
            </w: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преподавания,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Ростов-на-Дону: Феникс, 2012г.</w:t>
            </w:r>
          </w:p>
        </w:tc>
      </w:tr>
      <w:tr w:rsidR="00480B47" w:rsidRPr="00AA7729" w:rsidTr="00AA7729">
        <w:trPr>
          <w:trHeight w:val="276"/>
        </w:trPr>
        <w:tc>
          <w:tcPr>
            <w:tcW w:w="20" w:type="dxa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hanging="142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36" w:type="dxa"/>
            <w:gridSpan w:val="4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firstLine="324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Карп А.П., Евстафьева Л.П.    Математика: книга для учителя 11кл., Москва: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Просвещение, 2012г.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left="720" w:hanging="72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- Рязановский А.Р., Зайцев Е.А., Дополнительные материалы к уроку математики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5-11кл., Москва: Дрофа, 2010г.</w:t>
            </w:r>
          </w:p>
        </w:tc>
      </w:tr>
      <w:tr w:rsidR="00480B47" w:rsidRPr="00AA7729" w:rsidTr="00AA7729">
        <w:trPr>
          <w:trHeight w:val="324"/>
        </w:trPr>
        <w:tc>
          <w:tcPr>
            <w:tcW w:w="284" w:type="dxa"/>
            <w:gridSpan w:val="2"/>
            <w:vAlign w:val="bottom"/>
            <w:hideMark/>
          </w:tcPr>
          <w:p w:rsidR="00480B47" w:rsidRPr="00AA7729" w:rsidRDefault="00480B47">
            <w:pPr>
              <w:spacing w:line="276" w:lineRule="auto"/>
              <w:ind w:left="72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1" w:type="dxa"/>
            <w:vAlign w:val="bottom"/>
          </w:tcPr>
          <w:p w:rsidR="00480B47" w:rsidRPr="00AA7729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1" w:type="dxa"/>
            <w:gridSpan w:val="2"/>
            <w:vAlign w:val="bottom"/>
            <w:hideMark/>
          </w:tcPr>
          <w:p w:rsidR="00480B47" w:rsidRPr="00AA7729" w:rsidRDefault="00480B47">
            <w:pPr>
              <w:spacing w:line="276" w:lineRule="auto"/>
              <w:ind w:left="28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Справочники</w:t>
            </w:r>
          </w:p>
        </w:tc>
      </w:tr>
    </w:tbl>
    <w:p w:rsidR="00480B47" w:rsidRPr="00AA7729" w:rsidRDefault="00480B47" w:rsidP="00480B47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numPr>
          <w:ilvl w:val="0"/>
          <w:numId w:val="3"/>
        </w:numPr>
        <w:spacing w:line="204" w:lineRule="auto"/>
        <w:ind w:left="0" w:firstLine="0"/>
        <w:jc w:val="both"/>
        <w:rPr>
          <w:rFonts w:hint="eastAsia"/>
          <w:sz w:val="26"/>
          <w:szCs w:val="26"/>
        </w:rPr>
      </w:pPr>
      <w:proofErr w:type="spellStart"/>
      <w:r w:rsidRPr="00AA7729">
        <w:rPr>
          <w:rFonts w:ascii="Times New Roman" w:hAnsi="Times New Roman" w:cs="Times New Roman"/>
          <w:sz w:val="26"/>
          <w:szCs w:val="26"/>
        </w:rPr>
        <w:t>Звавич</w:t>
      </w:r>
      <w:proofErr w:type="spellEnd"/>
      <w:r w:rsidRPr="00AA7729">
        <w:rPr>
          <w:rFonts w:ascii="Times New Roman" w:hAnsi="Times New Roman" w:cs="Times New Roman"/>
          <w:sz w:val="26"/>
          <w:szCs w:val="26"/>
        </w:rPr>
        <w:t xml:space="preserve"> Л.И., Рязановский А.Р., Алгебра в таблицах 7–11кл (справочное пособие), Москва: Дрофа, 2004г. </w:t>
      </w:r>
    </w:p>
    <w:p w:rsidR="00480B47" w:rsidRPr="00AA7729" w:rsidRDefault="00480B47" w:rsidP="00480B47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numPr>
          <w:ilvl w:val="0"/>
          <w:numId w:val="3"/>
        </w:numPr>
        <w:spacing w:line="204" w:lineRule="auto"/>
        <w:ind w:left="0" w:firstLine="0"/>
        <w:jc w:val="both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Евдокимова Н.Н., Алгебра и начало анализа в таблицах и схемах,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С-Пб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: Издательский дом «Литера», 2003г. </w:t>
      </w:r>
    </w:p>
    <w:p w:rsidR="00480B47" w:rsidRPr="005D7492" w:rsidRDefault="00480B47" w:rsidP="00480B47">
      <w:pPr>
        <w:rPr>
          <w:rFonts w:hint="eastAsia"/>
        </w:rPr>
      </w:pPr>
    </w:p>
    <w:p w:rsidR="00480B47" w:rsidRPr="005D7492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sectPr w:rsidR="004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4E" w:rsidRDefault="008B4E4E" w:rsidP="00271F9E">
      <w:pPr>
        <w:rPr>
          <w:rFonts w:hint="eastAsia"/>
        </w:rPr>
      </w:pPr>
      <w:r>
        <w:separator/>
      </w:r>
    </w:p>
  </w:endnote>
  <w:endnote w:type="continuationSeparator" w:id="0">
    <w:p w:rsidR="008B4E4E" w:rsidRDefault="008B4E4E" w:rsidP="00271F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4E" w:rsidRDefault="008B4E4E" w:rsidP="00271F9E">
      <w:pPr>
        <w:rPr>
          <w:rFonts w:hint="eastAsia"/>
        </w:rPr>
      </w:pPr>
      <w:r>
        <w:separator/>
      </w:r>
    </w:p>
  </w:footnote>
  <w:footnote w:type="continuationSeparator" w:id="0">
    <w:p w:rsidR="008B4E4E" w:rsidRDefault="008B4E4E" w:rsidP="00271F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C"/>
    <w:rsid w:val="0001660A"/>
    <w:rsid w:val="00033E4F"/>
    <w:rsid w:val="000D4D2F"/>
    <w:rsid w:val="0012660F"/>
    <w:rsid w:val="0013140E"/>
    <w:rsid w:val="001C3AD7"/>
    <w:rsid w:val="00255959"/>
    <w:rsid w:val="00271F9E"/>
    <w:rsid w:val="003078E3"/>
    <w:rsid w:val="003C69E2"/>
    <w:rsid w:val="003D1557"/>
    <w:rsid w:val="0041709C"/>
    <w:rsid w:val="00475B13"/>
    <w:rsid w:val="00480B47"/>
    <w:rsid w:val="00540BA9"/>
    <w:rsid w:val="005440EB"/>
    <w:rsid w:val="005D7492"/>
    <w:rsid w:val="005E74FC"/>
    <w:rsid w:val="00606854"/>
    <w:rsid w:val="006410BA"/>
    <w:rsid w:val="007D45EF"/>
    <w:rsid w:val="007D7978"/>
    <w:rsid w:val="00891CA9"/>
    <w:rsid w:val="008B1921"/>
    <w:rsid w:val="008B2783"/>
    <w:rsid w:val="008B4E4E"/>
    <w:rsid w:val="00986785"/>
    <w:rsid w:val="0098715F"/>
    <w:rsid w:val="009A75AF"/>
    <w:rsid w:val="00A1738A"/>
    <w:rsid w:val="00A63CE2"/>
    <w:rsid w:val="00A82BF6"/>
    <w:rsid w:val="00AA7729"/>
    <w:rsid w:val="00AD47CE"/>
    <w:rsid w:val="00AE3AFD"/>
    <w:rsid w:val="00B0242C"/>
    <w:rsid w:val="00B97509"/>
    <w:rsid w:val="00DA7007"/>
    <w:rsid w:val="00DD1DF5"/>
    <w:rsid w:val="00DF46C7"/>
    <w:rsid w:val="00E15C1C"/>
    <w:rsid w:val="00E41130"/>
    <w:rsid w:val="00E76C27"/>
    <w:rsid w:val="00EE7D9E"/>
    <w:rsid w:val="00FD49AF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0B4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480B47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80B47"/>
    <w:pPr>
      <w:suppressLineNumbers/>
    </w:pPr>
  </w:style>
  <w:style w:type="paragraph" w:customStyle="1" w:styleId="21">
    <w:name w:val="Основной текст 21"/>
    <w:basedOn w:val="a"/>
    <w:rsid w:val="00480B47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75A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A75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1">
    <w:name w:val="Основной текст1"/>
    <w:basedOn w:val="a0"/>
    <w:rsid w:val="00AE3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Normal (Web)"/>
    <w:basedOn w:val="a"/>
    <w:unhideWhenUsed/>
    <w:rsid w:val="00AD47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0B4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480B47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80B47"/>
    <w:pPr>
      <w:suppressLineNumbers/>
    </w:pPr>
  </w:style>
  <w:style w:type="paragraph" w:customStyle="1" w:styleId="21">
    <w:name w:val="Основной текст 21"/>
    <w:basedOn w:val="a"/>
    <w:rsid w:val="00480B47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75A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A75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1">
    <w:name w:val="Основной текст1"/>
    <w:basedOn w:val="a0"/>
    <w:rsid w:val="00AE3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Normal (Web)"/>
    <w:basedOn w:val="a"/>
    <w:unhideWhenUsed/>
    <w:rsid w:val="00AD47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HP</cp:lastModifiedBy>
  <cp:revision>3</cp:revision>
  <cp:lastPrinted>2020-03-04T09:00:00Z</cp:lastPrinted>
  <dcterms:created xsi:type="dcterms:W3CDTF">2020-03-04T09:01:00Z</dcterms:created>
  <dcterms:modified xsi:type="dcterms:W3CDTF">2020-04-01T05:38:00Z</dcterms:modified>
</cp:coreProperties>
</file>