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E68" w:rsidRDefault="00325F8A" w:rsidP="00325F8A">
      <w:pPr>
        <w:jc w:val="center"/>
        <w:rPr>
          <w:sz w:val="26"/>
          <w:szCs w:val="26"/>
        </w:rPr>
      </w:pPr>
      <w:r>
        <w:rPr>
          <w:b/>
          <w:noProof/>
        </w:rPr>
        <w:drawing>
          <wp:inline distT="0" distB="0" distL="0" distR="0">
            <wp:extent cx="6151880" cy="87039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870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F8A">
        <w:rPr>
          <w:b/>
        </w:rPr>
        <w:t xml:space="preserve"> </w:t>
      </w:r>
      <w:r>
        <w:rPr>
          <w:b/>
          <w:noProof/>
        </w:rPr>
        <w:lastRenderedPageBreak/>
        <w:drawing>
          <wp:inline distT="0" distB="0" distL="0" distR="0">
            <wp:extent cx="6151880" cy="87039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870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</w:p>
    <w:p w:rsidR="00A734D6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center"/>
        <w:rPr>
          <w:sz w:val="26"/>
          <w:szCs w:val="26"/>
        </w:rPr>
      </w:pPr>
      <w:r>
        <w:rPr>
          <w:sz w:val="26"/>
          <w:szCs w:val="26"/>
        </w:rPr>
        <w:t>СОДЕРЖАНИЕ</w:t>
      </w:r>
    </w:p>
    <w:p w:rsidR="00A734D6" w:rsidRDefault="00A734D6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rPr>
          <w:sz w:val="26"/>
          <w:szCs w:val="26"/>
        </w:rPr>
      </w:pPr>
    </w:p>
    <w:tbl>
      <w:tblPr>
        <w:tblW w:w="8806" w:type="dxa"/>
        <w:jc w:val="center"/>
        <w:tblLook w:val="01E0" w:firstRow="1" w:lastRow="1" w:firstColumn="1" w:lastColumn="1" w:noHBand="0" w:noVBand="0"/>
      </w:tblPr>
      <w:tblGrid>
        <w:gridCol w:w="8806"/>
      </w:tblGrid>
      <w:tr w:rsidR="00C7596B" w:rsidTr="00C7596B">
        <w:trPr>
          <w:trHeight w:val="931"/>
          <w:jc w:val="center"/>
        </w:trPr>
        <w:tc>
          <w:tcPr>
            <w:tcW w:w="8806" w:type="dxa"/>
            <w:shd w:val="clear" w:color="auto" w:fill="auto"/>
          </w:tcPr>
          <w:p w:rsidR="00C7596B" w:rsidRDefault="00C7596B">
            <w:pPr>
              <w:pStyle w:val="1"/>
              <w:keepLines/>
              <w:widowControl w:val="0"/>
              <w:tabs>
                <w:tab w:val="left" w:pos="180"/>
              </w:tabs>
              <w:suppressAutoHyphens/>
              <w:spacing w:beforeAutospacing="0" w:afterAutospacing="0"/>
              <w:ind w:firstLine="360"/>
              <w:rPr>
                <w:b w:val="0"/>
                <w:bCs w:val="0"/>
                <w:sz w:val="26"/>
                <w:szCs w:val="26"/>
              </w:rPr>
            </w:pPr>
          </w:p>
          <w:p w:rsidR="00C7596B" w:rsidRDefault="00C7596B">
            <w:pPr>
              <w:pStyle w:val="1"/>
              <w:keepLines/>
              <w:widowControl w:val="0"/>
              <w:tabs>
                <w:tab w:val="left" w:pos="180"/>
              </w:tabs>
              <w:suppressAutoHyphens/>
              <w:spacing w:beforeAutospacing="0" w:afterAutospacing="0"/>
              <w:ind w:firstLine="360"/>
              <w:rPr>
                <w:b w:val="0"/>
                <w:bCs w:val="0"/>
                <w:caps/>
                <w:sz w:val="26"/>
                <w:szCs w:val="26"/>
              </w:rPr>
            </w:pPr>
            <w:r>
              <w:rPr>
                <w:b w:val="0"/>
                <w:bCs w:val="0"/>
                <w:sz w:val="26"/>
                <w:szCs w:val="26"/>
              </w:rPr>
              <w:t>1. ПАСПОРТ ПРОГРАММЫ ПРОФЕССИОНАЛЬНОГО МОДУЛЯ</w:t>
            </w:r>
          </w:p>
        </w:tc>
      </w:tr>
      <w:tr w:rsidR="00C7596B" w:rsidTr="00C7596B">
        <w:trPr>
          <w:trHeight w:val="720"/>
          <w:jc w:val="center"/>
        </w:trPr>
        <w:tc>
          <w:tcPr>
            <w:tcW w:w="8806" w:type="dxa"/>
            <w:shd w:val="clear" w:color="auto" w:fill="auto"/>
          </w:tcPr>
          <w:p w:rsidR="00C7596B" w:rsidRDefault="00C7596B">
            <w:pPr>
              <w:keepLines/>
              <w:widowControl w:val="0"/>
              <w:tabs>
                <w:tab w:val="left" w:pos="180"/>
              </w:tabs>
              <w:suppressAutoHyphens/>
              <w:ind w:firstLine="360"/>
              <w:rPr>
                <w:caps/>
                <w:sz w:val="26"/>
                <w:szCs w:val="26"/>
              </w:rPr>
            </w:pPr>
          </w:p>
          <w:p w:rsidR="00C7596B" w:rsidRDefault="00C7596B">
            <w:pPr>
              <w:keepLines/>
              <w:widowControl w:val="0"/>
              <w:tabs>
                <w:tab w:val="left" w:pos="180"/>
              </w:tabs>
              <w:suppressAutoHyphens/>
              <w:ind w:firstLine="360"/>
              <w:rPr>
                <w:caps/>
                <w:sz w:val="26"/>
                <w:szCs w:val="26"/>
              </w:rPr>
            </w:pPr>
            <w:r>
              <w:rPr>
                <w:caps/>
                <w:sz w:val="26"/>
                <w:szCs w:val="26"/>
              </w:rPr>
              <w:t>2. результаты освоения ПРОФЕССИОНАЛЬНОГО МОДУЛЯ</w:t>
            </w:r>
          </w:p>
        </w:tc>
      </w:tr>
      <w:tr w:rsidR="00C7596B" w:rsidTr="00C7596B">
        <w:trPr>
          <w:trHeight w:val="594"/>
          <w:jc w:val="center"/>
        </w:trPr>
        <w:tc>
          <w:tcPr>
            <w:tcW w:w="8806" w:type="dxa"/>
            <w:shd w:val="clear" w:color="auto" w:fill="auto"/>
          </w:tcPr>
          <w:p w:rsidR="00C7596B" w:rsidRDefault="00C7596B">
            <w:pPr>
              <w:pStyle w:val="1"/>
              <w:keepLines/>
              <w:widowControl w:val="0"/>
              <w:tabs>
                <w:tab w:val="left" w:pos="180"/>
              </w:tabs>
              <w:suppressAutoHyphens/>
              <w:spacing w:beforeAutospacing="0" w:afterAutospacing="0"/>
              <w:ind w:firstLine="360"/>
              <w:rPr>
                <w:b w:val="0"/>
                <w:bCs w:val="0"/>
                <w:sz w:val="26"/>
                <w:szCs w:val="26"/>
              </w:rPr>
            </w:pPr>
          </w:p>
          <w:p w:rsidR="00C7596B" w:rsidRDefault="00C7596B">
            <w:pPr>
              <w:pStyle w:val="1"/>
              <w:keepLines/>
              <w:widowControl w:val="0"/>
              <w:tabs>
                <w:tab w:val="left" w:pos="180"/>
              </w:tabs>
              <w:suppressAutoHyphens/>
              <w:spacing w:beforeAutospacing="0" w:afterAutospacing="0"/>
              <w:ind w:firstLine="360"/>
              <w:rPr>
                <w:b w:val="0"/>
                <w:bCs w:val="0"/>
                <w:caps/>
                <w:sz w:val="26"/>
                <w:szCs w:val="26"/>
              </w:rPr>
            </w:pPr>
            <w:r>
              <w:rPr>
                <w:b w:val="0"/>
                <w:bCs w:val="0"/>
                <w:sz w:val="26"/>
                <w:szCs w:val="26"/>
              </w:rPr>
              <w:t xml:space="preserve">3. СТРУКТУРА </w:t>
            </w:r>
            <w:r>
              <w:rPr>
                <w:b w:val="0"/>
                <w:bCs w:val="0"/>
                <w:caps/>
                <w:sz w:val="26"/>
                <w:szCs w:val="26"/>
              </w:rPr>
              <w:t>и содержание профессионального модуля</w:t>
            </w:r>
          </w:p>
        </w:tc>
      </w:tr>
      <w:tr w:rsidR="00C7596B" w:rsidTr="00C7596B">
        <w:trPr>
          <w:trHeight w:val="692"/>
          <w:jc w:val="center"/>
        </w:trPr>
        <w:tc>
          <w:tcPr>
            <w:tcW w:w="8806" w:type="dxa"/>
            <w:shd w:val="clear" w:color="auto" w:fill="auto"/>
          </w:tcPr>
          <w:p w:rsidR="00C7596B" w:rsidRDefault="00C7596B">
            <w:pPr>
              <w:pStyle w:val="1"/>
              <w:keepLines/>
              <w:widowControl w:val="0"/>
              <w:tabs>
                <w:tab w:val="left" w:pos="180"/>
              </w:tabs>
              <w:suppressAutoHyphens/>
              <w:spacing w:beforeAutospacing="0" w:afterAutospacing="0"/>
              <w:ind w:firstLine="360"/>
              <w:rPr>
                <w:b w:val="0"/>
                <w:bCs w:val="0"/>
                <w:sz w:val="26"/>
                <w:szCs w:val="26"/>
              </w:rPr>
            </w:pPr>
          </w:p>
          <w:p w:rsidR="00C7596B" w:rsidRDefault="00C7596B">
            <w:pPr>
              <w:pStyle w:val="1"/>
              <w:keepLines/>
              <w:widowControl w:val="0"/>
              <w:tabs>
                <w:tab w:val="left" w:pos="180"/>
              </w:tabs>
              <w:suppressAutoHyphens/>
              <w:spacing w:beforeAutospacing="0" w:afterAutospacing="0"/>
              <w:ind w:firstLine="360"/>
              <w:rPr>
                <w:b w:val="0"/>
                <w:bCs w:val="0"/>
                <w:caps/>
                <w:sz w:val="26"/>
                <w:szCs w:val="26"/>
              </w:rPr>
            </w:pPr>
            <w:r>
              <w:rPr>
                <w:b w:val="0"/>
                <w:bCs w:val="0"/>
                <w:sz w:val="26"/>
                <w:szCs w:val="26"/>
              </w:rPr>
              <w:t>4 </w:t>
            </w:r>
            <w:r>
              <w:rPr>
                <w:b w:val="0"/>
                <w:bCs w:val="0"/>
                <w:caps/>
                <w:sz w:val="26"/>
                <w:szCs w:val="26"/>
              </w:rPr>
              <w:t>условия реализации программы</w:t>
            </w:r>
            <w:r>
              <w:rPr>
                <w:b w:val="0"/>
                <w:bCs w:val="0"/>
                <w:sz w:val="26"/>
                <w:szCs w:val="26"/>
              </w:rPr>
              <w:t xml:space="preserve"> ПРОФЕССИОНАЛЬНОГО МОДУЛЯ</w:t>
            </w:r>
          </w:p>
        </w:tc>
      </w:tr>
      <w:tr w:rsidR="00C7596B" w:rsidTr="00C7596B">
        <w:trPr>
          <w:trHeight w:val="692"/>
          <w:jc w:val="center"/>
        </w:trPr>
        <w:tc>
          <w:tcPr>
            <w:tcW w:w="8806" w:type="dxa"/>
            <w:shd w:val="clear" w:color="auto" w:fill="auto"/>
          </w:tcPr>
          <w:p w:rsidR="00C7596B" w:rsidRDefault="00C7596B">
            <w:pPr>
              <w:keepLines/>
              <w:widowControl w:val="0"/>
              <w:tabs>
                <w:tab w:val="left" w:pos="180"/>
              </w:tabs>
              <w:suppressAutoHyphens/>
              <w:ind w:firstLine="360"/>
              <w:rPr>
                <w:caps/>
                <w:sz w:val="26"/>
                <w:szCs w:val="26"/>
              </w:rPr>
            </w:pPr>
          </w:p>
          <w:p w:rsidR="00C7596B" w:rsidRDefault="00C7596B">
            <w:pPr>
              <w:keepLines/>
              <w:widowControl w:val="0"/>
              <w:tabs>
                <w:tab w:val="left" w:pos="180"/>
              </w:tabs>
              <w:suppressAutoHyphens/>
              <w:ind w:firstLine="360"/>
              <w:rPr>
                <w:i/>
                <w:iCs/>
                <w:caps/>
                <w:sz w:val="26"/>
                <w:szCs w:val="26"/>
              </w:rPr>
            </w:pPr>
            <w:r>
              <w:rPr>
                <w:caps/>
                <w:sz w:val="26"/>
                <w:szCs w:val="26"/>
              </w:rPr>
              <w:t>5. Контроль и оценка результатов освоения профессионального модуля (вида профессиональной деятельности)</w:t>
            </w:r>
            <w:r>
              <w:rPr>
                <w:i/>
                <w:iCs/>
                <w:caps/>
                <w:sz w:val="26"/>
                <w:szCs w:val="26"/>
              </w:rPr>
              <w:t xml:space="preserve"> </w:t>
            </w:r>
          </w:p>
        </w:tc>
      </w:tr>
    </w:tbl>
    <w:p w:rsidR="00A734D6" w:rsidRDefault="00A734D6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center"/>
        <w:rPr>
          <w:b/>
          <w:bCs/>
          <w:sz w:val="26"/>
          <w:szCs w:val="26"/>
        </w:rPr>
        <w:sectPr w:rsidR="00A734D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134" w:right="851" w:bottom="1134" w:left="1701" w:header="0" w:footer="0" w:gutter="0"/>
          <w:cols w:space="720"/>
          <w:formProt w:val="0"/>
          <w:titlePg/>
          <w:docGrid w:linePitch="240" w:charSpace="-6145"/>
        </w:sectPr>
      </w:pPr>
    </w:p>
    <w:p w:rsidR="00A734D6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center"/>
        <w:rPr>
          <w:b/>
          <w:bCs/>
          <w:caps/>
        </w:rPr>
      </w:pPr>
      <w:r>
        <w:rPr>
          <w:b/>
          <w:bCs/>
          <w:caps/>
        </w:rPr>
        <w:t>1. паспорт ПРОГРАММЫ ПРОФЕССИОНАЛЬНОГО МОДУЛЯ</w:t>
      </w:r>
    </w:p>
    <w:p w:rsidR="00A734D6" w:rsidRDefault="00A964EE">
      <w:pPr>
        <w:snapToGrid w:val="0"/>
      </w:pPr>
      <w:r>
        <w:rPr>
          <w:b/>
          <w:bCs/>
        </w:rPr>
        <w:t>.</w:t>
      </w:r>
    </w:p>
    <w:p w:rsidR="00A734D6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 w:firstLine="360"/>
        <w:jc w:val="both"/>
        <w:rPr>
          <w:b/>
          <w:bCs/>
        </w:rPr>
      </w:pPr>
      <w:r>
        <w:rPr>
          <w:b/>
          <w:bCs/>
        </w:rPr>
        <w:t>1.1. Область применения программы</w:t>
      </w:r>
    </w:p>
    <w:p w:rsidR="00A734D6" w:rsidRDefault="00A964EE">
      <w:pPr>
        <w:snapToGrid w:val="0"/>
        <w:jc w:val="both"/>
      </w:pPr>
      <w:r>
        <w:t xml:space="preserve">Рабочая программа профессионального модуля является частью профессиональной образовательной программы СПО  по специальности </w:t>
      </w:r>
      <w:r>
        <w:rPr>
          <w:caps/>
          <w:sz w:val="26"/>
          <w:szCs w:val="26"/>
        </w:rPr>
        <w:t xml:space="preserve">20.02.04 </w:t>
      </w:r>
      <w:r>
        <w:rPr>
          <w:caps/>
        </w:rPr>
        <w:t xml:space="preserve"> «</w:t>
      </w:r>
      <w:r>
        <w:t>Пожарная безопасность» в части освоения вида профессиональной деятельности по ремонту и обслуживание технических средств, используемых для предупреждения, тушения пожаров и проведения аварийно-спасательных работ  и соответствующих профессиональных компетенций (ПК):</w:t>
      </w:r>
      <w:r>
        <w:rPr>
          <w:color w:val="000000"/>
        </w:rPr>
        <w:t xml:space="preserve"> </w:t>
      </w:r>
    </w:p>
    <w:p w:rsidR="00A734D6" w:rsidRDefault="00A964EE">
      <w:pPr>
        <w:pStyle w:val="3"/>
        <w:widowControl w:val="0"/>
        <w:spacing w:beforeAutospacing="0" w:afterAutospacing="0"/>
        <w:ind w:firstLine="360"/>
        <w:jc w:val="both"/>
      </w:pPr>
      <w:r>
        <w:t>ПК 3.1.</w:t>
      </w:r>
      <w:r>
        <w:rPr>
          <w:color w:val="000000"/>
        </w:rPr>
        <w:t xml:space="preserve"> Организовать регламентное обслуживание пожарно-технического вооружения, аварийно-спасательного оборудования и </w:t>
      </w:r>
      <w:proofErr w:type="gramStart"/>
      <w:r>
        <w:rPr>
          <w:color w:val="000000"/>
        </w:rPr>
        <w:t>техники .</w:t>
      </w:r>
      <w:proofErr w:type="gramEnd"/>
    </w:p>
    <w:p w:rsidR="00A734D6" w:rsidRDefault="00A964EE">
      <w:pPr>
        <w:pStyle w:val="3"/>
        <w:widowControl w:val="0"/>
        <w:spacing w:beforeAutospacing="0" w:afterAutospacing="0"/>
        <w:ind w:firstLine="360"/>
        <w:jc w:val="both"/>
      </w:pPr>
      <w:r>
        <w:t>ПК 3.2</w:t>
      </w:r>
      <w:r>
        <w:rPr>
          <w:color w:val="000000"/>
        </w:rPr>
        <w:t xml:space="preserve"> Организовать ремонт технических средств</w:t>
      </w:r>
      <w:r>
        <w:t>.</w:t>
      </w:r>
    </w:p>
    <w:p w:rsidR="00A734D6" w:rsidRDefault="00A964EE">
      <w:pPr>
        <w:keepLines/>
        <w:widowControl w:val="0"/>
        <w:suppressAutoHyphens/>
        <w:jc w:val="both"/>
        <w:rPr>
          <w:color w:val="000000"/>
        </w:rPr>
      </w:pPr>
      <w:r>
        <w:t xml:space="preserve">      ПК 3.3. Организовывать консервацию и хранение технических и автотранспортных средств.</w:t>
      </w:r>
    </w:p>
    <w:p w:rsidR="00A734D6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  <w:rPr>
          <w:vertAlign w:val="superscript"/>
        </w:rPr>
      </w:pPr>
      <w:r>
        <w:t>Рабочая программа профессионального модуля может быть использована в основной профессиональной образовательной программе СПО по специальности 20.02.04 - «Пожарная безопасность».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360"/>
        <w:jc w:val="both"/>
        <w:rPr>
          <w:i/>
          <w:iCs/>
        </w:rPr>
      </w:pPr>
      <w:r>
        <w:rPr>
          <w:b/>
          <w:bCs/>
        </w:rPr>
        <w:t>1.2. Цели и задачи модуля – требования к результатам освоения модуля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360"/>
        <w:jc w:val="both"/>
        <w:rPr>
          <w:i/>
          <w:iCs/>
        </w:rPr>
      </w:pPr>
      <w:r>
        <w:t xml:space="preserve">С целью овладения указанным видом профессиональной деятельности и соответствующими общими и профессиональными компетенциями обучающийся в ходе освоения профессионального модуля, а также в результате изучения его обучающийся должен: </w:t>
      </w:r>
    </w:p>
    <w:p w:rsidR="00A734D6" w:rsidRDefault="00A964EE">
      <w:pPr>
        <w:pStyle w:val="a4"/>
        <w:spacing w:beforeAutospacing="0" w:afterAutospacing="0"/>
        <w:ind w:firstLine="284"/>
        <w:jc w:val="both"/>
      </w:pPr>
      <w:r>
        <w:rPr>
          <w:b/>
          <w:bCs/>
        </w:rPr>
        <w:t>иметь практический опыт:</w:t>
      </w:r>
      <w:r>
        <w:t xml:space="preserve"> регламентированного обслуживания пожарной техники и аварийно-спасательного оборудования;</w:t>
      </w:r>
    </w:p>
    <w:p w:rsidR="00A734D6" w:rsidRDefault="00A964EE">
      <w:pPr>
        <w:pStyle w:val="a4"/>
        <w:spacing w:beforeAutospacing="0" w:afterAutospacing="0"/>
        <w:ind w:firstLine="284"/>
        <w:jc w:val="both"/>
      </w:pPr>
      <w:r>
        <w:t>проведения периодических испытаний  технических средств;</w:t>
      </w:r>
    </w:p>
    <w:p w:rsidR="00A734D6" w:rsidRDefault="00A964EE">
      <w:pPr>
        <w:pStyle w:val="a4"/>
        <w:spacing w:beforeAutospacing="0" w:afterAutospacing="0"/>
        <w:ind w:firstLine="284"/>
        <w:jc w:val="both"/>
      </w:pPr>
      <w:r>
        <w:t>оценки неисправностей технических средств и оборудования  и степень пригодности к дальнейшей эксплуатации;</w:t>
      </w:r>
    </w:p>
    <w:p w:rsidR="00A734D6" w:rsidRDefault="00A964EE">
      <w:pPr>
        <w:pStyle w:val="a4"/>
        <w:spacing w:beforeAutospacing="0" w:afterAutospacing="0"/>
        <w:ind w:firstLine="284"/>
        <w:jc w:val="both"/>
      </w:pPr>
      <w:r>
        <w:t>участия в организации ремонта пожарной техники и аварийно-спасательного  оборудования;</w:t>
      </w:r>
    </w:p>
    <w:p w:rsidR="00A734D6" w:rsidRDefault="00A964EE">
      <w:pPr>
        <w:pStyle w:val="a4"/>
        <w:spacing w:beforeAutospacing="0" w:afterAutospacing="0"/>
        <w:ind w:firstLine="284"/>
        <w:jc w:val="both"/>
      </w:pPr>
      <w:proofErr w:type="spellStart"/>
      <w:r>
        <w:t>расконсевирвирования</w:t>
      </w:r>
      <w:proofErr w:type="spellEnd"/>
      <w:r>
        <w:t xml:space="preserve"> и подготовки к работе пожарной и аварийной – спасательной техники и оборудования;</w:t>
      </w:r>
    </w:p>
    <w:p w:rsidR="00A734D6" w:rsidRPr="00A964EE" w:rsidRDefault="00A964EE">
      <w:pPr>
        <w:pStyle w:val="a4"/>
        <w:spacing w:beforeAutospacing="0" w:afterAutospacing="0"/>
        <w:ind w:firstLine="284"/>
        <w:jc w:val="both"/>
        <w:rPr>
          <w:rFonts w:ascii="Arial" w:hAnsi="Arial" w:cs="Arial"/>
          <w:sz w:val="20"/>
          <w:szCs w:val="20"/>
        </w:rPr>
      </w:pPr>
      <w:r w:rsidRPr="00A964EE">
        <w:rPr>
          <w:rFonts w:ascii="Arial" w:hAnsi="Arial" w:cs="Arial"/>
          <w:sz w:val="20"/>
          <w:szCs w:val="20"/>
        </w:rPr>
        <w:t>работа с документами складского учета имущества;</w:t>
      </w:r>
    </w:p>
    <w:p w:rsidR="00A734D6" w:rsidRPr="00A964EE" w:rsidRDefault="00A964EE">
      <w:pPr>
        <w:pStyle w:val="a4"/>
        <w:spacing w:beforeAutospacing="0" w:afterAutospacing="0"/>
        <w:ind w:firstLine="284"/>
        <w:jc w:val="both"/>
        <w:rPr>
          <w:rFonts w:ascii="Arial" w:hAnsi="Arial" w:cs="Arial"/>
          <w:sz w:val="20"/>
          <w:szCs w:val="20"/>
        </w:rPr>
      </w:pPr>
      <w:r w:rsidRPr="00A964EE">
        <w:rPr>
          <w:rFonts w:ascii="Arial" w:hAnsi="Arial" w:cs="Arial"/>
          <w:sz w:val="20"/>
          <w:szCs w:val="20"/>
        </w:rPr>
        <w:t>ведения эксплуатационной документации;</w:t>
      </w:r>
    </w:p>
    <w:p w:rsidR="00A734D6" w:rsidRPr="00A964EE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360"/>
        <w:jc w:val="both"/>
        <w:rPr>
          <w:sz w:val="20"/>
          <w:szCs w:val="20"/>
        </w:rPr>
      </w:pPr>
      <w:r w:rsidRPr="00A964EE">
        <w:rPr>
          <w:b/>
          <w:bCs/>
          <w:sz w:val="20"/>
          <w:szCs w:val="20"/>
        </w:rPr>
        <w:t>уметь:</w:t>
      </w:r>
      <w:r w:rsidRPr="00A964EE">
        <w:rPr>
          <w:sz w:val="20"/>
          <w:szCs w:val="20"/>
        </w:rPr>
        <w:t xml:space="preserve"> 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360"/>
        <w:jc w:val="both"/>
      </w:pPr>
      <w:r>
        <w:t>организовывать приемку и поставку техники и оборудования в боевой расчет пожарного подразделения;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360"/>
        <w:jc w:val="both"/>
      </w:pPr>
      <w:r>
        <w:t>организовывать и проводить техническое обслуживание и периодическое освидетельствование пожарной, аварийно-спасательной техники и оборудования;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360"/>
        <w:jc w:val="both"/>
      </w:pPr>
      <w:r>
        <w:t xml:space="preserve">осуществлять ведение документов по регламентному обслуживанию, складскому учету и ремонту </w:t>
      </w:r>
      <w:proofErr w:type="gramStart"/>
      <w:r>
        <w:t>пожарной ,</w:t>
      </w:r>
      <w:proofErr w:type="gramEnd"/>
      <w:r>
        <w:t xml:space="preserve"> аварийно-спасательной техники и оборудования;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360"/>
        <w:jc w:val="both"/>
      </w:pPr>
      <w:r>
        <w:t>оценивать неисправности и осуществлять несложный ремонт пожарной техники и аварийно-спасательного оборудования;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360"/>
        <w:jc w:val="both"/>
      </w:pPr>
      <w:r>
        <w:t>принимать решения о прекращении эксплуатации неисправленных технических средствах;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360"/>
        <w:jc w:val="both"/>
      </w:pPr>
      <w:r>
        <w:t>использовать слесарный и электротехнический инструмент;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360"/>
        <w:jc w:val="both"/>
      </w:pPr>
      <w:r>
        <w:t>консервировать и хранить пожарную технику и оборудование;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360"/>
        <w:jc w:val="both"/>
      </w:pPr>
      <w:r>
        <w:t>расконсервировать и подготавливать к работе пожарную, аварийно-спасательную технику и оборудование;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360"/>
        <w:jc w:val="both"/>
      </w:pPr>
      <w:r>
        <w:t>организовывать учет расхода горюче-смазочных и расходных материалов;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360"/>
        <w:jc w:val="both"/>
      </w:pPr>
      <w:r>
        <w:t xml:space="preserve">рассчитывать потребность в расходных материалах в зависимости от </w:t>
      </w:r>
      <w:proofErr w:type="spellStart"/>
      <w:r>
        <w:t>обьёмов</w:t>
      </w:r>
      <w:proofErr w:type="spellEnd"/>
      <w:r>
        <w:t xml:space="preserve"> и условий эксплуатации пожарной, аварийно-спасательной техники и оборудования;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360"/>
        <w:jc w:val="both"/>
      </w:pPr>
      <w:r>
        <w:rPr>
          <w:b/>
          <w:bCs/>
        </w:rPr>
        <w:t>знать:</w:t>
      </w:r>
      <w:r>
        <w:t xml:space="preserve"> </w:t>
      </w:r>
    </w:p>
    <w:p w:rsidR="00A734D6" w:rsidRPr="00A964EE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  <w:rPr>
          <w:bCs/>
        </w:rPr>
      </w:pPr>
      <w:r w:rsidRPr="00A964EE">
        <w:rPr>
          <w:bCs/>
        </w:rPr>
        <w:t>устройство, принцип действия, правила и безопасные приемы эксплуатации  пожарной, аварийно-спасательной техники и оборудования;</w:t>
      </w:r>
    </w:p>
    <w:p w:rsidR="00A734D6" w:rsidRPr="00A964EE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  <w:rPr>
          <w:bCs/>
        </w:rPr>
      </w:pPr>
      <w:r w:rsidRPr="00A964EE">
        <w:rPr>
          <w:bCs/>
        </w:rPr>
        <w:t>технические возможности и условия применения различных видов транспорта, пожарной и аварийно-спасательной техники и оборудования;</w:t>
      </w:r>
    </w:p>
    <w:p w:rsidR="00A734D6" w:rsidRPr="00A964EE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  <w:rPr>
          <w:bCs/>
        </w:rPr>
      </w:pPr>
      <w:r w:rsidRPr="00A964EE">
        <w:rPr>
          <w:bCs/>
        </w:rPr>
        <w:t>порядок организации регламентированного обслуживания  пожарной, аварийно-спасательной техники и оборудования;</w:t>
      </w:r>
    </w:p>
    <w:p w:rsidR="00A734D6" w:rsidRPr="00A964EE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  <w:rPr>
          <w:bCs/>
        </w:rPr>
      </w:pPr>
      <w:r w:rsidRPr="00A964EE">
        <w:rPr>
          <w:bCs/>
        </w:rPr>
        <w:t>классификация пожарно-спасательных средств назначение, характеристики и принцип их работы;</w:t>
      </w:r>
    </w:p>
    <w:p w:rsidR="00A734D6" w:rsidRPr="00A964EE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  <w:rPr>
          <w:bCs/>
        </w:rPr>
      </w:pPr>
      <w:r w:rsidRPr="00A964EE">
        <w:rPr>
          <w:bCs/>
        </w:rPr>
        <w:t>технические требования по проведению периодического освидетельствования пожарно-спасательной техники и оборудования;</w:t>
      </w:r>
    </w:p>
    <w:p w:rsidR="00A734D6" w:rsidRPr="00A964EE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  <w:rPr>
          <w:bCs/>
        </w:rPr>
      </w:pPr>
      <w:r w:rsidRPr="00A964EE">
        <w:rPr>
          <w:bCs/>
        </w:rPr>
        <w:t>порядок проведения периодических испытаний технических средств;</w:t>
      </w:r>
    </w:p>
    <w:p w:rsidR="00A734D6" w:rsidRPr="00A964EE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  <w:rPr>
          <w:bCs/>
        </w:rPr>
      </w:pPr>
      <w:r w:rsidRPr="00A964EE">
        <w:rPr>
          <w:bCs/>
        </w:rPr>
        <w:t>основные нормативные технические параметры  пожарно-спасательной техники и оборудования;</w:t>
      </w:r>
    </w:p>
    <w:p w:rsidR="00A734D6" w:rsidRPr="00A964EE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  <w:rPr>
          <w:bCs/>
        </w:rPr>
      </w:pPr>
      <w:r w:rsidRPr="00A964EE">
        <w:rPr>
          <w:bCs/>
        </w:rPr>
        <w:t>устройство и принцип работы основных видов пожарно-спасательной техники и оборудования;</w:t>
      </w:r>
    </w:p>
    <w:p w:rsidR="00A734D6" w:rsidRPr="00A964EE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  <w:rPr>
          <w:bCs/>
        </w:rPr>
      </w:pPr>
      <w:r w:rsidRPr="00A964EE">
        <w:rPr>
          <w:bCs/>
        </w:rPr>
        <w:t>назначения и применения слесарного и электротехнического инструмента;</w:t>
      </w:r>
    </w:p>
    <w:p w:rsidR="00A734D6" w:rsidRPr="00A964EE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  <w:rPr>
          <w:bCs/>
        </w:rPr>
      </w:pPr>
      <w:r w:rsidRPr="00A964EE">
        <w:rPr>
          <w:bCs/>
        </w:rPr>
        <w:t>правила хранения, расконсервирования и подготовки к работе пожарной, аварийно-спасательной техники и оборудования;</w:t>
      </w:r>
    </w:p>
    <w:p w:rsidR="00A734D6" w:rsidRPr="00A964EE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  <w:rPr>
          <w:bCs/>
        </w:rPr>
      </w:pPr>
      <w:r w:rsidRPr="00A964EE">
        <w:rPr>
          <w:bCs/>
        </w:rPr>
        <w:t>организацию складского учета имущества;</w:t>
      </w:r>
    </w:p>
    <w:p w:rsidR="00A734D6" w:rsidRPr="00A964EE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  <w:rPr>
          <w:bCs/>
        </w:rPr>
      </w:pPr>
      <w:r w:rsidRPr="00A964EE">
        <w:rPr>
          <w:bCs/>
        </w:rPr>
        <w:t>основные свойства и классификацию горюче-смазочных материалов;</w:t>
      </w:r>
    </w:p>
    <w:p w:rsidR="00A734D6" w:rsidRPr="00A964EE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  <w:rPr>
          <w:bCs/>
        </w:rPr>
      </w:pPr>
      <w:r w:rsidRPr="00A964EE">
        <w:rPr>
          <w:bCs/>
        </w:rPr>
        <w:t xml:space="preserve">режимы и условия эксплуатации основных видов пожарно-спасательной техники и оборудования; </w:t>
      </w:r>
    </w:p>
    <w:p w:rsidR="00A734D6" w:rsidRPr="00A964EE" w:rsidRDefault="00A964EE" w:rsidP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  <w:rPr>
          <w:bCs/>
        </w:rPr>
      </w:pPr>
      <w:r w:rsidRPr="00A964EE">
        <w:rPr>
          <w:b/>
          <w:bCs/>
        </w:rPr>
        <w:t>1.3. Рекомендуемое количество часов</w:t>
      </w:r>
      <w:r w:rsidRPr="00A964EE">
        <w:rPr>
          <w:bCs/>
        </w:rPr>
        <w:t xml:space="preserve"> на освоение программы профессионального модуля:</w:t>
      </w:r>
      <w:r>
        <w:rPr>
          <w:bCs/>
        </w:rPr>
        <w:t xml:space="preserve"> </w:t>
      </w:r>
      <w:r>
        <w:t>всего - 243 часов, в том числе:</w:t>
      </w:r>
    </w:p>
    <w:p w:rsidR="00A964EE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</w:pPr>
      <w:r>
        <w:t xml:space="preserve">максимальной учебной нагрузки обучающегося - 165 часа, включая: </w:t>
      </w:r>
    </w:p>
    <w:p w:rsidR="00A734D6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</w:pPr>
      <w:r>
        <w:t>обязательной аудиторной учебной нагрузки обучающегося – 110 часов;</w:t>
      </w:r>
    </w:p>
    <w:p w:rsidR="00A964EE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</w:pPr>
      <w:r>
        <w:t>самостоятельной работы – 55 часов.</w:t>
      </w:r>
    </w:p>
    <w:p w:rsidR="00A734D6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 xml:space="preserve">      учебная практика – 78 часов.</w:t>
      </w:r>
    </w:p>
    <w:p w:rsidR="00A734D6" w:rsidRDefault="00A734D6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ind w:firstLine="360"/>
        <w:jc w:val="both"/>
        <w:rPr>
          <w:caps/>
          <w:sz w:val="24"/>
          <w:szCs w:val="24"/>
        </w:rPr>
      </w:pPr>
    </w:p>
    <w:p w:rsidR="00A734D6" w:rsidRDefault="00A734D6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rPr>
          <w:caps/>
          <w:sz w:val="24"/>
          <w:szCs w:val="24"/>
        </w:rPr>
      </w:pPr>
    </w:p>
    <w:p w:rsidR="00A734D6" w:rsidRDefault="00A734D6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rPr>
          <w:caps/>
          <w:sz w:val="24"/>
          <w:szCs w:val="24"/>
        </w:rPr>
      </w:pPr>
    </w:p>
    <w:p w:rsidR="00A734D6" w:rsidRDefault="00A734D6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rPr>
          <w:caps/>
          <w:sz w:val="24"/>
          <w:szCs w:val="24"/>
        </w:rPr>
      </w:pPr>
    </w:p>
    <w:p w:rsidR="00A734D6" w:rsidRDefault="00A734D6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rPr>
          <w:caps/>
          <w:sz w:val="24"/>
          <w:szCs w:val="24"/>
        </w:rPr>
      </w:pPr>
    </w:p>
    <w:p w:rsidR="00A734D6" w:rsidRDefault="00A734D6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rPr>
          <w:caps/>
          <w:sz w:val="24"/>
          <w:szCs w:val="24"/>
        </w:rPr>
      </w:pPr>
    </w:p>
    <w:p w:rsidR="00A734D6" w:rsidRDefault="00A734D6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rPr>
          <w:caps/>
          <w:sz w:val="24"/>
          <w:szCs w:val="24"/>
        </w:rPr>
      </w:pPr>
    </w:p>
    <w:p w:rsidR="00A734D6" w:rsidRDefault="00A734D6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rPr>
          <w:caps/>
          <w:sz w:val="24"/>
          <w:szCs w:val="24"/>
        </w:rPr>
      </w:pPr>
    </w:p>
    <w:p w:rsidR="00A964EE" w:rsidRDefault="00A964EE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rPr>
          <w:caps/>
          <w:sz w:val="24"/>
          <w:szCs w:val="24"/>
        </w:rPr>
      </w:pPr>
    </w:p>
    <w:p w:rsidR="00A734D6" w:rsidRDefault="00A964EE">
      <w:pPr>
        <w:pStyle w:val="1"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" w:beforeAutospacing="0" w:after="30" w:afterAutospacing="0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2. результаты освоения ПРОФЕССИОНАЛЬНОГО МОДУЛЯ </w:t>
      </w:r>
    </w:p>
    <w:p w:rsidR="00A734D6" w:rsidRDefault="00A964EE">
      <w:pPr>
        <w:shd w:val="clear" w:color="auto" w:fill="FFFFFF"/>
        <w:spacing w:before="163"/>
        <w:ind w:left="168" w:firstLine="350"/>
        <w:jc w:val="both"/>
      </w:pPr>
      <w:r>
        <w:t>Результатом освоения программы профессионального модуля является овладение обучающимися видом профессиональной деятельности: в</w:t>
      </w:r>
      <w:r>
        <w:rPr>
          <w:color w:val="000000"/>
        </w:rPr>
        <w:t>ыполнение работ по</w:t>
      </w:r>
      <w:r>
        <w:t xml:space="preserve"> ремонту и обслуживание технических средств,  используемых для предупреждения, тушения пожаров и проведения аварийно-спасательных работ в качестве техника</w:t>
      </w:r>
      <w:r>
        <w:rPr>
          <w:color w:val="FF0000"/>
          <w:vertAlign w:val="superscript"/>
        </w:rPr>
        <w:t xml:space="preserve"> </w:t>
      </w:r>
      <w:r>
        <w:t>в организациях (на предприятиях) различной отраслевой направленности независимо от их организационно-правовых форм, в том числе профессиональными (ПК)</w:t>
      </w:r>
    </w:p>
    <w:p w:rsidR="00A734D6" w:rsidRDefault="00A734D6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</w:pPr>
    </w:p>
    <w:p w:rsidR="00A734D6" w:rsidRDefault="00A734D6">
      <w:pPr>
        <w:pStyle w:val="Bodytext20"/>
        <w:shd w:val="clear" w:color="auto" w:fill="auto"/>
        <w:spacing w:after="0" w:line="317" w:lineRule="exact"/>
        <w:ind w:left="40" w:right="40" w:firstLine="720"/>
        <w:jc w:val="both"/>
      </w:pPr>
    </w:p>
    <w:tbl>
      <w:tblPr>
        <w:tblW w:w="9865" w:type="dxa"/>
        <w:tblInd w:w="-10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A0" w:firstRow="1" w:lastRow="0" w:firstColumn="1" w:lastColumn="0" w:noHBand="0" w:noVBand="0"/>
      </w:tblPr>
      <w:tblGrid>
        <w:gridCol w:w="1485"/>
        <w:gridCol w:w="8380"/>
      </w:tblGrid>
      <w:tr w:rsidR="00A734D6"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keepLines/>
              <w:widowControl w:val="0"/>
              <w:tabs>
                <w:tab w:val="left" w:pos="180"/>
              </w:tabs>
              <w:suppressAutoHyphens/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Код</w:t>
            </w:r>
          </w:p>
        </w:tc>
        <w:tc>
          <w:tcPr>
            <w:tcW w:w="8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keepLines/>
              <w:widowControl w:val="0"/>
              <w:tabs>
                <w:tab w:val="left" w:pos="180"/>
              </w:tabs>
              <w:suppressAutoHyphens/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Наименование результата обучения</w:t>
            </w:r>
          </w:p>
        </w:tc>
      </w:tr>
      <w:tr w:rsidR="00A734D6"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keepLines/>
              <w:widowControl w:val="0"/>
              <w:tabs>
                <w:tab w:val="left" w:pos="180"/>
              </w:tabs>
              <w:suppressAutoHyphens/>
              <w:spacing w:line="360" w:lineRule="auto"/>
              <w:ind w:firstLine="360"/>
              <w:jc w:val="both"/>
            </w:pPr>
            <w:r>
              <w:t>ПК 3.1.</w:t>
            </w:r>
          </w:p>
        </w:tc>
        <w:tc>
          <w:tcPr>
            <w:tcW w:w="8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pStyle w:val="3"/>
              <w:widowControl w:val="0"/>
              <w:spacing w:beforeAutospacing="0" w:afterAutospacing="0"/>
              <w:jc w:val="both"/>
            </w:pPr>
            <w:r>
              <w:rPr>
                <w:color w:val="000000"/>
              </w:rPr>
              <w:t xml:space="preserve">Организовать регламентное обслуживание пожарно-технического вооружения, аварийно-спасательного оборудования и </w:t>
            </w:r>
            <w:proofErr w:type="gramStart"/>
            <w:r>
              <w:rPr>
                <w:color w:val="000000"/>
              </w:rPr>
              <w:t>техники .</w:t>
            </w:r>
            <w:proofErr w:type="gramEnd"/>
          </w:p>
        </w:tc>
      </w:tr>
      <w:tr w:rsidR="00A734D6"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keepLines/>
              <w:widowControl w:val="0"/>
              <w:tabs>
                <w:tab w:val="left" w:pos="180"/>
              </w:tabs>
              <w:suppressAutoHyphens/>
              <w:spacing w:line="360" w:lineRule="auto"/>
              <w:ind w:firstLine="360"/>
              <w:jc w:val="both"/>
            </w:pPr>
            <w:r>
              <w:t>ПК 3.2.</w:t>
            </w:r>
          </w:p>
        </w:tc>
        <w:tc>
          <w:tcPr>
            <w:tcW w:w="8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pStyle w:val="3"/>
              <w:widowControl w:val="0"/>
              <w:spacing w:beforeAutospacing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Организовать ремонт технических средств</w:t>
            </w:r>
          </w:p>
        </w:tc>
      </w:tr>
      <w:tr w:rsidR="00A734D6"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keepLines/>
              <w:widowControl w:val="0"/>
              <w:tabs>
                <w:tab w:val="left" w:pos="180"/>
              </w:tabs>
              <w:suppressAutoHyphens/>
              <w:spacing w:line="360" w:lineRule="auto"/>
              <w:ind w:firstLine="360"/>
              <w:jc w:val="both"/>
            </w:pPr>
            <w:r>
              <w:t>ПК 3.3.</w:t>
            </w:r>
          </w:p>
        </w:tc>
        <w:tc>
          <w:tcPr>
            <w:tcW w:w="8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keepLines/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Организовывать консервацию и хранение технических и автотранспортных средств.</w:t>
            </w:r>
          </w:p>
        </w:tc>
      </w:tr>
      <w:tr w:rsidR="00A734D6"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pStyle w:val="Bodytext20"/>
              <w:shd w:val="clear" w:color="auto" w:fill="auto"/>
              <w:spacing w:after="0" w:line="322" w:lineRule="exact"/>
              <w:ind w:right="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1.</w:t>
            </w:r>
          </w:p>
        </w:tc>
        <w:tc>
          <w:tcPr>
            <w:tcW w:w="8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pStyle w:val="Bodytext20"/>
              <w:shd w:val="clear" w:color="auto" w:fill="auto"/>
              <w:spacing w:after="0" w:line="317" w:lineRule="exact"/>
              <w:ind w:left="40" w:right="4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A734D6"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pStyle w:val="Bodytext20"/>
              <w:shd w:val="clear" w:color="auto" w:fill="auto"/>
              <w:spacing w:after="0" w:line="322" w:lineRule="exact"/>
              <w:ind w:right="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2.</w:t>
            </w:r>
          </w:p>
        </w:tc>
        <w:tc>
          <w:tcPr>
            <w:tcW w:w="8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pStyle w:val="Bodytext20"/>
              <w:shd w:val="clear" w:color="auto" w:fill="auto"/>
              <w:spacing w:after="0" w:line="317" w:lineRule="exact"/>
              <w:ind w:left="40" w:right="4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A734D6"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pStyle w:val="Bodytext20"/>
              <w:shd w:val="clear" w:color="auto" w:fill="auto"/>
              <w:spacing w:after="0" w:line="322" w:lineRule="exact"/>
              <w:ind w:right="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3.</w:t>
            </w:r>
          </w:p>
        </w:tc>
        <w:tc>
          <w:tcPr>
            <w:tcW w:w="8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pStyle w:val="Bodytext20"/>
              <w:shd w:val="clear" w:color="auto" w:fill="auto"/>
              <w:spacing w:after="0" w:line="317" w:lineRule="exact"/>
              <w:ind w:left="40" w:right="4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A734D6"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pStyle w:val="Bodytext20"/>
              <w:shd w:val="clear" w:color="auto" w:fill="auto"/>
              <w:spacing w:after="0" w:line="322" w:lineRule="exact"/>
              <w:ind w:right="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4.</w:t>
            </w:r>
          </w:p>
        </w:tc>
        <w:tc>
          <w:tcPr>
            <w:tcW w:w="8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pStyle w:val="Bodytext20"/>
              <w:shd w:val="clear" w:color="auto" w:fill="auto"/>
              <w:spacing w:after="0" w:line="317" w:lineRule="exact"/>
              <w:ind w:left="40" w:right="4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A734D6"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pStyle w:val="Bodytext20"/>
              <w:shd w:val="clear" w:color="auto" w:fill="auto"/>
              <w:spacing w:after="0" w:line="322" w:lineRule="exact"/>
              <w:ind w:right="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5.</w:t>
            </w:r>
          </w:p>
        </w:tc>
        <w:tc>
          <w:tcPr>
            <w:tcW w:w="8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pStyle w:val="Bodytext20"/>
              <w:shd w:val="clear" w:color="auto" w:fill="auto"/>
              <w:spacing w:after="0" w:line="317" w:lineRule="exact"/>
              <w:ind w:left="40" w:right="4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A734D6"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pStyle w:val="Bodytext20"/>
              <w:shd w:val="clear" w:color="auto" w:fill="auto"/>
              <w:spacing w:after="0" w:line="322" w:lineRule="exact"/>
              <w:ind w:right="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6.</w:t>
            </w:r>
          </w:p>
        </w:tc>
        <w:tc>
          <w:tcPr>
            <w:tcW w:w="8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pStyle w:val="Bodytext20"/>
              <w:shd w:val="clear" w:color="auto" w:fill="auto"/>
              <w:spacing w:after="0" w:line="317" w:lineRule="exact"/>
              <w:ind w:left="60" w:right="4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Работать в команде, эффективно общаться с коллегами, руководством, клиентами. </w:t>
            </w:r>
          </w:p>
        </w:tc>
      </w:tr>
      <w:tr w:rsidR="00A734D6"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pStyle w:val="Bodytext20"/>
              <w:shd w:val="clear" w:color="auto" w:fill="auto"/>
              <w:spacing w:after="0" w:line="322" w:lineRule="exact"/>
              <w:ind w:right="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7.</w:t>
            </w:r>
          </w:p>
        </w:tc>
        <w:tc>
          <w:tcPr>
            <w:tcW w:w="83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pStyle w:val="Bodytext20"/>
              <w:shd w:val="clear" w:color="auto" w:fill="auto"/>
              <w:spacing w:after="0" w:line="322" w:lineRule="exact"/>
              <w:ind w:right="4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A734D6" w:rsidRDefault="00A734D6">
      <w:pPr>
        <w:pStyle w:val="Bodytext20"/>
        <w:shd w:val="clear" w:color="auto" w:fill="auto"/>
        <w:spacing w:after="0" w:line="322" w:lineRule="exact"/>
        <w:ind w:left="40" w:right="40" w:firstLine="720"/>
        <w:jc w:val="both"/>
        <w:rPr>
          <w:sz w:val="26"/>
          <w:szCs w:val="26"/>
        </w:rPr>
        <w:sectPr w:rsidR="00A734D6">
          <w:headerReference w:type="default" r:id="rId16"/>
          <w:footerReference w:type="default" r:id="rId17"/>
          <w:pgSz w:w="12240" w:h="15840"/>
          <w:pgMar w:top="1134" w:right="850" w:bottom="1134" w:left="1701" w:header="720" w:footer="720" w:gutter="0"/>
          <w:cols w:space="720"/>
          <w:formProt w:val="0"/>
          <w:docGrid w:linePitch="240" w:charSpace="-6145"/>
        </w:sectPr>
      </w:pPr>
    </w:p>
    <w:p w:rsidR="00A734D6" w:rsidRDefault="00A964EE">
      <w:pPr>
        <w:pStyle w:val="3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0" w:afterAutospacing="0"/>
        <w:ind w:firstLine="360"/>
        <w:jc w:val="center"/>
        <w:rPr>
          <w:b/>
          <w:bCs/>
          <w:caps/>
        </w:rPr>
      </w:pPr>
      <w:r>
        <w:rPr>
          <w:b/>
          <w:bCs/>
          <w:caps/>
        </w:rPr>
        <w:t>3. СТРУКТУРА и ПРИМЕРНОЕ содержание профессионального модуля</w:t>
      </w:r>
    </w:p>
    <w:p w:rsidR="00A734D6" w:rsidRDefault="00A964EE">
      <w:pPr>
        <w:pStyle w:val="3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0" w:afterAutospacing="0"/>
        <w:ind w:firstLine="360"/>
        <w:rPr>
          <w:b/>
          <w:bCs/>
          <w:sz w:val="26"/>
          <w:szCs w:val="26"/>
        </w:rPr>
      </w:pPr>
      <w:r>
        <w:rPr>
          <w:b/>
          <w:bCs/>
        </w:rPr>
        <w:t>3.1. Тематический план профессионального модуля (ПМ. 03) «Ремонт и обслуживание технических средств, используемых для предупреждения, тушения пожаров и проведения аварийно-спасательных работ».</w:t>
      </w:r>
    </w:p>
    <w:p w:rsidR="00A734D6" w:rsidRDefault="00A734D6">
      <w:pPr>
        <w:pStyle w:val="3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0" w:afterAutospacing="0"/>
        <w:ind w:firstLine="360"/>
        <w:rPr>
          <w:rFonts w:ascii="Arial" w:hAnsi="Arial" w:cs="Arial"/>
          <w:b/>
          <w:bCs/>
          <w:sz w:val="26"/>
          <w:szCs w:val="26"/>
        </w:rPr>
      </w:pPr>
    </w:p>
    <w:tbl>
      <w:tblPr>
        <w:tblW w:w="5000" w:type="pct"/>
        <w:tblInd w:w="-106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107" w:type="dxa"/>
        </w:tblCellMar>
        <w:tblLook w:val="01E0" w:firstRow="1" w:lastRow="1" w:firstColumn="1" w:lastColumn="1" w:noHBand="0" w:noVBand="0"/>
      </w:tblPr>
      <w:tblGrid>
        <w:gridCol w:w="1581"/>
        <w:gridCol w:w="1609"/>
        <w:gridCol w:w="917"/>
        <w:gridCol w:w="688"/>
        <w:gridCol w:w="1225"/>
        <w:gridCol w:w="1354"/>
        <w:gridCol w:w="817"/>
        <w:gridCol w:w="1485"/>
      </w:tblGrid>
      <w:tr w:rsidR="00A734D6">
        <w:trPr>
          <w:trHeight w:val="435"/>
        </w:trPr>
        <w:tc>
          <w:tcPr>
            <w:tcW w:w="19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ind w:firstLine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Коды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профессиональных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компетенций</w:t>
            </w:r>
          </w:p>
        </w:tc>
        <w:tc>
          <w:tcPr>
            <w:tcW w:w="320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ind w:firstLine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Наименования разделов профессионального модуля</w:t>
            </w:r>
          </w:p>
        </w:tc>
        <w:tc>
          <w:tcPr>
            <w:tcW w:w="111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часов</w:t>
            </w:r>
          </w:p>
          <w:p w:rsidR="00A734D6" w:rsidRDefault="00A964EE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(макс. учебная нагрузка и практики)</w:t>
            </w:r>
          </w:p>
        </w:tc>
        <w:tc>
          <w:tcPr>
            <w:tcW w:w="401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af"/>
              <w:widowControl w:val="0"/>
              <w:tabs>
                <w:tab w:val="left" w:pos="180"/>
              </w:tabs>
              <w:suppressAutoHyphens/>
              <w:spacing w:beforeAutospacing="0" w:afterAutospacing="0"/>
              <w:ind w:firstLine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328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ind w:firstLine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Производственное обучение (в </w:t>
            </w:r>
            <w:proofErr w:type="spellStart"/>
            <w:r>
              <w:rPr>
                <w:b/>
                <w:bCs/>
                <w:sz w:val="20"/>
                <w:szCs w:val="20"/>
              </w:rPr>
              <w:t>т.ч</w:t>
            </w:r>
            <w:proofErr w:type="spellEnd"/>
            <w:r>
              <w:rPr>
                <w:b/>
                <w:bCs/>
                <w:sz w:val="20"/>
                <w:szCs w:val="20"/>
              </w:rPr>
              <w:t>. производственная практика)</w:t>
            </w:r>
          </w:p>
        </w:tc>
      </w:tr>
      <w:tr w:rsidR="00A734D6">
        <w:trPr>
          <w:trHeight w:val="435"/>
        </w:trPr>
        <w:tc>
          <w:tcPr>
            <w:tcW w:w="195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  <w:vAlign w:val="center"/>
          </w:tcPr>
          <w:p w:rsidR="00A734D6" w:rsidRDefault="00A734D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0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  <w:vAlign w:val="center"/>
          </w:tcPr>
          <w:p w:rsidR="00A734D6" w:rsidRDefault="00A734D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  <w:vAlign w:val="center"/>
          </w:tcPr>
          <w:p w:rsidR="00A734D6" w:rsidRDefault="00A734D6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32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af"/>
              <w:widowControl w:val="0"/>
              <w:tabs>
                <w:tab w:val="left" w:pos="180"/>
              </w:tabs>
              <w:suppressAutoHyphens/>
              <w:spacing w:beforeAutospacing="0" w:afterAutospac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Обязательная аудиторная учебная нагрузка обучающегося</w:t>
            </w:r>
          </w:p>
        </w:tc>
        <w:tc>
          <w:tcPr>
            <w:tcW w:w="169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af"/>
              <w:widowControl w:val="0"/>
              <w:tabs>
                <w:tab w:val="left" w:pos="180"/>
              </w:tabs>
              <w:suppressAutoHyphens/>
              <w:spacing w:beforeAutospacing="0" w:afterAutospacing="0"/>
              <w:ind w:left="-14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обучающегося</w:t>
            </w:r>
          </w:p>
          <w:p w:rsidR="00A734D6" w:rsidRDefault="00A964EE">
            <w:pPr>
              <w:pStyle w:val="af"/>
              <w:widowControl w:val="0"/>
              <w:tabs>
                <w:tab w:val="left" w:pos="180"/>
              </w:tabs>
              <w:suppressAutoHyphens/>
              <w:spacing w:beforeAutospacing="0" w:afterAutospacing="0"/>
              <w:ind w:firstLine="36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(часов)</w:t>
            </w:r>
          </w:p>
        </w:tc>
        <w:tc>
          <w:tcPr>
            <w:tcW w:w="98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Учебная</w:t>
            </w:r>
          </w:p>
          <w:p w:rsidR="00A734D6" w:rsidRDefault="00A964EE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(часов)</w:t>
            </w:r>
          </w:p>
        </w:tc>
        <w:tc>
          <w:tcPr>
            <w:tcW w:w="230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ind w:left="-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Производственная</w:t>
            </w:r>
          </w:p>
          <w:p w:rsidR="00A734D6" w:rsidRDefault="00A964EE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ind w:left="72" w:firstLine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(часов)</w:t>
            </w:r>
          </w:p>
          <w:p w:rsidR="00A734D6" w:rsidRDefault="00A964EE">
            <w:pPr>
              <w:pStyle w:val="3"/>
              <w:widowControl w:val="0"/>
              <w:tabs>
                <w:tab w:val="left" w:pos="0"/>
              </w:tabs>
              <w:spacing w:beforeAutospacing="0" w:afterAutospac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(если предусмотрена рассредоточенная практика)</w:t>
            </w:r>
          </w:p>
        </w:tc>
      </w:tr>
      <w:tr w:rsidR="00A734D6">
        <w:trPr>
          <w:trHeight w:val="390"/>
        </w:trPr>
        <w:tc>
          <w:tcPr>
            <w:tcW w:w="195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  <w:vAlign w:val="center"/>
          </w:tcPr>
          <w:p w:rsidR="00A734D6" w:rsidRDefault="00A734D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0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  <w:vAlign w:val="center"/>
          </w:tcPr>
          <w:p w:rsidR="00A734D6" w:rsidRDefault="00A734D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  <w:vAlign w:val="center"/>
          </w:tcPr>
          <w:p w:rsidR="00A734D6" w:rsidRDefault="00A734D6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af"/>
              <w:widowControl w:val="0"/>
              <w:tabs>
                <w:tab w:val="left" w:pos="180"/>
              </w:tabs>
              <w:suppressAutoHyphens/>
              <w:spacing w:beforeAutospacing="0" w:afterAutospac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Всего,</w:t>
            </w:r>
          </w:p>
          <w:p w:rsidR="00A734D6" w:rsidRDefault="00A964EE">
            <w:pPr>
              <w:pStyle w:val="af"/>
              <w:widowControl w:val="0"/>
              <w:tabs>
                <w:tab w:val="left" w:pos="180"/>
              </w:tabs>
              <w:suppressAutoHyphens/>
              <w:spacing w:beforeAutospacing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(часов)</w:t>
            </w:r>
          </w:p>
        </w:tc>
        <w:tc>
          <w:tcPr>
            <w:tcW w:w="15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af"/>
              <w:widowControl w:val="0"/>
              <w:tabs>
                <w:tab w:val="left" w:pos="180"/>
              </w:tabs>
              <w:suppressAutoHyphens/>
              <w:spacing w:beforeAutospacing="0" w:afterAutospac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 </w:t>
            </w:r>
            <w:proofErr w:type="spellStart"/>
            <w:r>
              <w:rPr>
                <w:b/>
                <w:bCs/>
                <w:sz w:val="20"/>
                <w:szCs w:val="20"/>
              </w:rPr>
              <w:t>т.ч</w:t>
            </w:r>
            <w:proofErr w:type="spellEnd"/>
            <w:r>
              <w:rPr>
                <w:b/>
                <w:bCs/>
                <w:sz w:val="20"/>
                <w:szCs w:val="20"/>
              </w:rPr>
              <w:t>. лабораторные работы и практические занятия,</w:t>
            </w:r>
          </w:p>
          <w:p w:rsidR="00A734D6" w:rsidRDefault="00A964EE">
            <w:pPr>
              <w:pStyle w:val="af"/>
              <w:widowControl w:val="0"/>
              <w:tabs>
                <w:tab w:val="left" w:pos="180"/>
              </w:tabs>
              <w:suppressAutoHyphens/>
              <w:spacing w:beforeAutospacing="0" w:afterAutospacing="0"/>
              <w:ind w:firstLine="36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(часов)</w:t>
            </w:r>
          </w:p>
        </w:tc>
        <w:tc>
          <w:tcPr>
            <w:tcW w:w="169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  <w:vAlign w:val="center"/>
          </w:tcPr>
          <w:p w:rsidR="00A734D6" w:rsidRDefault="00A734D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  <w:vAlign w:val="center"/>
          </w:tcPr>
          <w:p w:rsidR="00A734D6" w:rsidRDefault="00A734D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0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  <w:vAlign w:val="center"/>
          </w:tcPr>
          <w:p w:rsidR="00A734D6" w:rsidRDefault="00A734D6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734D6">
        <w:tc>
          <w:tcPr>
            <w:tcW w:w="19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2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1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af"/>
              <w:widowControl w:val="0"/>
              <w:tabs>
                <w:tab w:val="left" w:pos="180"/>
              </w:tabs>
              <w:suppressAutoHyphens/>
              <w:spacing w:beforeAutospacing="0" w:afterAutospacing="0"/>
              <w:ind w:firstLine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af"/>
              <w:widowControl w:val="0"/>
              <w:tabs>
                <w:tab w:val="left" w:pos="180"/>
              </w:tabs>
              <w:suppressAutoHyphens/>
              <w:spacing w:beforeAutospacing="0" w:afterAutospacing="0"/>
              <w:ind w:firstLine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af"/>
              <w:widowControl w:val="0"/>
              <w:tabs>
                <w:tab w:val="left" w:pos="180"/>
              </w:tabs>
              <w:suppressAutoHyphens/>
              <w:spacing w:beforeAutospacing="0" w:afterAutospacing="0"/>
              <w:ind w:firstLine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af"/>
              <w:widowControl w:val="0"/>
              <w:tabs>
                <w:tab w:val="left" w:pos="180"/>
              </w:tabs>
              <w:suppressAutoHyphens/>
              <w:spacing w:beforeAutospacing="0" w:afterAutospacing="0"/>
              <w:ind w:firstLine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ind w:firstLine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ind w:firstLine="3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8</w:t>
            </w:r>
          </w:p>
        </w:tc>
      </w:tr>
      <w:tr w:rsidR="00A734D6">
        <w:trPr>
          <w:trHeight w:val="372"/>
        </w:trPr>
        <w:tc>
          <w:tcPr>
            <w:tcW w:w="19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3"/>
              <w:widowControl w:val="0"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Autospacing="0" w:afterAutospacing="0"/>
              <w:ind w:firstLine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ПМ. 03 «Ремонт и облуживание технических средств, используемых для предупреждения, тушения пожаров и проведения аварийно-спасательных работ».</w:t>
            </w:r>
          </w:p>
        </w:tc>
        <w:tc>
          <w:tcPr>
            <w:tcW w:w="32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734D6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734D6">
            <w:pPr>
              <w:pStyle w:val="af"/>
              <w:widowControl w:val="0"/>
              <w:tabs>
                <w:tab w:val="left" w:pos="180"/>
              </w:tabs>
              <w:suppressAutoHyphens/>
              <w:spacing w:beforeAutospacing="0" w:afterAutospacing="0"/>
              <w:ind w:firstLine="3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734D6">
            <w:pPr>
              <w:pStyle w:val="af"/>
              <w:widowControl w:val="0"/>
              <w:tabs>
                <w:tab w:val="left" w:pos="180"/>
              </w:tabs>
              <w:suppressAutoHyphens/>
              <w:spacing w:beforeAutospacing="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734D6">
            <w:pPr>
              <w:pStyle w:val="af"/>
              <w:widowControl w:val="0"/>
              <w:tabs>
                <w:tab w:val="left" w:pos="180"/>
              </w:tabs>
              <w:suppressAutoHyphens/>
              <w:spacing w:beforeAutospacing="0" w:afterAutospacing="0"/>
              <w:ind w:firstLine="3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734D6">
            <w:pPr>
              <w:pStyle w:val="af"/>
              <w:widowControl w:val="0"/>
              <w:tabs>
                <w:tab w:val="left" w:pos="180"/>
              </w:tabs>
              <w:suppressAutoHyphens/>
              <w:spacing w:beforeAutospacing="0" w:afterAutospacing="0"/>
              <w:ind w:firstLine="3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734D6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ind w:firstLine="3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734D6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ind w:firstLine="36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A734D6">
        <w:tc>
          <w:tcPr>
            <w:tcW w:w="19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МДК.3.1.</w:t>
            </w:r>
          </w:p>
          <w:p w:rsidR="00A734D6" w:rsidRDefault="00A734D6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1.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Пожарно-спасательная техника и оборудование.</w:t>
            </w:r>
          </w:p>
        </w:tc>
        <w:tc>
          <w:tcPr>
            <w:tcW w:w="111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ind w:firstLine="360"/>
              <w:jc w:val="center"/>
            </w:pPr>
            <w:r>
              <w:rPr>
                <w:b/>
                <w:bCs/>
                <w:sz w:val="20"/>
                <w:szCs w:val="20"/>
              </w:rPr>
              <w:t>243</w:t>
            </w:r>
          </w:p>
        </w:tc>
        <w:tc>
          <w:tcPr>
            <w:tcW w:w="81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C7596B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jc w:val="center"/>
            </w:pPr>
            <w:r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5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C7596B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ind w:firstLine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ind w:firstLine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af"/>
              <w:widowControl w:val="0"/>
              <w:tabs>
                <w:tab w:val="left" w:pos="180"/>
              </w:tabs>
              <w:suppressAutoHyphens/>
              <w:spacing w:beforeAutospacing="0" w:afterAutospacing="0"/>
              <w:jc w:val="center"/>
            </w:pPr>
            <w:r>
              <w:rPr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2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734D6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ind w:firstLine="36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734D6">
        <w:trPr>
          <w:trHeight w:val="277"/>
        </w:trPr>
        <w:tc>
          <w:tcPr>
            <w:tcW w:w="19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734D6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ind w:firstLine="360"/>
              <w:jc w:val="both"/>
              <w:rPr>
                <w:b/>
                <w:bCs/>
                <w:i/>
                <w:iCs/>
                <w:sz w:val="20"/>
                <w:szCs w:val="20"/>
                <w:highlight w:val="green"/>
              </w:rPr>
            </w:pPr>
          </w:p>
        </w:tc>
        <w:tc>
          <w:tcPr>
            <w:tcW w:w="32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pStyle w:val="3"/>
              <w:widowControl w:val="0"/>
              <w:tabs>
                <w:tab w:val="left" w:pos="180"/>
              </w:tabs>
              <w:spacing w:beforeAutospacing="0" w:afterAutospacing="0"/>
              <w:ind w:firstLine="36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11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rPr>
                <w:b/>
                <w:bCs/>
                <w:sz w:val="20"/>
                <w:szCs w:val="20"/>
              </w:rPr>
              <w:t>243</w:t>
            </w:r>
          </w:p>
        </w:tc>
        <w:tc>
          <w:tcPr>
            <w:tcW w:w="81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C7596B">
            <w:pPr>
              <w:tabs>
                <w:tab w:val="left" w:pos="18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5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</w:tcPr>
          <w:p w:rsidR="00A734D6" w:rsidRPr="00C7596B" w:rsidRDefault="00C7596B">
            <w:pPr>
              <w:tabs>
                <w:tab w:val="left" w:pos="180"/>
              </w:tabs>
              <w:ind w:firstLine="360"/>
              <w:jc w:val="center"/>
              <w:rPr>
                <w:sz w:val="20"/>
                <w:szCs w:val="20"/>
                <w:highlight w:val="green"/>
              </w:rPr>
            </w:pPr>
            <w:r w:rsidRPr="001B3E8E">
              <w:rPr>
                <w:sz w:val="20"/>
                <w:szCs w:val="20"/>
              </w:rPr>
              <w:t>55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964EE">
            <w:pPr>
              <w:tabs>
                <w:tab w:val="left" w:pos="180"/>
              </w:tabs>
              <w:jc w:val="center"/>
            </w:pPr>
            <w:r>
              <w:rPr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2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:rsidR="00A734D6" w:rsidRDefault="00A734D6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A734D6" w:rsidRDefault="00A734D6">
      <w:pPr>
        <w:pStyle w:val="3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0" w:afterAutospacing="0"/>
        <w:ind w:firstLine="360"/>
        <w:rPr>
          <w:rFonts w:ascii="Arial" w:hAnsi="Arial" w:cs="Arial"/>
          <w:b/>
          <w:bCs/>
          <w:sz w:val="22"/>
          <w:szCs w:val="22"/>
        </w:rPr>
      </w:pPr>
    </w:p>
    <w:p w:rsidR="00A734D6" w:rsidRDefault="00A734D6">
      <w:pPr>
        <w:pStyle w:val="3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0" w:afterAutospacing="0"/>
        <w:ind w:firstLine="360"/>
        <w:rPr>
          <w:rFonts w:ascii="Arial" w:hAnsi="Arial" w:cs="Arial"/>
          <w:b/>
          <w:bCs/>
          <w:sz w:val="22"/>
          <w:szCs w:val="22"/>
        </w:rPr>
      </w:pPr>
    </w:p>
    <w:p w:rsidR="006C2F60" w:rsidRDefault="006C2F60">
      <w:pPr>
        <w:pStyle w:val="3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0" w:afterAutospacing="0"/>
        <w:ind w:firstLine="360"/>
        <w:sectPr w:rsidR="006C2F60">
          <w:headerReference w:type="default" r:id="rId18"/>
          <w:footerReference w:type="default" r:id="rId19"/>
          <w:pgSz w:w="11906" w:h="16838"/>
          <w:pgMar w:top="1134" w:right="1701" w:bottom="1134" w:left="850" w:header="708" w:footer="708" w:gutter="0"/>
          <w:cols w:space="720"/>
          <w:formProt w:val="0"/>
          <w:docGrid w:linePitch="360" w:charSpace="-6145"/>
        </w:sectPr>
      </w:pPr>
    </w:p>
    <w:p w:rsidR="00A734D6" w:rsidRDefault="00A964EE">
      <w:pPr>
        <w:pStyle w:val="3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0" w:afterAutospacing="0"/>
        <w:ind w:firstLine="360"/>
        <w:rPr>
          <w:b/>
          <w:bCs/>
        </w:rPr>
      </w:pPr>
      <w:r>
        <w:rPr>
          <w:b/>
          <w:bCs/>
          <w:caps/>
        </w:rPr>
        <w:t xml:space="preserve">3.2. </w:t>
      </w:r>
      <w:r>
        <w:rPr>
          <w:b/>
          <w:bCs/>
        </w:rPr>
        <w:t>Содержание обучения по профессиональному модулю (ПМ.03) «Ремонт и облуживание технических средств, используемых для предупреждения, тушения пожаров и проведения аварийно-спасательных работ».</w:t>
      </w:r>
    </w:p>
    <w:p w:rsidR="00A734D6" w:rsidRDefault="00A734D6">
      <w:pPr>
        <w:pStyle w:val="3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0" w:afterAutospacing="0"/>
        <w:ind w:firstLine="360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</w:p>
    <w:tbl>
      <w:tblPr>
        <w:tblW w:w="14283" w:type="dxa"/>
        <w:tblInd w:w="-10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3161"/>
        <w:gridCol w:w="898"/>
        <w:gridCol w:w="7326"/>
        <w:gridCol w:w="1692"/>
        <w:gridCol w:w="1206"/>
      </w:tblGrid>
      <w:tr w:rsidR="00A734D6" w:rsidTr="005D710C"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8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  <w:r>
              <w:rPr>
                <w:i/>
                <w:iCs/>
              </w:rPr>
              <w:t xml:space="preserve"> (если предусмотрены)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rPr>
                <w:b/>
                <w:bCs/>
              </w:rPr>
            </w:pPr>
            <w:r>
              <w:rPr>
                <w:b/>
                <w:bCs/>
              </w:rPr>
              <w:t>Объем часов</w:t>
            </w:r>
          </w:p>
          <w:p w:rsidR="00A734D6" w:rsidRDefault="00A734D6">
            <w:pPr>
              <w:tabs>
                <w:tab w:val="left" w:pos="180"/>
              </w:tabs>
              <w:ind w:firstLine="360"/>
              <w:rPr>
                <w:b/>
                <w:bCs/>
              </w:rPr>
            </w:pP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rPr>
                <w:b/>
                <w:bCs/>
              </w:rPr>
            </w:pPr>
            <w:r>
              <w:rPr>
                <w:b/>
                <w:bCs/>
              </w:rPr>
              <w:t>Уровень освоения</w:t>
            </w:r>
          </w:p>
        </w:tc>
      </w:tr>
      <w:tr w:rsidR="00A734D6" w:rsidTr="005D710C"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965107" w:rsidTr="00965107"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5107" w:rsidRDefault="00965107">
            <w:pPr>
              <w:tabs>
                <w:tab w:val="left" w:pos="180"/>
              </w:tabs>
              <w:ind w:firstLine="360"/>
              <w:jc w:val="both"/>
            </w:pPr>
            <w:r>
              <w:rPr>
                <w:b/>
                <w:bCs/>
                <w:shd w:val="clear" w:color="auto" w:fill="FFFFFF"/>
              </w:rPr>
              <w:t>МДК.03.01.</w:t>
            </w:r>
            <w:r>
              <w:rPr>
                <w:shd w:val="clear" w:color="auto" w:fill="FFFFFF"/>
              </w:rPr>
              <w:t xml:space="preserve"> </w:t>
            </w:r>
            <w:r>
              <w:t>Пожарно-спасательная техника и оборудование.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65107" w:rsidRDefault="00965107">
            <w:pPr>
              <w:tabs>
                <w:tab w:val="left" w:pos="180"/>
              </w:tabs>
              <w:ind w:firstLine="360"/>
              <w:rPr>
                <w:b/>
                <w:bCs/>
              </w:rPr>
            </w:pPr>
          </w:p>
          <w:p w:rsidR="00965107" w:rsidRDefault="00965107">
            <w:pPr>
              <w:tabs>
                <w:tab w:val="left" w:pos="180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110</w:t>
            </w:r>
          </w:p>
        </w:tc>
        <w:tc>
          <w:tcPr>
            <w:tcW w:w="120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65107" w:rsidRDefault="00965107"/>
        </w:tc>
      </w:tr>
      <w:tr w:rsidR="00A734D6" w:rsidTr="005D710C">
        <w:tc>
          <w:tcPr>
            <w:tcW w:w="31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rPr>
                <w:b/>
                <w:bCs/>
              </w:rPr>
              <w:t xml:space="preserve">Тема 1.1. </w:t>
            </w:r>
          </w:p>
          <w:p w:rsidR="00A734D6" w:rsidRDefault="00A964EE">
            <w:pPr>
              <w:jc w:val="both"/>
            </w:pPr>
            <w:r>
              <w:rPr>
                <w:color w:val="000000"/>
              </w:rPr>
              <w:t>Устройство и техническое обслуживание пожарных средств</w:t>
            </w:r>
            <w:r>
              <w:t xml:space="preserve"> </w:t>
            </w:r>
          </w:p>
          <w:p w:rsidR="00A734D6" w:rsidRDefault="00A734D6">
            <w:pPr>
              <w:tabs>
                <w:tab w:val="left" w:pos="180"/>
              </w:tabs>
              <w:jc w:val="both"/>
            </w:pPr>
          </w:p>
        </w:tc>
        <w:tc>
          <w:tcPr>
            <w:tcW w:w="8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both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20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/>
        </w:tc>
      </w:tr>
      <w:tr w:rsidR="00A734D6" w:rsidTr="005D710C"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/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jc w:val="both"/>
            </w:pPr>
            <w:r>
              <w:t>1.1.1.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</w:pPr>
            <w:r>
              <w:t>Пожарные рукава, рукавная арматура и принадлежности: типы, назначение и применение, способы прокладки рукавных линий из скаток, уборки рукавов в одинарную, двойную скатку, восьмеркой, гармошкой; соединения рукавов между собой; прокладки рукавных линий из скаток через препятствия; способы установки разветвления и  присоединения рукавов, регулировка подачи воды в рукавной линии.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A734D6" w:rsidTr="005D710C"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/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jc w:val="both"/>
            </w:pPr>
            <w:r>
              <w:t>1.1.2.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t xml:space="preserve">Спасательные веревки по спасению, </w:t>
            </w:r>
            <w:proofErr w:type="spellStart"/>
            <w:r>
              <w:t>самоспасению</w:t>
            </w:r>
            <w:proofErr w:type="spellEnd"/>
            <w:r>
              <w:t xml:space="preserve">: закрепление за конструкцию, вязка петель и узлов, </w:t>
            </w:r>
            <w:proofErr w:type="spellStart"/>
            <w:r>
              <w:t>самоспасание</w:t>
            </w:r>
            <w:proofErr w:type="spellEnd"/>
            <w:r>
              <w:t xml:space="preserve"> и спасание с помощью спасательной веревки, переноска пострадавших различными способами.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center"/>
            </w:pPr>
            <w:r>
              <w:t>2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A734D6" w:rsidTr="005D710C"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/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jc w:val="both"/>
            </w:pPr>
            <w:r>
              <w:t>1.1.3.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t xml:space="preserve">Пожарные лестницы: типы, конструкции и назначение; переноска и установка их к стене, подъем на этажи по пожарным лестницам, снятие выдвижной лестницы с пожарного автомобиля; </w:t>
            </w:r>
            <w:r>
              <w:rPr>
                <w:color w:val="000000"/>
                <w:spacing w:val="1"/>
              </w:rPr>
              <w:t>контроль технического состояния.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center"/>
            </w:pPr>
            <w:r>
              <w:t>1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A734D6" w:rsidTr="005D710C"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/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jc w:val="both"/>
            </w:pPr>
            <w:r>
              <w:t>1.1.4.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rPr>
                <w:color w:val="000000"/>
                <w:spacing w:val="-1"/>
              </w:rPr>
              <w:t>Пожарный инструмент и пожарное оборудование: н</w:t>
            </w:r>
            <w:r>
              <w:rPr>
                <w:color w:val="000000"/>
                <w:spacing w:val="1"/>
              </w:rPr>
              <w:t>емеханизированный и м</w:t>
            </w:r>
            <w:r>
              <w:rPr>
                <w:color w:val="000000"/>
              </w:rPr>
              <w:t>еханизированный</w:t>
            </w:r>
            <w:r>
              <w:rPr>
                <w:color w:val="000000"/>
                <w:spacing w:val="1"/>
              </w:rPr>
              <w:t xml:space="preserve"> пожарный инструмент, п</w:t>
            </w:r>
            <w:r>
              <w:rPr>
                <w:color w:val="000000"/>
              </w:rPr>
              <w:t>равила работы с ним, э</w:t>
            </w:r>
            <w:r>
              <w:rPr>
                <w:color w:val="000000"/>
                <w:spacing w:val="-2"/>
              </w:rPr>
              <w:t xml:space="preserve">лектрифицированный и </w:t>
            </w:r>
            <w:r>
              <w:rPr>
                <w:color w:val="000000"/>
              </w:rPr>
              <w:t>гидравлический</w:t>
            </w:r>
            <w:r>
              <w:rPr>
                <w:color w:val="000000"/>
                <w:spacing w:val="-2"/>
              </w:rPr>
              <w:t xml:space="preserve"> пожарный инструмент, п</w:t>
            </w:r>
            <w:r>
              <w:rPr>
                <w:color w:val="000000"/>
              </w:rPr>
              <w:t>равила работы с ним.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center"/>
            </w:pPr>
            <w:r>
              <w:t>1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A734D6" w:rsidTr="00A6453F">
        <w:trPr>
          <w:trHeight w:val="1454"/>
        </w:trPr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/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jc w:val="both"/>
            </w:pPr>
            <w:r>
              <w:t>1.1.5.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shd w:val="clear" w:color="auto" w:fill="FFFFFF"/>
              <w:spacing w:line="274" w:lineRule="exact"/>
              <w:ind w:left="14"/>
              <w:jc w:val="both"/>
              <w:rPr>
                <w:color w:val="000000"/>
              </w:rPr>
            </w:pPr>
            <w:r>
              <w:rPr>
                <w:color w:val="000000"/>
              </w:rPr>
              <w:t>Средства спасения с высот: классификация спасательных устройств,</w:t>
            </w:r>
          </w:p>
          <w:p w:rsidR="00A734D6" w:rsidRDefault="00A964EE">
            <w:pPr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</w:rPr>
              <w:t xml:space="preserve">назначение, устройство и характеристики спасательных рукавов, </w:t>
            </w:r>
            <w:r>
              <w:rPr>
                <w:color w:val="000000"/>
                <w:spacing w:val="-1"/>
              </w:rPr>
              <w:t>канатно-спусковых устройств,</w:t>
            </w:r>
            <w:r>
              <w:rPr>
                <w:color w:val="000000"/>
                <w:spacing w:val="-2"/>
              </w:rPr>
              <w:t xml:space="preserve"> спасательного пояса, спасательной косынки,</w:t>
            </w:r>
            <w:r>
              <w:rPr>
                <w:color w:val="000000"/>
              </w:rPr>
              <w:t xml:space="preserve"> амортизирующих устройств, натяжного полотна и п</w:t>
            </w:r>
            <w:r>
              <w:rPr>
                <w:color w:val="000000"/>
                <w:spacing w:val="1"/>
              </w:rPr>
              <w:t>равила их эксплуатации; контроль технического состояния.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center"/>
            </w:pPr>
            <w:r>
              <w:t>1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A734D6" w:rsidTr="005D710C"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/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jc w:val="both"/>
            </w:pPr>
            <w:r>
              <w:t>1.1.6.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shd w:val="clear" w:color="auto" w:fill="FFFFFF"/>
              <w:spacing w:line="274" w:lineRule="exact"/>
              <w:ind w:left="14"/>
              <w:jc w:val="both"/>
              <w:rPr>
                <w:color w:val="000000"/>
              </w:rPr>
            </w:pPr>
            <w:r>
              <w:t>Приборы разведки и поиска пострадавших: классификация, н</w:t>
            </w:r>
            <w:r>
              <w:rPr>
                <w:spacing w:val="1"/>
              </w:rPr>
              <w:t>азначение, устройство</w:t>
            </w:r>
            <w:r>
              <w:t xml:space="preserve">, подготовка к работе и настройка, выполнение замеров; регламентное обслуживание; </w:t>
            </w:r>
            <w:r>
              <w:rPr>
                <w:color w:val="000000"/>
                <w:spacing w:val="1"/>
              </w:rPr>
              <w:t>контроль технического состояния.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1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A734D6" w:rsidTr="005D710C">
        <w:tc>
          <w:tcPr>
            <w:tcW w:w="31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Тема 1.2. </w:t>
            </w:r>
          </w:p>
          <w:p w:rsidR="00A734D6" w:rsidRDefault="00A964EE">
            <w:pPr>
              <w:jc w:val="both"/>
            </w:pPr>
            <w:r>
              <w:rPr>
                <w:color w:val="000000"/>
              </w:rPr>
              <w:t>Устройство и техническое обслуживание пожарной техники и оборудования</w:t>
            </w:r>
            <w:r>
              <w:t xml:space="preserve"> </w:t>
            </w:r>
          </w:p>
          <w:p w:rsidR="00A734D6" w:rsidRDefault="00A734D6">
            <w:pPr>
              <w:jc w:val="both"/>
              <w:rPr>
                <w:b/>
                <w:bCs/>
              </w:rPr>
            </w:pPr>
          </w:p>
        </w:tc>
        <w:tc>
          <w:tcPr>
            <w:tcW w:w="8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108" w:type="dxa"/>
            </w:tcMar>
          </w:tcPr>
          <w:p w:rsidR="00A734D6" w:rsidRDefault="00A734D6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A734D6" w:rsidTr="005D710C"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>
            <w:pPr>
              <w:rPr>
                <w:b/>
                <w:bCs/>
              </w:rPr>
            </w:pPr>
          </w:p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jc w:val="both"/>
            </w:pPr>
            <w:r>
              <w:t>1.2.1.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rPr>
                <w:color w:val="000000"/>
                <w:spacing w:val="-1"/>
              </w:rPr>
              <w:t>Основы пенного, водяного тушения:</w:t>
            </w:r>
            <w:r>
              <w:rPr>
                <w:color w:val="000000"/>
              </w:rPr>
              <w:t xml:space="preserve"> понятия о способах прекращения горения, в</w:t>
            </w:r>
            <w:r>
              <w:rPr>
                <w:color w:val="000000"/>
                <w:spacing w:val="-1"/>
              </w:rPr>
              <w:t>оздушно-механическая пена, огнетушащие свойства пен, о</w:t>
            </w:r>
            <w:r>
              <w:rPr>
                <w:color w:val="000000"/>
              </w:rPr>
              <w:t>сновные показатели, характеризующие свойства пены, пе</w:t>
            </w:r>
            <w:r>
              <w:rPr>
                <w:color w:val="000000"/>
                <w:spacing w:val="-2"/>
              </w:rPr>
              <w:t>нообразователи и порядок их выбора, с</w:t>
            </w:r>
            <w:r>
              <w:rPr>
                <w:color w:val="000000"/>
              </w:rPr>
              <w:t>мачиватели и их применение, п</w:t>
            </w:r>
            <w:r>
              <w:rPr>
                <w:color w:val="000000"/>
                <w:spacing w:val="-2"/>
              </w:rPr>
              <w:t xml:space="preserve">равила охраны труда при работе с пенообразователями и </w:t>
            </w:r>
            <w:r>
              <w:rPr>
                <w:color w:val="000000"/>
                <w:spacing w:val="-1"/>
              </w:rPr>
              <w:t>смачивателями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center"/>
            </w:pPr>
            <w:r>
              <w:t>1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A734D6" w:rsidTr="005D710C"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>
            <w:pPr>
              <w:rPr>
                <w:b/>
                <w:bCs/>
              </w:rPr>
            </w:pPr>
          </w:p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t>1.2.2.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rPr>
                <w:color w:val="000000"/>
              </w:rPr>
              <w:t xml:space="preserve">Средства и оборудования пенного тушения: ручные стволы для получения пены различной кратности, их </w:t>
            </w:r>
            <w:r>
              <w:rPr>
                <w:color w:val="000000"/>
                <w:spacing w:val="-2"/>
              </w:rPr>
              <w:t>устройство, н</w:t>
            </w:r>
            <w:r>
              <w:rPr>
                <w:color w:val="000000"/>
              </w:rPr>
              <w:t>азначение и применение, лафетные и стационарные стволы для подачи пены, г</w:t>
            </w:r>
            <w:r>
              <w:rPr>
                <w:color w:val="000000"/>
                <w:spacing w:val="1"/>
              </w:rPr>
              <w:t>енераторы, их назначение, характеристики, устройство применение, установка комбинированного пожаротушения, п</w:t>
            </w:r>
            <w:r>
              <w:rPr>
                <w:color w:val="000000"/>
                <w:spacing w:val="-2"/>
              </w:rPr>
              <w:t>ереносные и с</w:t>
            </w:r>
            <w:r>
              <w:rPr>
                <w:color w:val="000000"/>
              </w:rPr>
              <w:t xml:space="preserve">тационарные </w:t>
            </w:r>
            <w:proofErr w:type="spellStart"/>
            <w:r>
              <w:rPr>
                <w:color w:val="000000"/>
                <w:spacing w:val="-2"/>
              </w:rPr>
              <w:t>пеносмесители</w:t>
            </w:r>
            <w:proofErr w:type="spellEnd"/>
            <w:r>
              <w:rPr>
                <w:color w:val="000000"/>
                <w:spacing w:val="-2"/>
              </w:rPr>
              <w:t>,</w:t>
            </w:r>
            <w:r>
              <w:rPr>
                <w:color w:val="000000"/>
                <w:spacing w:val="1"/>
              </w:rPr>
              <w:t xml:space="preserve"> их назначение, характеристики, устройство и применение;  д</w:t>
            </w:r>
            <w:r>
              <w:rPr>
                <w:color w:val="000000"/>
              </w:rPr>
              <w:t xml:space="preserve">озирующая вставка, </w:t>
            </w:r>
            <w:r>
              <w:rPr>
                <w:color w:val="000000"/>
                <w:spacing w:val="1"/>
              </w:rPr>
              <w:t xml:space="preserve">контроль технического состояния; </w:t>
            </w:r>
            <w:r>
              <w:rPr>
                <w:color w:val="000000"/>
              </w:rPr>
              <w:t>п</w:t>
            </w:r>
            <w:r>
              <w:rPr>
                <w:color w:val="000000"/>
                <w:spacing w:val="-1"/>
              </w:rPr>
              <w:t>равила охраны труда при работе со средствами пенного тушения.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center"/>
            </w:pPr>
            <w:r>
              <w:t>2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A734D6" w:rsidTr="005D710C"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>
            <w:pPr>
              <w:rPr>
                <w:b/>
                <w:bCs/>
              </w:rPr>
            </w:pPr>
          </w:p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t>1.2.3.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shd w:val="clear" w:color="auto" w:fill="FFFFFF"/>
              <w:jc w:val="both"/>
            </w:pPr>
            <w:r>
              <w:rPr>
                <w:color w:val="000000"/>
                <w:spacing w:val="-1"/>
              </w:rPr>
              <w:t xml:space="preserve">Огнетушители: </w:t>
            </w:r>
            <w:r>
              <w:rPr>
                <w:color w:val="000000"/>
              </w:rPr>
              <w:t>классификация, назначение, состав заряда, принцип действия, технические характеристики, правила эксплуатации, порядок проверки пригодности заряда, особенности эксплуатации в зимнее время, сроки и порядок проведения испытаний корпусов огнетушителей,</w:t>
            </w:r>
            <w:r>
              <w:rPr>
                <w:color w:val="000000"/>
                <w:spacing w:val="1"/>
              </w:rPr>
              <w:t xml:space="preserve"> контроль технического состояния;</w:t>
            </w:r>
            <w:r>
              <w:rPr>
                <w:color w:val="000000"/>
              </w:rPr>
              <w:t xml:space="preserve"> правила по охране труда при зарядке и использовании огнетушителей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center"/>
            </w:pPr>
            <w:r>
              <w:t>2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A734D6" w:rsidTr="005D710C"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>
            <w:pPr>
              <w:rPr>
                <w:b/>
                <w:bCs/>
              </w:rPr>
            </w:pPr>
          </w:p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t>1.2.4.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rPr>
                <w:color w:val="000000"/>
                <w:spacing w:val="-1"/>
              </w:rPr>
              <w:t xml:space="preserve">Пожарные мотопомпы: </w:t>
            </w:r>
            <w:r>
              <w:rPr>
                <w:color w:val="000000"/>
              </w:rPr>
              <w:t>виды, назначение, устройство, принцип работы</w:t>
            </w:r>
            <w:r>
              <w:rPr>
                <w:b/>
                <w:bCs/>
                <w:color w:val="000000"/>
              </w:rPr>
              <w:t xml:space="preserve">, </w:t>
            </w:r>
            <w:r>
              <w:rPr>
                <w:color w:val="000000"/>
              </w:rPr>
              <w:t>область применения, т</w:t>
            </w:r>
            <w:r>
              <w:rPr>
                <w:color w:val="000000"/>
                <w:spacing w:val="-1"/>
              </w:rPr>
              <w:t xml:space="preserve">ребования, предъявляемые к ним; </w:t>
            </w:r>
            <w:r>
              <w:rPr>
                <w:color w:val="000000"/>
                <w:spacing w:val="1"/>
              </w:rPr>
              <w:t>контроль технического состояния.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center"/>
            </w:pPr>
            <w:r>
              <w:t>2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A734D6" w:rsidTr="005D710C"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>
            <w:pPr>
              <w:rPr>
                <w:b/>
                <w:bCs/>
              </w:rPr>
            </w:pPr>
          </w:p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t>1.2.5.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shd w:val="clear" w:color="auto" w:fill="FFFFFF"/>
              <w:spacing w:line="274" w:lineRule="exact"/>
              <w:ind w:right="442"/>
              <w:jc w:val="both"/>
              <w:rPr>
                <w:color w:val="000000"/>
              </w:rPr>
            </w:pPr>
            <w:r>
              <w:rPr>
                <w:color w:val="000000"/>
                <w:spacing w:val="1"/>
              </w:rPr>
              <w:t>Насосы и насосные установки:</w:t>
            </w:r>
            <w:r>
              <w:rPr>
                <w:color w:val="000000"/>
              </w:rPr>
              <w:t xml:space="preserve"> классификация, их характеристики, устройство и применение  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center"/>
            </w:pPr>
            <w:r>
              <w:t>2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A734D6" w:rsidTr="005D710C"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>
            <w:pPr>
              <w:rPr>
                <w:b/>
                <w:bCs/>
              </w:rPr>
            </w:pPr>
          </w:p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t>1.2.6.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shd w:val="clear" w:color="auto" w:fill="FFFFFF"/>
              <w:spacing w:line="274" w:lineRule="exact"/>
              <w:ind w:right="442"/>
              <w:jc w:val="both"/>
              <w:rPr>
                <w:color w:val="000000"/>
              </w:rPr>
            </w:pPr>
            <w:r>
              <w:rPr>
                <w:color w:val="000000"/>
              </w:rPr>
              <w:t>Пожарная техника: н</w:t>
            </w:r>
            <w:r>
              <w:rPr>
                <w:color w:val="000000"/>
                <w:spacing w:val="1"/>
              </w:rPr>
              <w:t>азначение, классификация и маркировка пожарных автомобилей, е</w:t>
            </w:r>
            <w:r>
              <w:rPr>
                <w:color w:val="000000"/>
                <w:spacing w:val="-1"/>
              </w:rPr>
              <w:t>ё спецификация,</w:t>
            </w:r>
            <w:r>
              <w:rPr>
                <w:color w:val="000000"/>
                <w:spacing w:val="1"/>
              </w:rPr>
              <w:t xml:space="preserve"> т</w:t>
            </w:r>
            <w:r>
              <w:rPr>
                <w:color w:val="000000"/>
              </w:rPr>
              <w:t>ипы, основные параметры и конструкции современных пожарных автомобилей, работа на пожарных автомобилях,</w:t>
            </w:r>
            <w:r>
              <w:rPr>
                <w:color w:val="000000"/>
                <w:spacing w:val="-1"/>
              </w:rPr>
              <w:t xml:space="preserve"> порядок содержания пожарных автомобилей в пожарных частях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center"/>
            </w:pPr>
            <w:r>
              <w:t>2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A734D6" w:rsidTr="005D710C">
        <w:trPr>
          <w:trHeight w:val="795"/>
        </w:trPr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>
            <w:pPr>
              <w:rPr>
                <w:b/>
                <w:bCs/>
              </w:rPr>
            </w:pPr>
          </w:p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t>1.2.7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shd w:val="clear" w:color="auto" w:fill="FFFFFF"/>
              <w:spacing w:line="274" w:lineRule="exact"/>
              <w:ind w:right="442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Пожарные </w:t>
            </w:r>
            <w:proofErr w:type="spellStart"/>
            <w:r>
              <w:rPr>
                <w:color w:val="000000"/>
                <w:spacing w:val="-1"/>
              </w:rPr>
              <w:t>автолестницы</w:t>
            </w:r>
            <w:proofErr w:type="spellEnd"/>
            <w:r>
              <w:rPr>
                <w:color w:val="000000"/>
                <w:spacing w:val="-1"/>
              </w:rPr>
              <w:t xml:space="preserve"> и автоподъемники: классификация, </w:t>
            </w:r>
            <w:r>
              <w:rPr>
                <w:color w:val="000000"/>
              </w:rPr>
              <w:t xml:space="preserve">назначение, устройство, технические характеристики, </w:t>
            </w:r>
            <w:r>
              <w:rPr>
                <w:color w:val="000000"/>
                <w:spacing w:val="1"/>
              </w:rPr>
              <w:t xml:space="preserve">контроль технического состояния; </w:t>
            </w:r>
            <w:r>
              <w:rPr>
                <w:color w:val="000000"/>
              </w:rPr>
              <w:t>техника безопасности при работе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center"/>
            </w:pPr>
            <w:r>
              <w:t>2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734D6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A734D6" w:rsidTr="005D710C">
        <w:trPr>
          <w:trHeight w:val="255"/>
        </w:trPr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>
            <w:pPr>
              <w:rPr>
                <w:b/>
                <w:bCs/>
              </w:rPr>
            </w:pPr>
          </w:p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t>1.2.8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shd w:val="clear" w:color="auto" w:fill="FFFFFF"/>
              <w:spacing w:line="274" w:lineRule="exact"/>
              <w:ind w:right="442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Автоматические стационарные установки пожаротушения: назначение, устройство и принцип работы, правила эксплуатации, </w:t>
            </w:r>
            <w:r>
              <w:rPr>
                <w:color w:val="000000"/>
                <w:spacing w:val="1"/>
              </w:rPr>
              <w:t xml:space="preserve">контроль технического состояния; </w:t>
            </w:r>
            <w:r>
              <w:rPr>
                <w:color w:val="000000"/>
                <w:spacing w:val="-1"/>
              </w:rPr>
              <w:t>правила охраны труда при работе на установках.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center"/>
            </w:pPr>
            <w:r>
              <w:t>2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734D6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A734D6" w:rsidTr="005D710C">
        <w:tc>
          <w:tcPr>
            <w:tcW w:w="31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rPr>
                <w:b/>
                <w:bCs/>
              </w:rPr>
              <w:t xml:space="preserve">Тема 1.3. </w:t>
            </w:r>
            <w:r>
              <w:t>Устройство и техническое обслуживание аварийно-спасательного инструмента</w:t>
            </w:r>
          </w:p>
          <w:p w:rsidR="00A734D6" w:rsidRDefault="00A734D6">
            <w:pPr>
              <w:jc w:val="both"/>
              <w:rPr>
                <w:b/>
                <w:bCs/>
                <w:highlight w:val="yellow"/>
              </w:rPr>
            </w:pPr>
          </w:p>
        </w:tc>
        <w:tc>
          <w:tcPr>
            <w:tcW w:w="8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  <w:rPr>
                <w:highlight w:val="yellow"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108" w:type="dxa"/>
            </w:tcMar>
          </w:tcPr>
          <w:p w:rsidR="00A734D6" w:rsidRDefault="00A734D6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A734D6" w:rsidTr="005D710C"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>
            <w:pPr>
              <w:rPr>
                <w:b/>
                <w:bCs/>
                <w:highlight w:val="yellow"/>
              </w:rPr>
            </w:pPr>
          </w:p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jc w:val="both"/>
              <w:rPr>
                <w:highlight w:val="yellow"/>
              </w:rPr>
            </w:pPr>
            <w:r>
              <w:t>1.3.1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  <w:rPr>
                <w:highlight w:val="yellow"/>
              </w:rPr>
            </w:pPr>
            <w:r>
              <w:t>Ручной аварийно-спасательный  инструмент: классификация,</w:t>
            </w:r>
            <w:r>
              <w:rPr>
                <w:spacing w:val="1"/>
              </w:rPr>
              <w:t xml:space="preserve"> назначение, устройство</w:t>
            </w:r>
            <w:r>
              <w:t xml:space="preserve"> механизированного и немеханизированного ручного аварийно – спасательного инструмента, его техническое обслуживание; </w:t>
            </w:r>
            <w:r>
              <w:rPr>
                <w:color w:val="000000"/>
                <w:spacing w:val="1"/>
              </w:rPr>
              <w:t>контроль технического состояния.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center"/>
            </w:pPr>
            <w:r>
              <w:t>2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A734D6" w:rsidTr="005D710C">
        <w:trPr>
          <w:trHeight w:val="1381"/>
        </w:trPr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>
            <w:pPr>
              <w:rPr>
                <w:b/>
                <w:bCs/>
                <w:highlight w:val="yellow"/>
              </w:rPr>
            </w:pPr>
          </w:p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jc w:val="both"/>
              <w:rPr>
                <w:highlight w:val="yellow"/>
              </w:rPr>
            </w:pPr>
            <w:r>
              <w:t>1.3.2.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  <w:rPr>
                <w:highlight w:val="yellow"/>
              </w:rPr>
            </w:pPr>
            <w:r>
              <w:t xml:space="preserve">Гидравлический  и </w:t>
            </w:r>
            <w:proofErr w:type="spellStart"/>
            <w:r>
              <w:t>пневмосиловой</w:t>
            </w:r>
            <w:proofErr w:type="spellEnd"/>
            <w:r>
              <w:t xml:space="preserve"> аварийно-спасательный инструмент: </w:t>
            </w:r>
            <w:r>
              <w:rPr>
                <w:spacing w:val="1"/>
              </w:rPr>
              <w:t>назначение, устройство</w:t>
            </w:r>
            <w:r>
              <w:t xml:space="preserve"> гидравлического ручного аварийно - спасательного инструмента и </w:t>
            </w:r>
            <w:proofErr w:type="spellStart"/>
            <w:r>
              <w:t>пневмосиловых</w:t>
            </w:r>
            <w:proofErr w:type="spellEnd"/>
            <w:r>
              <w:t xml:space="preserve"> домкратов; их техническое обслуживание; </w:t>
            </w:r>
            <w:r>
              <w:rPr>
                <w:color w:val="000000"/>
                <w:spacing w:val="1"/>
              </w:rPr>
              <w:t>контроль технического состояния.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center"/>
            </w:pPr>
            <w:r>
              <w:t>2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A734D6" w:rsidTr="005D710C">
        <w:trPr>
          <w:trHeight w:val="345"/>
        </w:trPr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20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108" w:type="dxa"/>
            </w:tcMar>
          </w:tcPr>
          <w:p w:rsidR="00A734D6" w:rsidRDefault="00A734D6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A734D6" w:rsidTr="005D710C">
        <w:trPr>
          <w:trHeight w:val="3795"/>
        </w:trPr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 теме 1.</w:t>
            </w:r>
          </w:p>
          <w:p w:rsidR="00A734D6" w:rsidRDefault="00A964EE">
            <w:pPr>
              <w:jc w:val="both"/>
            </w:pPr>
            <w:r>
              <w:rPr>
                <w:b/>
                <w:bCs/>
              </w:rPr>
              <w:t>Практическое занятие  «</w:t>
            </w:r>
            <w:r>
              <w:t>Проведение технического обслуживания немеханизированного      пожарного инструмента»</w:t>
            </w:r>
          </w:p>
          <w:p w:rsidR="00A734D6" w:rsidRDefault="00A964E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Практическая работа  «</w:t>
            </w:r>
            <w:r>
              <w:t>Ежедневное техническое обслуживание пожарных стволов, разветвлений, СВ-125, ВС-125 и т.д., составление документации</w:t>
            </w:r>
            <w:r>
              <w:rPr>
                <w:b/>
                <w:bCs/>
              </w:rPr>
              <w:t>»</w:t>
            </w:r>
          </w:p>
          <w:p w:rsidR="00A734D6" w:rsidRDefault="00A964EE">
            <w:pPr>
              <w:jc w:val="both"/>
            </w:pPr>
            <w:r>
              <w:rPr>
                <w:b/>
                <w:bCs/>
              </w:rPr>
              <w:t>Практическая работа  «</w:t>
            </w:r>
            <w:r>
              <w:t>Проведение проверки технического состояния пожарных гидрантов,  составление документации</w:t>
            </w:r>
            <w:r>
              <w:rPr>
                <w:b/>
                <w:bCs/>
              </w:rPr>
              <w:t>»</w:t>
            </w:r>
          </w:p>
          <w:p w:rsidR="00A734D6" w:rsidRDefault="00A964EE">
            <w:r>
              <w:rPr>
                <w:b/>
                <w:bCs/>
              </w:rPr>
              <w:t xml:space="preserve">Практическая работа  </w:t>
            </w:r>
            <w:r>
              <w:t xml:space="preserve"> Техническое обслуживание газоструйного вакуум-аппарата, вакуумного насоса АВС-01Э </w:t>
            </w:r>
          </w:p>
          <w:p w:rsidR="00A734D6" w:rsidRDefault="00A964EE">
            <w:r>
              <w:rPr>
                <w:b/>
                <w:bCs/>
              </w:rPr>
              <w:t xml:space="preserve">Практическая работа  </w:t>
            </w:r>
            <w:r>
              <w:t>Забор воды с помощью гидроэлеватора по схеме: «насос - Г-600А – разветвление - насос»</w:t>
            </w:r>
          </w:p>
          <w:p w:rsidR="00A734D6" w:rsidRDefault="00A964EE">
            <w:r>
              <w:rPr>
                <w:b/>
                <w:bCs/>
              </w:rPr>
              <w:t xml:space="preserve">Практическая работа  </w:t>
            </w:r>
            <w:r>
              <w:t xml:space="preserve">Забор воды с помощью гидроэлеватора по схеме: «насос – Г-600А – цистерна - насос» </w:t>
            </w:r>
          </w:p>
          <w:p w:rsidR="00A734D6" w:rsidRDefault="00A964EE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</w:rPr>
              <w:t xml:space="preserve">Практическая работа   </w:t>
            </w:r>
            <w:r>
              <w:t>Решение теоретических задач по определению параметров и характеристик пожарных насосов</w:t>
            </w:r>
            <w:r>
              <w:rPr>
                <w:sz w:val="28"/>
                <w:szCs w:val="28"/>
              </w:rPr>
              <w:t xml:space="preserve"> </w:t>
            </w:r>
          </w:p>
          <w:p w:rsidR="00A734D6" w:rsidRDefault="00A964EE">
            <w:r>
              <w:rPr>
                <w:b/>
                <w:bCs/>
              </w:rPr>
              <w:t xml:space="preserve">Практическая работа </w:t>
            </w:r>
            <w:r>
              <w:t>Проверка центробежного насоса на герметичность разряжением и давлением, проверка технического состояния в условиях пожарной части</w:t>
            </w:r>
          </w:p>
          <w:p w:rsidR="00A734D6" w:rsidRDefault="00A964EE">
            <w:pPr>
              <w:jc w:val="both"/>
            </w:pPr>
            <w:r>
              <w:rPr>
                <w:b/>
                <w:bCs/>
              </w:rPr>
              <w:t>Практическая работа  «</w:t>
            </w:r>
            <w:r>
              <w:t xml:space="preserve">Забор воды в центробежный насос пожарного  автомобиля, различными способами» </w:t>
            </w:r>
          </w:p>
          <w:p w:rsidR="00A734D6" w:rsidRDefault="00A964EE">
            <w:pPr>
              <w:jc w:val="both"/>
            </w:pPr>
            <w:r>
              <w:rPr>
                <w:b/>
                <w:bCs/>
              </w:rPr>
              <w:t>Практическая работа  «</w:t>
            </w:r>
            <w:r>
              <w:t>Забор и подача воды в рукавные линии центробежным насосом пожарного  автомобиля от пожарного гидранта»</w:t>
            </w:r>
          </w:p>
          <w:p w:rsidR="00A734D6" w:rsidRDefault="00A964EE">
            <w:pPr>
              <w:jc w:val="both"/>
            </w:pPr>
            <w:r>
              <w:rPr>
                <w:b/>
                <w:bCs/>
              </w:rPr>
              <w:t xml:space="preserve">Практическая </w:t>
            </w:r>
            <w:proofErr w:type="gramStart"/>
            <w:r>
              <w:rPr>
                <w:b/>
                <w:bCs/>
              </w:rPr>
              <w:t>работа  «</w:t>
            </w:r>
            <w:proofErr w:type="gramEnd"/>
            <w:r>
              <w:t xml:space="preserve">Забор и подача воды в рукавные линии центробежным насосом пожарного  автомобиля от открытого </w:t>
            </w:r>
            <w:proofErr w:type="spellStart"/>
            <w:r>
              <w:t>водоисточника</w:t>
            </w:r>
            <w:proofErr w:type="spellEnd"/>
            <w:r>
              <w:t>»</w:t>
            </w:r>
          </w:p>
          <w:p w:rsidR="00A734D6" w:rsidRDefault="00A964EE">
            <w:pPr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Практическая </w:t>
            </w:r>
            <w:proofErr w:type="gramStart"/>
            <w:r>
              <w:rPr>
                <w:b/>
                <w:bCs/>
              </w:rPr>
              <w:t xml:space="preserve">работа </w:t>
            </w:r>
            <w:r>
              <w:t xml:space="preserve"> «</w:t>
            </w:r>
            <w:proofErr w:type="gramEnd"/>
            <w:r>
              <w:t>Работа на пожарных мотопомпах: подготовка, заправка топливом, смазкой и охлаждающей жидкостью, проверка установки зажигания и исправности механизмов, запуск, забор воды и подача ее в рукавную линию, выключение, техническое обслуживание</w:t>
            </w:r>
            <w:r>
              <w:rPr>
                <w:sz w:val="20"/>
                <w:szCs w:val="20"/>
              </w:rPr>
              <w:t>1.</w:t>
            </w:r>
          </w:p>
          <w:p w:rsidR="00A734D6" w:rsidRDefault="00A964EE">
            <w:pPr>
              <w:jc w:val="both"/>
            </w:pPr>
            <w:r>
              <w:rPr>
                <w:b/>
                <w:bCs/>
              </w:rPr>
              <w:t>Практическая работа  «</w:t>
            </w:r>
            <w:r>
              <w:t>Техническое обслуживание ПС-5»</w:t>
            </w:r>
          </w:p>
          <w:p w:rsidR="00A734D6" w:rsidRDefault="00A964EE">
            <w:r>
              <w:rPr>
                <w:b/>
                <w:bCs/>
              </w:rPr>
              <w:t>Практическая работа «</w:t>
            </w:r>
            <w:r>
              <w:t>Получение воздушно-механической пены различной кратности с помощью приборов: генераторов ГПС, стволов СВП от пожарной автоцистерны»</w:t>
            </w:r>
          </w:p>
          <w:p w:rsidR="00A734D6" w:rsidRDefault="00A964EE">
            <w:pPr>
              <w:jc w:val="both"/>
            </w:pPr>
            <w:r>
              <w:rPr>
                <w:b/>
                <w:bCs/>
              </w:rPr>
              <w:t>Практическая работа «</w:t>
            </w:r>
            <w:r>
              <w:t>Гидравлические испытания корпусов огнетушителей, проверка  качества заряда. Зарядка и приведение в действие огнетушителей. Проверка пригодности огнетушителей. Заполнение эксплуатационной документации»</w:t>
            </w:r>
          </w:p>
          <w:p w:rsidR="00A734D6" w:rsidRDefault="00A964EE">
            <w:r>
              <w:rPr>
                <w:b/>
                <w:bCs/>
              </w:rPr>
              <w:t xml:space="preserve">Практическая работа </w:t>
            </w:r>
            <w:r>
              <w:t>«Комплектование АЦ-40 (131) 137 пожарно-техническим оборудованием»</w:t>
            </w:r>
          </w:p>
          <w:p w:rsidR="00A734D6" w:rsidRDefault="00A964EE">
            <w:r>
              <w:rPr>
                <w:b/>
                <w:bCs/>
              </w:rPr>
              <w:t xml:space="preserve">Практическая работа </w:t>
            </w:r>
            <w:r>
              <w:t xml:space="preserve"> «Ознакомиться с работой автонасосов и автоцистерн на различных шасси. Установка автоцистерны и автонасоса на </w:t>
            </w:r>
            <w:proofErr w:type="spellStart"/>
            <w:r>
              <w:t>водоисточник</w:t>
            </w:r>
            <w:proofErr w:type="spellEnd"/>
            <w:r>
              <w:t xml:space="preserve">. Работа на специальных агрегатах пожарных автомобилей общего назначения. Техническое обслуживание после работы» </w:t>
            </w:r>
          </w:p>
          <w:p w:rsidR="00A734D6" w:rsidRDefault="00A96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Практическая работа  </w:t>
            </w:r>
            <w:r>
              <w:t>решение практических задач «Расчет насосно-рукавных систем</w:t>
            </w:r>
            <w:r>
              <w:rPr>
                <w:b/>
                <w:bCs/>
              </w:rPr>
              <w:t xml:space="preserve"> </w:t>
            </w:r>
          </w:p>
          <w:p w:rsidR="00A734D6" w:rsidRDefault="00A964EE">
            <w:r>
              <w:rPr>
                <w:b/>
                <w:bCs/>
              </w:rPr>
              <w:t xml:space="preserve">Практическая работа  </w:t>
            </w:r>
            <w:r>
              <w:t xml:space="preserve"> «Проведение ежедневного технического обслуживания пожарного автомобиля общего применения»</w:t>
            </w:r>
          </w:p>
          <w:p w:rsidR="00A734D6" w:rsidRDefault="00A964EE">
            <w:pPr>
              <w:rPr>
                <w:b/>
                <w:bCs/>
              </w:rPr>
            </w:pPr>
            <w:r>
              <w:rPr>
                <w:b/>
                <w:bCs/>
              </w:rPr>
              <w:t>Практическая работа  «</w:t>
            </w:r>
            <w:r>
              <w:t>Решение практических задач по определению расхода горюче-смазочных материалов</w:t>
            </w:r>
            <w:r>
              <w:rPr>
                <w:b/>
                <w:bCs/>
              </w:rPr>
              <w:t>»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 w:rsidP="005D710C">
            <w:pPr>
              <w:tabs>
                <w:tab w:val="left" w:pos="180"/>
              </w:tabs>
              <w:ind w:firstLine="360"/>
              <w:jc w:val="center"/>
            </w:pPr>
            <w:r>
              <w:t>1</w:t>
            </w:r>
          </w:p>
          <w:p w:rsidR="00A734D6" w:rsidRDefault="00A734D6" w:rsidP="005D710C">
            <w:pPr>
              <w:tabs>
                <w:tab w:val="left" w:pos="180"/>
              </w:tabs>
              <w:ind w:firstLine="360"/>
              <w:jc w:val="center"/>
            </w:pPr>
          </w:p>
          <w:p w:rsidR="00A734D6" w:rsidRDefault="00A964EE" w:rsidP="005D710C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  <w:p w:rsidR="00A734D6" w:rsidRDefault="00A734D6" w:rsidP="005D710C">
            <w:pPr>
              <w:tabs>
                <w:tab w:val="left" w:pos="180"/>
              </w:tabs>
              <w:ind w:firstLine="360"/>
              <w:jc w:val="center"/>
            </w:pPr>
          </w:p>
          <w:p w:rsidR="00A734D6" w:rsidRDefault="00A964EE" w:rsidP="005D710C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  <w:p w:rsidR="00A734D6" w:rsidRDefault="00A734D6" w:rsidP="005D710C">
            <w:pPr>
              <w:tabs>
                <w:tab w:val="left" w:pos="180"/>
              </w:tabs>
              <w:ind w:firstLine="360"/>
              <w:jc w:val="center"/>
            </w:pPr>
          </w:p>
          <w:p w:rsidR="00A734D6" w:rsidRDefault="00A964EE" w:rsidP="005D710C">
            <w:pPr>
              <w:tabs>
                <w:tab w:val="left" w:pos="180"/>
              </w:tabs>
              <w:ind w:firstLine="360"/>
              <w:jc w:val="center"/>
            </w:pPr>
            <w:r>
              <w:t>1</w:t>
            </w:r>
          </w:p>
          <w:p w:rsidR="00A734D6" w:rsidRDefault="00A734D6" w:rsidP="005D710C">
            <w:pPr>
              <w:tabs>
                <w:tab w:val="left" w:pos="180"/>
              </w:tabs>
              <w:ind w:firstLine="360"/>
              <w:jc w:val="center"/>
            </w:pPr>
          </w:p>
          <w:p w:rsidR="00A734D6" w:rsidRDefault="00A964EE" w:rsidP="005D710C">
            <w:pPr>
              <w:tabs>
                <w:tab w:val="left" w:pos="180"/>
              </w:tabs>
              <w:ind w:firstLine="360"/>
              <w:jc w:val="center"/>
            </w:pPr>
            <w:r>
              <w:t>1</w:t>
            </w:r>
          </w:p>
          <w:p w:rsidR="00A734D6" w:rsidRDefault="00A734D6" w:rsidP="005D710C">
            <w:pPr>
              <w:tabs>
                <w:tab w:val="left" w:pos="180"/>
              </w:tabs>
              <w:ind w:firstLine="360"/>
              <w:jc w:val="center"/>
            </w:pPr>
          </w:p>
          <w:p w:rsidR="00A734D6" w:rsidRDefault="00A964EE" w:rsidP="005D710C">
            <w:pPr>
              <w:tabs>
                <w:tab w:val="left" w:pos="180"/>
              </w:tabs>
              <w:ind w:firstLine="360"/>
              <w:jc w:val="center"/>
            </w:pPr>
            <w:r>
              <w:t>1</w:t>
            </w:r>
          </w:p>
          <w:p w:rsidR="00A734D6" w:rsidRDefault="00A734D6" w:rsidP="005D710C">
            <w:pPr>
              <w:tabs>
                <w:tab w:val="left" w:pos="180"/>
              </w:tabs>
              <w:ind w:firstLine="360"/>
              <w:jc w:val="center"/>
            </w:pPr>
          </w:p>
          <w:p w:rsidR="00A734D6" w:rsidRDefault="00A964EE" w:rsidP="005D710C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  <w:p w:rsidR="00A734D6" w:rsidRDefault="00A734D6" w:rsidP="005D710C">
            <w:pPr>
              <w:tabs>
                <w:tab w:val="left" w:pos="180"/>
              </w:tabs>
              <w:ind w:firstLine="360"/>
              <w:jc w:val="center"/>
            </w:pPr>
          </w:p>
          <w:p w:rsidR="00A734D6" w:rsidRDefault="00A964EE" w:rsidP="005D710C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  <w:p w:rsidR="00A734D6" w:rsidRDefault="00A734D6" w:rsidP="005D710C">
            <w:pPr>
              <w:tabs>
                <w:tab w:val="left" w:pos="180"/>
              </w:tabs>
              <w:ind w:firstLine="360"/>
              <w:jc w:val="center"/>
            </w:pPr>
          </w:p>
          <w:p w:rsidR="00A734D6" w:rsidRDefault="00A964EE" w:rsidP="005D710C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  <w:p w:rsidR="00A734D6" w:rsidRDefault="00A734D6" w:rsidP="005D710C">
            <w:pPr>
              <w:tabs>
                <w:tab w:val="left" w:pos="180"/>
              </w:tabs>
              <w:ind w:firstLine="360"/>
              <w:jc w:val="center"/>
            </w:pPr>
          </w:p>
          <w:p w:rsidR="00A734D6" w:rsidRDefault="00A964EE" w:rsidP="005D710C">
            <w:pPr>
              <w:tabs>
                <w:tab w:val="left" w:pos="180"/>
              </w:tabs>
              <w:ind w:firstLine="360"/>
              <w:jc w:val="center"/>
            </w:pPr>
            <w:r>
              <w:t>1</w:t>
            </w:r>
          </w:p>
          <w:p w:rsidR="00A734D6" w:rsidRDefault="00A734D6" w:rsidP="005D710C">
            <w:pPr>
              <w:tabs>
                <w:tab w:val="left" w:pos="180"/>
              </w:tabs>
              <w:ind w:firstLine="360"/>
              <w:jc w:val="center"/>
            </w:pPr>
          </w:p>
          <w:p w:rsidR="00A734D6" w:rsidRDefault="00A964EE" w:rsidP="005D710C">
            <w:pPr>
              <w:tabs>
                <w:tab w:val="left" w:pos="180"/>
              </w:tabs>
              <w:ind w:firstLine="360"/>
              <w:jc w:val="center"/>
            </w:pPr>
            <w:r>
              <w:t>1</w:t>
            </w:r>
          </w:p>
          <w:p w:rsidR="00A734D6" w:rsidRDefault="00A734D6" w:rsidP="005D710C">
            <w:pPr>
              <w:tabs>
                <w:tab w:val="left" w:pos="180"/>
              </w:tabs>
              <w:ind w:firstLine="360"/>
              <w:jc w:val="center"/>
            </w:pPr>
          </w:p>
          <w:p w:rsidR="00A734D6" w:rsidRDefault="00A964EE" w:rsidP="005D710C">
            <w:pPr>
              <w:tabs>
                <w:tab w:val="left" w:pos="180"/>
              </w:tabs>
              <w:ind w:firstLine="360"/>
              <w:jc w:val="center"/>
            </w:pPr>
            <w:r>
              <w:t>1</w:t>
            </w:r>
          </w:p>
          <w:p w:rsidR="00A734D6" w:rsidRDefault="00A734D6" w:rsidP="005D710C">
            <w:pPr>
              <w:tabs>
                <w:tab w:val="left" w:pos="180"/>
              </w:tabs>
              <w:ind w:firstLine="360"/>
              <w:jc w:val="center"/>
            </w:pPr>
          </w:p>
          <w:p w:rsidR="00A734D6" w:rsidRDefault="00A734D6" w:rsidP="005D710C">
            <w:pPr>
              <w:tabs>
                <w:tab w:val="left" w:pos="180"/>
              </w:tabs>
              <w:ind w:firstLine="360"/>
              <w:jc w:val="center"/>
            </w:pPr>
          </w:p>
          <w:p w:rsidR="00A734D6" w:rsidRDefault="00A964EE" w:rsidP="005D710C">
            <w:pPr>
              <w:tabs>
                <w:tab w:val="left" w:pos="180"/>
              </w:tabs>
              <w:ind w:firstLine="360"/>
              <w:jc w:val="center"/>
            </w:pPr>
            <w:r>
              <w:t>1</w:t>
            </w:r>
          </w:p>
          <w:p w:rsidR="00A734D6" w:rsidRDefault="00A964EE" w:rsidP="005D710C">
            <w:pPr>
              <w:tabs>
                <w:tab w:val="left" w:pos="180"/>
              </w:tabs>
              <w:ind w:firstLine="360"/>
              <w:jc w:val="center"/>
            </w:pPr>
            <w:r>
              <w:t>1</w:t>
            </w:r>
          </w:p>
          <w:p w:rsidR="00A734D6" w:rsidRDefault="00A734D6" w:rsidP="005D710C">
            <w:pPr>
              <w:tabs>
                <w:tab w:val="left" w:pos="180"/>
              </w:tabs>
              <w:ind w:firstLine="360"/>
              <w:jc w:val="center"/>
            </w:pPr>
          </w:p>
          <w:p w:rsidR="00A734D6" w:rsidRDefault="00A964EE" w:rsidP="005D710C">
            <w:pPr>
              <w:tabs>
                <w:tab w:val="left" w:pos="180"/>
              </w:tabs>
              <w:jc w:val="center"/>
            </w:pPr>
            <w:r>
              <w:t>2</w:t>
            </w:r>
          </w:p>
          <w:p w:rsidR="00A734D6" w:rsidRDefault="00A734D6" w:rsidP="005D710C">
            <w:pPr>
              <w:tabs>
                <w:tab w:val="left" w:pos="180"/>
              </w:tabs>
              <w:jc w:val="center"/>
            </w:pPr>
          </w:p>
          <w:p w:rsidR="00A734D6" w:rsidRDefault="00A734D6" w:rsidP="005D710C">
            <w:pPr>
              <w:tabs>
                <w:tab w:val="left" w:pos="180"/>
              </w:tabs>
              <w:jc w:val="center"/>
            </w:pPr>
          </w:p>
          <w:p w:rsidR="00A734D6" w:rsidRDefault="00A964EE" w:rsidP="005D710C">
            <w:pPr>
              <w:tabs>
                <w:tab w:val="left" w:pos="180"/>
              </w:tabs>
              <w:jc w:val="center"/>
            </w:pPr>
            <w:r>
              <w:t>2</w:t>
            </w:r>
          </w:p>
          <w:p w:rsidR="00A734D6" w:rsidRDefault="00A964EE" w:rsidP="005D710C">
            <w:pPr>
              <w:tabs>
                <w:tab w:val="left" w:pos="180"/>
              </w:tabs>
              <w:jc w:val="center"/>
            </w:pPr>
            <w:r>
              <w:t>2</w:t>
            </w:r>
          </w:p>
          <w:p w:rsidR="00A734D6" w:rsidRDefault="00A734D6" w:rsidP="005D710C">
            <w:pPr>
              <w:tabs>
                <w:tab w:val="left" w:pos="180"/>
              </w:tabs>
              <w:jc w:val="center"/>
            </w:pPr>
          </w:p>
          <w:p w:rsidR="00A734D6" w:rsidRDefault="00A734D6" w:rsidP="005D710C">
            <w:pPr>
              <w:tabs>
                <w:tab w:val="left" w:pos="180"/>
              </w:tabs>
              <w:jc w:val="center"/>
            </w:pPr>
          </w:p>
          <w:p w:rsidR="00A734D6" w:rsidRDefault="00A964EE" w:rsidP="005D710C">
            <w:pPr>
              <w:tabs>
                <w:tab w:val="left" w:pos="180"/>
              </w:tabs>
              <w:jc w:val="center"/>
            </w:pPr>
            <w:r>
              <w:t>4</w:t>
            </w:r>
          </w:p>
          <w:p w:rsidR="00A734D6" w:rsidRDefault="00A964EE" w:rsidP="005D710C">
            <w:pPr>
              <w:tabs>
                <w:tab w:val="left" w:pos="180"/>
              </w:tabs>
              <w:jc w:val="center"/>
            </w:pPr>
            <w:r>
              <w:t>2</w:t>
            </w:r>
          </w:p>
          <w:p w:rsidR="00A734D6" w:rsidRDefault="00A734D6" w:rsidP="005D710C">
            <w:pPr>
              <w:tabs>
                <w:tab w:val="left" w:pos="180"/>
              </w:tabs>
              <w:jc w:val="center"/>
            </w:pPr>
          </w:p>
          <w:p w:rsidR="00A734D6" w:rsidRDefault="00A964EE" w:rsidP="005D710C">
            <w:pPr>
              <w:tabs>
                <w:tab w:val="left" w:pos="180"/>
              </w:tabs>
              <w:jc w:val="center"/>
              <w:rPr>
                <w:b/>
                <w:bCs/>
              </w:rPr>
            </w:pPr>
            <w:r>
              <w:t>4</w:t>
            </w:r>
          </w:p>
        </w:tc>
        <w:tc>
          <w:tcPr>
            <w:tcW w:w="120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108" w:type="dxa"/>
            </w:tcMar>
          </w:tcPr>
          <w:p w:rsidR="00A734D6" w:rsidRDefault="00A734D6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A734D6" w:rsidTr="005D710C">
        <w:tc>
          <w:tcPr>
            <w:tcW w:w="31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Тема 2.1. </w:t>
            </w:r>
            <w:r>
              <w:t>Организация ремонта пожарного и аварийно-спасательного инструмента</w:t>
            </w:r>
          </w:p>
        </w:tc>
        <w:tc>
          <w:tcPr>
            <w:tcW w:w="8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108" w:type="dxa"/>
            </w:tcMar>
          </w:tcPr>
          <w:p w:rsidR="00A734D6" w:rsidRDefault="00A734D6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A734D6" w:rsidTr="005D710C"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>
            <w:pPr>
              <w:rPr>
                <w:b/>
                <w:bCs/>
              </w:rPr>
            </w:pPr>
          </w:p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jc w:val="both"/>
              <w:rPr>
                <w:highlight w:val="yellow"/>
              </w:rPr>
            </w:pPr>
            <w:r>
              <w:t>2.1.1.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  <w:rPr>
                <w:highlight w:val="yellow"/>
              </w:rPr>
            </w:pPr>
            <w:r>
              <w:t xml:space="preserve">Слесарные работы с использованием ручного и электрифицированного инструмента: виды, назначение и применение; применяемые инструменты, приспособления и материалы; последовательность работ; контроль качества и правила техники безопасности (разметка и рубка металла; правка и гибка металла; резка металла; сверление, зенкерование и развертывание; нарезание резьбы; механизированный ручной инструмент; основные виды сборочно-разборочных работ) 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center"/>
            </w:pPr>
            <w:r>
              <w:t>6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A734D6" w:rsidTr="005D710C"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>
            <w:pPr>
              <w:rPr>
                <w:b/>
                <w:bCs/>
              </w:rPr>
            </w:pPr>
          </w:p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jc w:val="both"/>
            </w:pPr>
            <w:r>
              <w:t>2.1.2.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t>Организация периодических испытаний: периодические испытания спасательных веревок, пожарных лестниц, ручного аварийно-спасательного инструмента, приборов и средств защиты органов дыхания, защитной одежды и снаряжения пожарного; методы диагностики неисправностей.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734D6">
            <w:pPr>
              <w:tabs>
                <w:tab w:val="left" w:pos="180"/>
              </w:tabs>
              <w:ind w:firstLine="360"/>
              <w:jc w:val="center"/>
            </w:pPr>
          </w:p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4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A734D6" w:rsidTr="005D710C"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>
            <w:pPr>
              <w:rPr>
                <w:b/>
                <w:bCs/>
              </w:rPr>
            </w:pPr>
          </w:p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jc w:val="both"/>
            </w:pPr>
            <w:r>
              <w:t>2.1.3.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t>Нормативно – техническая документация обслуживания и ремонта аварийно-спасательной техники и оборудования: классификация, организационно – техническая и технологическая документация;   документация для хранения аварийно-спасательной техники и оборудования; правила оформления.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734D6">
            <w:pPr>
              <w:tabs>
                <w:tab w:val="left" w:pos="180"/>
              </w:tabs>
              <w:ind w:firstLine="360"/>
              <w:jc w:val="center"/>
            </w:pPr>
          </w:p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6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A734D6" w:rsidTr="005D710C">
        <w:tc>
          <w:tcPr>
            <w:tcW w:w="31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rPr>
                <w:b/>
                <w:bCs/>
              </w:rPr>
              <w:t xml:space="preserve">Тема 2.2. </w:t>
            </w:r>
            <w:r>
              <w:t>Ремонт пожарного и аварийно-спасательного оборудования</w:t>
            </w:r>
          </w:p>
        </w:tc>
        <w:tc>
          <w:tcPr>
            <w:tcW w:w="82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108" w:type="dxa"/>
            </w:tcMar>
          </w:tcPr>
          <w:p w:rsidR="00A734D6" w:rsidRDefault="00A734D6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A734D6" w:rsidTr="005D710C"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/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  <w:rPr>
                <w:highlight w:val="yellow"/>
              </w:rPr>
            </w:pPr>
            <w:r>
              <w:t>2.2.1.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t>Технология ремонта пожарного и аварийно-спасательного оборудования: диагностика, возможные неисправности и способы устранения их; последовательность и способы выполнения ремонта; безопасность труда при ремонте оборудования.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center"/>
            </w:pPr>
            <w:r>
              <w:t>4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A734D6" w:rsidTr="005D710C">
        <w:trPr>
          <w:trHeight w:val="2478"/>
        </w:trPr>
        <w:tc>
          <w:tcPr>
            <w:tcW w:w="31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/>
        </w:tc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t>2.2.2.</w:t>
            </w:r>
          </w:p>
        </w:tc>
        <w:tc>
          <w:tcPr>
            <w:tcW w:w="7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rPr>
                <w:rStyle w:val="a5"/>
                <w:b w:val="0"/>
                <w:bCs w:val="0"/>
              </w:rPr>
              <w:t>Базы и контрольные посты ГДЗС для обслуживания, ремонта и хранения СИЗОД: о</w:t>
            </w:r>
            <w:r>
              <w:t>беспечение работы базы и контрольного поста ГДЗС; порядок приемки, хранения химического поглотителя (ХП-И) и снаряжения регенеративных патронов; порядок приемки и проверки ХП-И в подразделениях ГПС; транспортирование и хранение; снаряжение регенеративных патронов; порядок работы с компрессорным оборудованием при наполнении кислородных и воздушных баллонов; требования безопасности при эксплуатации компрессорных установок и баллонов.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center"/>
            </w:pPr>
            <w:r>
              <w:t>8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A734D6" w:rsidTr="005D710C">
        <w:trPr>
          <w:trHeight w:val="285"/>
        </w:trPr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Практическая работа: 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20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108" w:type="dxa"/>
            </w:tcMar>
          </w:tcPr>
          <w:p w:rsidR="00A734D6" w:rsidRDefault="00A734D6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A734D6" w:rsidTr="005D710C">
        <w:trPr>
          <w:trHeight w:val="554"/>
        </w:trPr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rPr>
                <w:b/>
                <w:bCs/>
              </w:rPr>
              <w:t>Практическое занятие  «</w:t>
            </w:r>
            <w:r>
              <w:t>Проведение испытания снаряжения пожарного оборудования»</w:t>
            </w:r>
          </w:p>
          <w:p w:rsidR="00A734D6" w:rsidRDefault="00A964EE">
            <w:r>
              <w:rPr>
                <w:b/>
                <w:bCs/>
              </w:rPr>
              <w:t xml:space="preserve">Практическая работа </w:t>
            </w:r>
            <w:r>
              <w:t xml:space="preserve"> Разборка и сборка центробежных насосов ПН-40У  </w:t>
            </w:r>
          </w:p>
          <w:p w:rsidR="00A734D6" w:rsidRDefault="00A964EE">
            <w:pPr>
              <w:ind w:left="2880" w:hanging="2880"/>
              <w:rPr>
                <w:b/>
                <w:bCs/>
              </w:rPr>
            </w:pPr>
            <w:r>
              <w:rPr>
                <w:b/>
                <w:bCs/>
              </w:rPr>
              <w:t xml:space="preserve">Практическое занятие </w:t>
            </w:r>
            <w:r>
              <w:t>«Испытание всасывающих пожарных рукавов»</w:t>
            </w:r>
          </w:p>
          <w:p w:rsidR="00A734D6" w:rsidRDefault="00A964EE">
            <w:pPr>
              <w:ind w:left="2880" w:hanging="288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Практическое занятие </w:t>
            </w:r>
            <w:r>
              <w:t>«Испытание напорных пожарных рукавов»</w:t>
            </w:r>
            <w:r>
              <w:rPr>
                <w:b/>
                <w:bCs/>
              </w:rPr>
              <w:t xml:space="preserve"> </w:t>
            </w:r>
          </w:p>
          <w:p w:rsidR="00A734D6" w:rsidRDefault="00A964EE">
            <w:r>
              <w:rPr>
                <w:b/>
                <w:bCs/>
              </w:rPr>
              <w:t xml:space="preserve">Практическая работа  « </w:t>
            </w:r>
            <w:r>
              <w:t>Слесарные работы при ремонте пожарного автомобиля»</w:t>
            </w:r>
          </w:p>
          <w:p w:rsidR="00A734D6" w:rsidRDefault="00A96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Практическая работа </w:t>
            </w:r>
            <w:r>
              <w:t xml:space="preserve"> «Ознакомление с устройством спец. агрегатов пожарных автомобилей, демонстрация их работы. Расположение специального оборудования»</w:t>
            </w:r>
            <w:r>
              <w:rPr>
                <w:b/>
                <w:bCs/>
              </w:rPr>
              <w:t xml:space="preserve"> </w:t>
            </w:r>
          </w:p>
          <w:p w:rsidR="00A734D6" w:rsidRDefault="00A964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Практическая работа </w:t>
            </w:r>
            <w:r>
              <w:t xml:space="preserve"> «Ознакомление с расположением специальных узлов и механизмов автомобилей и демонстрация их работы. Изучение расположения и крепления, приведение в действие специального оборудования»</w:t>
            </w:r>
          </w:p>
        </w:tc>
        <w:tc>
          <w:tcPr>
            <w:tcW w:w="1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:rsidR="00A734D6" w:rsidRDefault="00A734D6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</w:p>
          <w:p w:rsidR="00A734D6" w:rsidRDefault="00A964EE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:rsidR="00A734D6" w:rsidRDefault="00A734D6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108" w:type="dxa"/>
            </w:tcMar>
          </w:tcPr>
          <w:p w:rsidR="00A734D6" w:rsidRDefault="00A734D6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A734D6" w:rsidTr="005D710C"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 w:rsidP="005D710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Самостоятельная работа </w:t>
            </w:r>
          </w:p>
        </w:tc>
        <w:tc>
          <w:tcPr>
            <w:tcW w:w="169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5D710C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108" w:type="dxa"/>
            </w:tcMar>
          </w:tcPr>
          <w:p w:rsidR="00A734D6" w:rsidRDefault="00A734D6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A734D6" w:rsidTr="005D710C"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Тематика домашних заданий</w:t>
            </w:r>
          </w:p>
          <w:p w:rsidR="00A734D6" w:rsidRDefault="00A964EE">
            <w:pPr>
              <w:jc w:val="both"/>
            </w:pPr>
            <w:r>
              <w:t>Систематическая проработка конспектов занятий, учебной и специальной технической литературы.</w:t>
            </w:r>
          </w:p>
          <w:p w:rsidR="005D710C" w:rsidRDefault="005D710C" w:rsidP="005D710C">
            <w:pPr>
              <w:pStyle w:val="a40"/>
              <w:tabs>
                <w:tab w:val="left" w:pos="284"/>
              </w:tabs>
              <w:spacing w:beforeAutospacing="0" w:afterAutospacing="0"/>
              <w:ind w:firstLine="360"/>
              <w:jc w:val="both"/>
            </w:pPr>
            <w:r>
              <w:t>1.Изучение гидравлических схем ручного аварийно-спасательного инструмента.</w:t>
            </w:r>
          </w:p>
          <w:p w:rsidR="005D710C" w:rsidRDefault="005D710C" w:rsidP="005D710C">
            <w:pPr>
              <w:pStyle w:val="a40"/>
              <w:tabs>
                <w:tab w:val="left" w:pos="284"/>
              </w:tabs>
              <w:spacing w:beforeAutospacing="0" w:afterAutospacing="0"/>
              <w:ind w:firstLine="360"/>
              <w:jc w:val="both"/>
            </w:pPr>
            <w:r>
              <w:t xml:space="preserve">2.Изучение кинематических схем ручного аварийно-спасательного инструмента с </w:t>
            </w:r>
            <w:proofErr w:type="spellStart"/>
            <w:r>
              <w:t>мотоприводом</w:t>
            </w:r>
            <w:proofErr w:type="spellEnd"/>
            <w:r>
              <w:t>.</w:t>
            </w:r>
          </w:p>
          <w:p w:rsidR="005D710C" w:rsidRDefault="005D710C" w:rsidP="005D710C">
            <w:pPr>
              <w:pStyle w:val="a40"/>
              <w:tabs>
                <w:tab w:val="left" w:pos="284"/>
              </w:tabs>
              <w:spacing w:beforeAutospacing="0" w:afterAutospacing="0"/>
              <w:ind w:firstLine="360"/>
              <w:jc w:val="both"/>
            </w:pPr>
            <w:r>
              <w:t>3.Изучение  кинематических схем ручного аварийно-спасательного инструмента с электроприводом.</w:t>
            </w:r>
          </w:p>
          <w:p w:rsidR="005D710C" w:rsidRDefault="005D710C" w:rsidP="005D710C">
            <w:pPr>
              <w:pStyle w:val="a40"/>
              <w:tabs>
                <w:tab w:val="left" w:pos="284"/>
              </w:tabs>
              <w:spacing w:beforeAutospacing="0" w:afterAutospacing="0"/>
              <w:ind w:firstLine="360"/>
              <w:jc w:val="both"/>
            </w:pPr>
            <w:r>
              <w:t xml:space="preserve">4.Изучение  кинематических схем ручного аварийно-спасательного инструмента с </w:t>
            </w:r>
            <w:proofErr w:type="spellStart"/>
            <w:r>
              <w:t>пневмоприводом</w:t>
            </w:r>
            <w:proofErr w:type="spellEnd"/>
            <w:r>
              <w:t>.</w:t>
            </w:r>
          </w:p>
          <w:p w:rsidR="005D710C" w:rsidRDefault="005D710C" w:rsidP="005D710C">
            <w:pPr>
              <w:jc w:val="both"/>
            </w:pPr>
            <w:r>
              <w:t xml:space="preserve">      5.Оформление технологических карт технического обслуживания агрегатов и узлов аварийно-спасательных автомобилей.</w:t>
            </w:r>
          </w:p>
          <w:p w:rsidR="00A734D6" w:rsidRDefault="005D710C">
            <w:pPr>
              <w:pStyle w:val="a40"/>
              <w:tabs>
                <w:tab w:val="left" w:pos="284"/>
              </w:tabs>
              <w:spacing w:beforeAutospacing="0" w:afterAutospacing="0"/>
              <w:ind w:firstLine="360"/>
              <w:jc w:val="both"/>
            </w:pPr>
            <w:r>
              <w:t>6</w:t>
            </w:r>
            <w:r w:rsidR="00A964EE">
              <w:t>.Заполнение  актов  ввода в эксплуатацию и закрепления за пожарными ручного аварийно-спасательного инструмента.</w:t>
            </w:r>
          </w:p>
          <w:p w:rsidR="00A734D6" w:rsidRDefault="005D710C">
            <w:pPr>
              <w:pStyle w:val="a40"/>
              <w:tabs>
                <w:tab w:val="left" w:pos="284"/>
              </w:tabs>
              <w:spacing w:beforeAutospacing="0" w:afterAutospacing="0"/>
              <w:ind w:firstLine="360"/>
              <w:jc w:val="both"/>
            </w:pPr>
            <w:r>
              <w:t>7</w:t>
            </w:r>
            <w:r w:rsidR="00A964EE">
              <w:t>.Заполнение  актов  проведения периодических испытаний  ручного аварийно-спасательного инструмента.</w:t>
            </w:r>
          </w:p>
          <w:p w:rsidR="00A734D6" w:rsidRDefault="005D710C">
            <w:pPr>
              <w:pStyle w:val="a40"/>
              <w:tabs>
                <w:tab w:val="left" w:pos="284"/>
              </w:tabs>
              <w:spacing w:beforeAutospacing="0" w:afterAutospacing="0"/>
              <w:ind w:firstLine="360"/>
              <w:jc w:val="both"/>
            </w:pPr>
            <w:r>
              <w:t>8</w:t>
            </w:r>
            <w:r w:rsidR="00A964EE">
              <w:t>.Заполнение технического и ремонтного листов.</w:t>
            </w:r>
          </w:p>
          <w:p w:rsidR="00A734D6" w:rsidRDefault="005D710C">
            <w:pPr>
              <w:ind w:firstLine="360"/>
              <w:jc w:val="both"/>
            </w:pPr>
            <w:r>
              <w:t>9</w:t>
            </w:r>
            <w:r w:rsidR="00A964EE">
              <w:t>. Заполнение бланков  осмотра   аварийно-спасательного инструмента.</w:t>
            </w:r>
          </w:p>
        </w:tc>
        <w:tc>
          <w:tcPr>
            <w:tcW w:w="16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734D6">
            <w:pPr>
              <w:rPr>
                <w:b/>
                <w:bCs/>
              </w:rPr>
            </w:pPr>
          </w:p>
        </w:tc>
        <w:tc>
          <w:tcPr>
            <w:tcW w:w="1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left w:w="108" w:type="dxa"/>
            </w:tcMar>
          </w:tcPr>
          <w:p w:rsidR="00A734D6" w:rsidRDefault="00A964EE">
            <w:pPr>
              <w:tabs>
                <w:tab w:val="left" w:pos="180"/>
              </w:tabs>
              <w:ind w:firstLine="360"/>
              <w:jc w:val="center"/>
            </w:pPr>
            <w:r>
              <w:t>2</w:t>
            </w:r>
          </w:p>
        </w:tc>
      </w:tr>
      <w:tr w:rsidR="006C2F60" w:rsidTr="006C2F60"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>
            <w:pPr>
              <w:jc w:val="both"/>
              <w:rPr>
                <w:i/>
                <w:iCs/>
              </w:rPr>
            </w:pPr>
            <w:r>
              <w:rPr>
                <w:b/>
                <w:bCs/>
              </w:rPr>
              <w:t>Учебная практика</w:t>
            </w:r>
          </w:p>
          <w:p w:rsidR="006C2F60" w:rsidRDefault="006C2F6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Виды работ:</w:t>
            </w:r>
          </w:p>
          <w:p w:rsidR="006C2F60" w:rsidRDefault="006C2F60">
            <w:pPr>
              <w:jc w:val="both"/>
              <w:rPr>
                <w:b/>
                <w:bCs/>
                <w:highlight w:val="yellow"/>
              </w:rPr>
            </w:pPr>
          </w:p>
        </w:tc>
        <w:tc>
          <w:tcPr>
            <w:tcW w:w="169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>
            <w:pPr>
              <w:tabs>
                <w:tab w:val="left" w:pos="180"/>
              </w:tabs>
              <w:ind w:firstLine="360"/>
              <w:jc w:val="center"/>
            </w:pPr>
            <w:r>
              <w:rPr>
                <w:b/>
                <w:bCs/>
              </w:rPr>
              <w:t>78</w:t>
            </w:r>
          </w:p>
        </w:tc>
        <w:tc>
          <w:tcPr>
            <w:tcW w:w="120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C0C0C0"/>
            <w:tcMar>
              <w:left w:w="108" w:type="dxa"/>
            </w:tcMar>
          </w:tcPr>
          <w:p w:rsidR="006C2F60" w:rsidRDefault="006C2F60">
            <w:pPr>
              <w:tabs>
                <w:tab w:val="left" w:pos="180"/>
              </w:tabs>
              <w:ind w:firstLine="360"/>
              <w:jc w:val="center"/>
            </w:pPr>
            <w:r>
              <w:t>3</w:t>
            </w:r>
          </w:p>
        </w:tc>
      </w:tr>
      <w:tr w:rsidR="006C2F60" w:rsidTr="006C2F60"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6C2F60" w:rsidRDefault="006C2F60" w:rsidP="006C2F60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Вводное занятие. Ознакомление </w:t>
            </w:r>
            <w:proofErr w:type="gramStart"/>
            <w:r>
              <w:rPr>
                <w:rFonts w:eastAsia="Times New Roman"/>
              </w:rPr>
              <w:t>с  руководством</w:t>
            </w:r>
            <w:proofErr w:type="gramEnd"/>
            <w:r>
              <w:rPr>
                <w:rFonts w:eastAsia="Times New Roman"/>
              </w:rPr>
              <w:t>. Инструктаж по технике безопасности</w:t>
            </w:r>
          </w:p>
        </w:tc>
        <w:tc>
          <w:tcPr>
            <w:tcW w:w="169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</w:p>
        </w:tc>
        <w:tc>
          <w:tcPr>
            <w:tcW w:w="12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C0C0C0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6C2F60" w:rsidTr="006C2F60"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6C2F60" w:rsidRDefault="006C2F60" w:rsidP="006C2F6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Структура пожарной части. Организация расстановки пожарной техники в подразделениях</w:t>
            </w:r>
          </w:p>
        </w:tc>
        <w:tc>
          <w:tcPr>
            <w:tcW w:w="169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</w:p>
        </w:tc>
        <w:tc>
          <w:tcPr>
            <w:tcW w:w="12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6C2F60" w:rsidTr="006C2F60"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6C2F60" w:rsidRDefault="006C2F60" w:rsidP="006C2F60">
            <w:pPr>
              <w:spacing w:line="260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Изучение  режима</w:t>
            </w:r>
            <w:proofErr w:type="gramEnd"/>
            <w:r>
              <w:rPr>
                <w:rFonts w:eastAsia="Times New Roman"/>
              </w:rPr>
              <w:t xml:space="preserve">  работы  и  функциональных  обязанностей водителя пожарного автомобиля.</w:t>
            </w:r>
          </w:p>
        </w:tc>
        <w:tc>
          <w:tcPr>
            <w:tcW w:w="169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</w:p>
        </w:tc>
        <w:tc>
          <w:tcPr>
            <w:tcW w:w="12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6C2F60" w:rsidTr="006C2F60"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6C2F60" w:rsidRDefault="006C2F60" w:rsidP="006C2F6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Ознакомление с порядком проведения технического</w:t>
            </w:r>
            <w:r>
              <w:rPr>
                <w:rFonts w:eastAsia="Times New Roman"/>
              </w:rPr>
              <w:t xml:space="preserve"> </w:t>
            </w:r>
            <w:proofErr w:type="gramStart"/>
            <w:r>
              <w:rPr>
                <w:rFonts w:eastAsia="Times New Roman"/>
              </w:rPr>
              <w:t>обслуживания  пожарной</w:t>
            </w:r>
            <w:proofErr w:type="gramEnd"/>
            <w:r>
              <w:rPr>
                <w:rFonts w:eastAsia="Times New Roman"/>
              </w:rPr>
              <w:t xml:space="preserve">  техники  в  соответствии  с  планом- графиком.</w:t>
            </w:r>
          </w:p>
        </w:tc>
        <w:tc>
          <w:tcPr>
            <w:tcW w:w="169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</w:p>
        </w:tc>
        <w:tc>
          <w:tcPr>
            <w:tcW w:w="12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6C2F60" w:rsidTr="006C2F60"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6C2F60" w:rsidRDefault="006C2F60" w:rsidP="006C2F6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Заполнение ежедневной документации на пожарный автомобиль.</w:t>
            </w:r>
          </w:p>
        </w:tc>
        <w:tc>
          <w:tcPr>
            <w:tcW w:w="169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</w:p>
        </w:tc>
        <w:tc>
          <w:tcPr>
            <w:tcW w:w="12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6C2F60" w:rsidTr="006C2F60"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6C2F60" w:rsidRDefault="006C2F60" w:rsidP="006C2F6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Ознакомление   с   оснащением   технического   поста   где обслуживаются пожарные автомобили.</w:t>
            </w:r>
          </w:p>
        </w:tc>
        <w:tc>
          <w:tcPr>
            <w:tcW w:w="169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</w:p>
        </w:tc>
        <w:tc>
          <w:tcPr>
            <w:tcW w:w="12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6C2F60" w:rsidTr="006C2F60"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6C2F60" w:rsidRDefault="006C2F60" w:rsidP="006C2F6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наиболее частых причин выхода из строя пожарной техники. Способы их устранения.</w:t>
            </w:r>
          </w:p>
        </w:tc>
        <w:tc>
          <w:tcPr>
            <w:tcW w:w="169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</w:p>
        </w:tc>
        <w:tc>
          <w:tcPr>
            <w:tcW w:w="12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6C2F60" w:rsidTr="006C2F60"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6C2F60" w:rsidRDefault="006C2F60" w:rsidP="006C2F6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Проведение   мероприятий   по   контролю   за   содержанием пожарной техники</w:t>
            </w:r>
          </w:p>
        </w:tc>
        <w:tc>
          <w:tcPr>
            <w:tcW w:w="169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</w:p>
        </w:tc>
        <w:tc>
          <w:tcPr>
            <w:tcW w:w="12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6C2F60" w:rsidTr="006C2F60"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6C2F60" w:rsidRDefault="006C2F60" w:rsidP="006C2F60">
            <w:pPr>
              <w:spacing w:line="260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Знакомство  с</w:t>
            </w:r>
            <w:proofErr w:type="gramEnd"/>
            <w:r>
              <w:rPr>
                <w:rFonts w:eastAsia="Times New Roman"/>
              </w:rPr>
              <w:t xml:space="preserve">  процессом  приведения  пожарной  техники  в боевую  готовность  после  возвращение  в  подразделения  с пожара (вызова).</w:t>
            </w:r>
          </w:p>
        </w:tc>
        <w:tc>
          <w:tcPr>
            <w:tcW w:w="169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</w:p>
        </w:tc>
        <w:tc>
          <w:tcPr>
            <w:tcW w:w="12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6C2F60" w:rsidTr="006C2F60"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6C2F60" w:rsidRDefault="006C2F60" w:rsidP="006C2F6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Участие в приёмке пожарной техники караулом подразделения.</w:t>
            </w:r>
          </w:p>
        </w:tc>
        <w:tc>
          <w:tcPr>
            <w:tcW w:w="169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</w:p>
        </w:tc>
        <w:tc>
          <w:tcPr>
            <w:tcW w:w="12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6C2F60" w:rsidTr="006C2F60"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6C2F60" w:rsidRDefault="006C2F60" w:rsidP="006C2F6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Оформление и сдача отчетной документации.</w:t>
            </w:r>
          </w:p>
        </w:tc>
        <w:tc>
          <w:tcPr>
            <w:tcW w:w="169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</w:p>
        </w:tc>
        <w:tc>
          <w:tcPr>
            <w:tcW w:w="12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6C2F60" w:rsidTr="00A6453F"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6C2F60" w:rsidRDefault="006C2F60" w:rsidP="006C2F6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Итоговая аттестация в форме дифференцированного зачета.</w:t>
            </w:r>
          </w:p>
        </w:tc>
        <w:tc>
          <w:tcPr>
            <w:tcW w:w="169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</w:p>
        </w:tc>
        <w:tc>
          <w:tcPr>
            <w:tcW w:w="120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C2F60" w:rsidRDefault="006C2F60" w:rsidP="006C2F60">
            <w:pPr>
              <w:tabs>
                <w:tab w:val="left" w:pos="180"/>
              </w:tabs>
              <w:ind w:firstLine="360"/>
              <w:jc w:val="center"/>
            </w:pPr>
          </w:p>
        </w:tc>
      </w:tr>
      <w:tr w:rsidR="00A6453F" w:rsidTr="006C2F60">
        <w:tc>
          <w:tcPr>
            <w:tcW w:w="1138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A6453F" w:rsidRDefault="00A6453F" w:rsidP="00A6453F">
            <w:pPr>
              <w:spacing w:line="264" w:lineRule="exact"/>
              <w:ind w:left="80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ВСЕГО</w:t>
            </w:r>
          </w:p>
        </w:tc>
        <w:tc>
          <w:tcPr>
            <w:tcW w:w="169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453F" w:rsidRDefault="00A6453F" w:rsidP="006C2F60">
            <w:pPr>
              <w:tabs>
                <w:tab w:val="left" w:pos="180"/>
              </w:tabs>
              <w:ind w:firstLine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243</w:t>
            </w:r>
          </w:p>
        </w:tc>
        <w:tc>
          <w:tcPr>
            <w:tcW w:w="120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453F" w:rsidRDefault="00A6453F" w:rsidP="006C2F60">
            <w:pPr>
              <w:tabs>
                <w:tab w:val="left" w:pos="180"/>
              </w:tabs>
              <w:ind w:firstLine="360"/>
              <w:jc w:val="center"/>
            </w:pPr>
          </w:p>
        </w:tc>
      </w:tr>
    </w:tbl>
    <w:p w:rsidR="00A734D6" w:rsidRDefault="00A734D6">
      <w:pPr>
        <w:tabs>
          <w:tab w:val="left" w:pos="180"/>
        </w:tabs>
        <w:ind w:firstLine="360"/>
      </w:pPr>
    </w:p>
    <w:p w:rsidR="00A6453F" w:rsidRDefault="00A6453F">
      <w:pPr>
        <w:tabs>
          <w:tab w:val="left" w:pos="180"/>
        </w:tabs>
        <w:ind w:firstLine="360"/>
      </w:pPr>
    </w:p>
    <w:p w:rsidR="00A6453F" w:rsidRDefault="00A6453F">
      <w:pPr>
        <w:tabs>
          <w:tab w:val="left" w:pos="180"/>
        </w:tabs>
        <w:ind w:firstLine="360"/>
      </w:pPr>
    </w:p>
    <w:p w:rsidR="00A6453F" w:rsidRDefault="00A6453F">
      <w:pPr>
        <w:tabs>
          <w:tab w:val="left" w:pos="180"/>
        </w:tabs>
        <w:ind w:firstLine="360"/>
      </w:pPr>
    </w:p>
    <w:p w:rsidR="00A6453F" w:rsidRDefault="00A6453F">
      <w:pPr>
        <w:tabs>
          <w:tab w:val="left" w:pos="180"/>
        </w:tabs>
        <w:ind w:firstLine="360"/>
      </w:pPr>
    </w:p>
    <w:p w:rsidR="00A6453F" w:rsidRDefault="00A6453F">
      <w:pPr>
        <w:tabs>
          <w:tab w:val="left" w:pos="180"/>
        </w:tabs>
        <w:ind w:firstLine="360"/>
      </w:pPr>
    </w:p>
    <w:p w:rsidR="00A6453F" w:rsidRDefault="00A6453F">
      <w:pPr>
        <w:tabs>
          <w:tab w:val="left" w:pos="180"/>
        </w:tabs>
        <w:ind w:firstLine="360"/>
      </w:pPr>
    </w:p>
    <w:p w:rsidR="00A6453F" w:rsidRDefault="00A6453F">
      <w:pPr>
        <w:tabs>
          <w:tab w:val="left" w:pos="180"/>
        </w:tabs>
        <w:ind w:firstLine="360"/>
      </w:pPr>
    </w:p>
    <w:p w:rsidR="00A6453F" w:rsidRDefault="00A6453F">
      <w:pPr>
        <w:tabs>
          <w:tab w:val="left" w:pos="180"/>
        </w:tabs>
        <w:ind w:firstLine="360"/>
        <w:sectPr w:rsidR="00A6453F" w:rsidSect="006C2F60">
          <w:pgSz w:w="16838" w:h="11906" w:orient="landscape"/>
          <w:pgMar w:top="850" w:right="1134" w:bottom="1701" w:left="1134" w:header="708" w:footer="708" w:gutter="0"/>
          <w:cols w:space="720"/>
          <w:formProt w:val="0"/>
          <w:docGrid w:linePitch="360" w:charSpace="-6145"/>
        </w:sectPr>
      </w:pPr>
    </w:p>
    <w:p w:rsidR="00A6453F" w:rsidRDefault="00A6453F">
      <w:pPr>
        <w:tabs>
          <w:tab w:val="left" w:pos="180"/>
        </w:tabs>
        <w:ind w:firstLine="360"/>
      </w:pPr>
    </w:p>
    <w:p w:rsidR="00A734D6" w:rsidRDefault="00A964EE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both"/>
        <w:rPr>
          <w:caps/>
          <w:sz w:val="24"/>
          <w:szCs w:val="24"/>
        </w:rPr>
      </w:pPr>
      <w:r>
        <w:rPr>
          <w:caps/>
          <w:sz w:val="24"/>
          <w:szCs w:val="24"/>
        </w:rPr>
        <w:t>4. условия реализации программы ПРОФЕССИОНАЛЬНОГО МОДУЛЯ</w:t>
      </w: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both"/>
        <w:rPr>
          <w:sz w:val="24"/>
          <w:szCs w:val="24"/>
        </w:rPr>
      </w:pPr>
    </w:p>
    <w:p w:rsidR="00A734D6" w:rsidRDefault="00A964EE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4.1. Требования к минимальному материально-техническому обеспечению</w:t>
      </w:r>
    </w:p>
    <w:p w:rsidR="00A734D6" w:rsidRDefault="00A964EE">
      <w:pPr>
        <w:widowControl w:val="0"/>
        <w:tabs>
          <w:tab w:val="left" w:pos="540"/>
        </w:tabs>
        <w:ind w:left="180"/>
        <w:jc w:val="both"/>
      </w:pPr>
      <w:r>
        <w:tab/>
        <w:t>Реализация</w:t>
      </w:r>
      <w:r w:rsidR="005D710C">
        <w:t xml:space="preserve"> рабочей</w:t>
      </w:r>
      <w:r>
        <w:t xml:space="preserve"> программы </w:t>
      </w:r>
      <w:r w:rsidR="001A333B">
        <w:t xml:space="preserve">профессионального </w:t>
      </w:r>
      <w:r>
        <w:t xml:space="preserve">модуля предполагает наличие: учебного кабинета: «Пожарно-спасательная техника и оборудование»; мастерских: «Слесарной» и «Ремонта и обслуживания пожарной техники и аварийно-спасательного оборудования»; </w:t>
      </w:r>
      <w:proofErr w:type="spellStart"/>
      <w:r>
        <w:t>медиастудии</w:t>
      </w:r>
      <w:proofErr w:type="spellEnd"/>
      <w:r>
        <w:t xml:space="preserve">. </w:t>
      </w:r>
    </w:p>
    <w:p w:rsidR="00A734D6" w:rsidRDefault="00A734D6">
      <w:pPr>
        <w:widowControl w:val="0"/>
        <w:tabs>
          <w:tab w:val="left" w:pos="540"/>
        </w:tabs>
        <w:ind w:left="180"/>
        <w:jc w:val="both"/>
      </w:pP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/>
          <w:bCs/>
        </w:rPr>
        <w:tab/>
        <w:t xml:space="preserve">Оборудование учебного кабинета и рабочих мест кабинета «Пожарно-спасательная техника и оборудование»: </w:t>
      </w:r>
      <w:r>
        <w:t xml:space="preserve">парты, стулья, классная доска, стол преподавателя, стеллажи для книг, </w:t>
      </w:r>
      <w:proofErr w:type="spellStart"/>
      <w:r>
        <w:t>плакатница</w:t>
      </w:r>
      <w:proofErr w:type="spellEnd"/>
      <w:r>
        <w:t xml:space="preserve">, информационные стенды, наглядные пособия, демонстрационный комплект инструментов, Устав, приказы и инструкции подразделений пожарной охраны. </w:t>
      </w:r>
    </w:p>
    <w:p w:rsidR="00A734D6" w:rsidRDefault="00A964EE">
      <w:pPr>
        <w:keepLines/>
        <w:widowControl w:val="0"/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 xml:space="preserve">    </w:t>
      </w:r>
      <w:r>
        <w:rPr>
          <w:b/>
          <w:bCs/>
        </w:rPr>
        <w:t xml:space="preserve">Оборудование учебной мастерской «Слесарная» и рабочих мест: </w:t>
      </w:r>
      <w:r>
        <w:t>автоматизированное рабочее место преподавателя; автоматизированные рабочие места обучающихся; верстак слесарный; параллельные поворотные тиски; сверлильные станки; заточные станки; пресс-ножницы; набор слесарного инструмента и средств измерения слесаря; комплект технологических чертежей и таблиц по технике безопасности.</w:t>
      </w:r>
    </w:p>
    <w:p w:rsidR="00A734D6" w:rsidRDefault="00A964EE">
      <w:pPr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rPr>
          <w:b/>
          <w:bCs/>
        </w:rPr>
        <w:t xml:space="preserve">    Оборудование учебной мастерской «Р</w:t>
      </w:r>
      <w:r>
        <w:t xml:space="preserve">емонта и обслуживания пожарной техники и аварийно-спасательного оборудования» </w:t>
      </w:r>
      <w:r>
        <w:rPr>
          <w:b/>
          <w:bCs/>
        </w:rPr>
        <w:t>и рабочих мест:</w:t>
      </w:r>
      <w:r>
        <w:t xml:space="preserve"> автоматизированное рабочее место преподавателя; автоматизированные рабочие места обучающихся; пожарное снаряжение; наборы механизированных и немеханизированных инструментов и приспособлений; пожарные средства, техника и оборудование; дозиметрические приборы и приборы радиационной и химической разведки и поиска пострадавших; приборы средств связи; наглядные пособия (плакаты, таблицы, схемы устройств аппаратов и оборудования); методические пособия по ремонту пожарного и аварийно-спасательного оборудования; интерактивная доска.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</w:pPr>
      <w:r>
        <w:t>Реализация программы модуля предполагает обязательную производственную практику.</w:t>
      </w:r>
    </w:p>
    <w:p w:rsidR="00A734D6" w:rsidRDefault="00A964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</w:pPr>
      <w:r>
        <w:rPr>
          <w:b/>
          <w:bCs/>
        </w:rPr>
        <w:t>Учебная пожарно-спасательная часть (полигон):</w:t>
      </w:r>
      <w:r>
        <w:t xml:space="preserve"> плац, гараж, пожарная машина, конструкции разрушенных зданий, пожарные колонки, насосы, помпы, лестницы, спасательные средства и механизмы.</w:t>
      </w: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both"/>
        <w:rPr>
          <w:sz w:val="24"/>
          <w:szCs w:val="24"/>
        </w:rPr>
      </w:pPr>
    </w:p>
    <w:p w:rsidR="00A734D6" w:rsidRDefault="00A964EE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4.2. Информационное обеспечение обучения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</w:pPr>
      <w:r>
        <w:t>Перечень рекомендуемых учебных изданий, Интернет-ресурсов, дополнительной литературы.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/>
          <w:bCs/>
        </w:rPr>
      </w:pPr>
      <w:r>
        <w:rPr>
          <w:b/>
          <w:bCs/>
        </w:rPr>
        <w:t>Основные источники: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rStyle w:val="a5"/>
        </w:rPr>
      </w:pPr>
      <w:r>
        <w:rPr>
          <w:rStyle w:val="a5"/>
          <w:b w:val="0"/>
          <w:bCs w:val="0"/>
        </w:rPr>
        <w:t>Российская Федерация. Законы. Федеральный закон «О пожарной безопасности». — М.: Издательство «Омега-Л», 2008 г.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rStyle w:val="a5"/>
          <w:b w:val="0"/>
          <w:bCs w:val="0"/>
        </w:rPr>
      </w:pPr>
      <w:r>
        <w:rPr>
          <w:rStyle w:val="a5"/>
          <w:b w:val="0"/>
          <w:bCs w:val="0"/>
        </w:rPr>
        <w:t>Правила пожарной безопасности в Российской Федерации (с приложениями). — М.: Издательство «Омега-Л», 2008 г.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rStyle w:val="a5"/>
          <w:b w:val="0"/>
          <w:bCs w:val="0"/>
        </w:rPr>
      </w:pPr>
      <w:r>
        <w:rPr>
          <w:color w:val="000000"/>
        </w:rPr>
        <w:t>«Правила пожарной безопасности в РФ» (ППБ 01-03), 2010 г.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</w:pPr>
      <w:proofErr w:type="spellStart"/>
      <w:r>
        <w:t>Теребнев</w:t>
      </w:r>
      <w:proofErr w:type="spellEnd"/>
      <w:r>
        <w:t xml:space="preserve"> В.В., Грачев В.А. и др. Организация службы пожарной части. Учебное пособие  – М.:ООО «Издательство «Калан», 2009 г.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rStyle w:val="a5"/>
          <w:b w:val="0"/>
          <w:bCs w:val="0"/>
        </w:rPr>
      </w:pPr>
      <w:r>
        <w:t> </w:t>
      </w:r>
      <w:proofErr w:type="spellStart"/>
      <w:r>
        <w:rPr>
          <w:rStyle w:val="a5"/>
          <w:b w:val="0"/>
          <w:bCs w:val="0"/>
        </w:rPr>
        <w:t>Теребнев</w:t>
      </w:r>
      <w:proofErr w:type="spellEnd"/>
      <w:r>
        <w:rPr>
          <w:rStyle w:val="a5"/>
          <w:b w:val="0"/>
          <w:bCs w:val="0"/>
        </w:rPr>
        <w:t xml:space="preserve"> В.В., Ульянов Н.И., Грачев В.А. Пожарная техника. Учебное пособие в 2-х томах - М.: Центр Пропаганды, 2007 г.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rStyle w:val="a5"/>
          <w:b w:val="0"/>
          <w:bCs w:val="0"/>
        </w:rPr>
      </w:pPr>
      <w:proofErr w:type="spellStart"/>
      <w:r>
        <w:rPr>
          <w:rStyle w:val="a5"/>
          <w:b w:val="0"/>
          <w:bCs w:val="0"/>
        </w:rPr>
        <w:t>Собурь</w:t>
      </w:r>
      <w:proofErr w:type="spellEnd"/>
      <w:r>
        <w:rPr>
          <w:rStyle w:val="a5"/>
          <w:b w:val="0"/>
          <w:bCs w:val="0"/>
        </w:rPr>
        <w:t xml:space="preserve"> С.В. Установки пожаротушения автоматические. Учебно-справочное пособие. 5-е изд. (</w:t>
      </w:r>
      <w:proofErr w:type="spellStart"/>
      <w:r>
        <w:rPr>
          <w:rStyle w:val="a5"/>
          <w:b w:val="0"/>
          <w:bCs w:val="0"/>
        </w:rPr>
        <w:t>перераб</w:t>
      </w:r>
      <w:proofErr w:type="spellEnd"/>
      <w:r>
        <w:rPr>
          <w:rStyle w:val="a5"/>
          <w:b w:val="0"/>
          <w:bCs w:val="0"/>
        </w:rPr>
        <w:t xml:space="preserve">.). — М.: </w:t>
      </w:r>
      <w:proofErr w:type="spellStart"/>
      <w:r>
        <w:rPr>
          <w:rStyle w:val="a5"/>
          <w:b w:val="0"/>
          <w:bCs w:val="0"/>
        </w:rPr>
        <w:t>ПожКнига</w:t>
      </w:r>
      <w:proofErr w:type="spellEnd"/>
      <w:r>
        <w:rPr>
          <w:rStyle w:val="a5"/>
          <w:b w:val="0"/>
          <w:bCs w:val="0"/>
        </w:rPr>
        <w:t>, 2008 г.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rStyle w:val="a5"/>
          <w:b w:val="0"/>
          <w:bCs w:val="0"/>
        </w:rPr>
      </w:pPr>
      <w:proofErr w:type="spellStart"/>
      <w:r>
        <w:rPr>
          <w:rStyle w:val="a5"/>
          <w:b w:val="0"/>
          <w:bCs w:val="0"/>
        </w:rPr>
        <w:t>Собурь</w:t>
      </w:r>
      <w:proofErr w:type="spellEnd"/>
      <w:r>
        <w:rPr>
          <w:rStyle w:val="a5"/>
          <w:b w:val="0"/>
          <w:bCs w:val="0"/>
        </w:rPr>
        <w:t xml:space="preserve"> С.В. Краткий курс пожарно-технического минимума. Учебное пособие. 3-е изд., доп. (с изм.) — М.: </w:t>
      </w:r>
      <w:proofErr w:type="spellStart"/>
      <w:r>
        <w:rPr>
          <w:rStyle w:val="a5"/>
          <w:b w:val="0"/>
          <w:bCs w:val="0"/>
        </w:rPr>
        <w:t>ПожКнига</w:t>
      </w:r>
      <w:proofErr w:type="spellEnd"/>
      <w:r>
        <w:rPr>
          <w:rStyle w:val="a5"/>
          <w:b w:val="0"/>
          <w:bCs w:val="0"/>
        </w:rPr>
        <w:t>, 2007 г.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rStyle w:val="a5"/>
          <w:b w:val="0"/>
          <w:bCs w:val="0"/>
        </w:rPr>
      </w:pPr>
      <w:proofErr w:type="spellStart"/>
      <w:r>
        <w:rPr>
          <w:rStyle w:val="a5"/>
          <w:b w:val="0"/>
          <w:bCs w:val="0"/>
        </w:rPr>
        <w:t>Собурь</w:t>
      </w:r>
      <w:proofErr w:type="spellEnd"/>
      <w:r>
        <w:rPr>
          <w:rStyle w:val="a5"/>
          <w:b w:val="0"/>
          <w:bCs w:val="0"/>
        </w:rPr>
        <w:t xml:space="preserve"> </w:t>
      </w:r>
      <w:proofErr w:type="spellStart"/>
      <w:r>
        <w:rPr>
          <w:rStyle w:val="a5"/>
          <w:b w:val="0"/>
          <w:bCs w:val="0"/>
        </w:rPr>
        <w:t>С.В.Огнетушители</w:t>
      </w:r>
      <w:proofErr w:type="spellEnd"/>
      <w:r>
        <w:rPr>
          <w:rStyle w:val="a5"/>
          <w:b w:val="0"/>
          <w:bCs w:val="0"/>
        </w:rPr>
        <w:t xml:space="preserve">. Учебно-справочное пособие. 5-е изд. (с изм.). — М.: </w:t>
      </w:r>
      <w:proofErr w:type="spellStart"/>
      <w:r>
        <w:rPr>
          <w:rStyle w:val="a5"/>
          <w:b w:val="0"/>
          <w:bCs w:val="0"/>
        </w:rPr>
        <w:t>ПожКнига</w:t>
      </w:r>
      <w:proofErr w:type="spellEnd"/>
      <w:r>
        <w:rPr>
          <w:rStyle w:val="a5"/>
          <w:b w:val="0"/>
          <w:bCs w:val="0"/>
        </w:rPr>
        <w:t>, 2008 г.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</w:pPr>
      <w:r>
        <w:t>Серебренников Е. А., Методические рекомендации по составлению планов и карточек тушения пожаров.  - М.: ООО «Издательство «Калан», 2006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color w:val="000000"/>
        </w:rPr>
      </w:pPr>
      <w:r>
        <w:rPr>
          <w:color w:val="000000"/>
        </w:rPr>
        <w:t xml:space="preserve">Савельев А.Н., </w:t>
      </w:r>
      <w:proofErr w:type="spellStart"/>
      <w:r>
        <w:rPr>
          <w:color w:val="000000"/>
        </w:rPr>
        <w:t>Стариньков</w:t>
      </w:r>
      <w:proofErr w:type="spellEnd"/>
      <w:r>
        <w:rPr>
          <w:color w:val="000000"/>
        </w:rPr>
        <w:t xml:space="preserve"> А.Н., Мордовцев Р.В., Назаров В.П., Правила по охране труда в подразделениях ГПС МЧС России - М.: </w:t>
      </w:r>
      <w:r>
        <w:t xml:space="preserve">ООО «Издательство «Калан», </w:t>
      </w:r>
      <w:r>
        <w:rPr>
          <w:color w:val="000000"/>
        </w:rPr>
        <w:t>2003 г.</w:t>
      </w:r>
    </w:p>
    <w:p w:rsidR="00A734D6" w:rsidRDefault="00A734D6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u w:val="single"/>
        </w:rPr>
      </w:pP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/>
          <w:bCs/>
        </w:rPr>
      </w:pPr>
      <w:r>
        <w:rPr>
          <w:b/>
          <w:bCs/>
        </w:rPr>
        <w:t>Дополнительные источники:</w:t>
      </w:r>
    </w:p>
    <w:p w:rsidR="00A734D6" w:rsidRDefault="00A964EE">
      <w:pPr>
        <w:ind w:firstLine="360"/>
        <w:jc w:val="both"/>
        <w:rPr>
          <w:rStyle w:val="a5"/>
        </w:rPr>
      </w:pPr>
      <w:r>
        <w:t xml:space="preserve"> Пожарная безопасность. Справочник /Под ред. канд. </w:t>
      </w:r>
      <w:proofErr w:type="spellStart"/>
      <w:r>
        <w:t>техн</w:t>
      </w:r>
      <w:proofErr w:type="spellEnd"/>
      <w:r>
        <w:t xml:space="preserve">. наук, профессора </w:t>
      </w:r>
      <w:proofErr w:type="spellStart"/>
      <w:r>
        <w:t>Собуря</w:t>
      </w:r>
      <w:proofErr w:type="spellEnd"/>
      <w:r>
        <w:t xml:space="preserve"> С. В., 3-е изд., доп. (с изм.) — М.: </w:t>
      </w:r>
      <w:proofErr w:type="spellStart"/>
      <w:r>
        <w:t>ПожКнига</w:t>
      </w:r>
      <w:proofErr w:type="spellEnd"/>
      <w:r>
        <w:t>, 2007г.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color w:val="000000"/>
        </w:rPr>
      </w:pPr>
      <w:proofErr w:type="spellStart"/>
      <w:r>
        <w:rPr>
          <w:color w:val="000000"/>
        </w:rPr>
        <w:t>Теребнев</w:t>
      </w:r>
      <w:proofErr w:type="spellEnd"/>
      <w:r>
        <w:rPr>
          <w:color w:val="000000"/>
        </w:rPr>
        <w:t xml:space="preserve"> В. В., Семенов А. О., Моисеев Ю. Н., Грачев В. А., Тараканов Д. В.  Пожарная и аварийно-спасательная техника. Справочник. - М.: </w:t>
      </w:r>
      <w:r>
        <w:t xml:space="preserve">ООО «Издательство «Калан», </w:t>
      </w:r>
      <w:r>
        <w:rPr>
          <w:color w:val="000000"/>
        </w:rPr>
        <w:t>2009 г.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color w:val="000000"/>
        </w:rPr>
      </w:pPr>
      <w:proofErr w:type="spellStart"/>
      <w:r>
        <w:rPr>
          <w:color w:val="000000"/>
        </w:rPr>
        <w:t>Теребнев</w:t>
      </w:r>
      <w:proofErr w:type="spellEnd"/>
      <w:r>
        <w:rPr>
          <w:color w:val="000000"/>
        </w:rPr>
        <w:t xml:space="preserve"> В.В., Артемьев Н.С., Грачев В.А. М., Справочник спасателя – пожарного. -  М.: </w:t>
      </w:r>
      <w:r>
        <w:t xml:space="preserve">ООО «Издательство «Калан», </w:t>
      </w:r>
      <w:r>
        <w:rPr>
          <w:color w:val="000000"/>
        </w:rPr>
        <w:t>2008 г.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color w:val="000000"/>
        </w:rPr>
      </w:pPr>
      <w:r>
        <w:rPr>
          <w:color w:val="000000"/>
        </w:rPr>
        <w:t xml:space="preserve">Грачев В.А., </w:t>
      </w:r>
      <w:proofErr w:type="spellStart"/>
      <w:r>
        <w:rPr>
          <w:color w:val="000000"/>
        </w:rPr>
        <w:t>Теребнев</w:t>
      </w:r>
      <w:proofErr w:type="spellEnd"/>
      <w:r>
        <w:rPr>
          <w:color w:val="000000"/>
        </w:rPr>
        <w:t xml:space="preserve"> В.В., Средства индивидуальной защиты органов дыхания и зрения. Справочник. - М.: </w:t>
      </w:r>
      <w:r>
        <w:t xml:space="preserve">ООО «Издательство «Калан», </w:t>
      </w:r>
      <w:r>
        <w:rPr>
          <w:color w:val="000000"/>
        </w:rPr>
        <w:t>2008 г.</w:t>
      </w:r>
    </w:p>
    <w:p w:rsidR="00A734D6" w:rsidRDefault="00A734D6">
      <w:pPr>
        <w:ind w:left="360"/>
        <w:jc w:val="both"/>
      </w:pPr>
    </w:p>
    <w:p w:rsidR="00A734D6" w:rsidRDefault="00A964EE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4.3. Общие требования к организации образовательного процесса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</w:pPr>
      <w:r>
        <w:t xml:space="preserve">Недельная нагрузка для очной формы обучения – 36 часов. 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</w:pPr>
      <w:r>
        <w:t>Обучающимся предоставляется право ознакомления с содержанием курса, требованиями к результату обучения, с условиями прохождения производственного обучения и производственной практики.</w:t>
      </w:r>
    </w:p>
    <w:p w:rsidR="00A734D6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</w:pPr>
      <w:r>
        <w:t>Освоение программы модуля базируется на изучении общепрофессиональных дисциплин «Инженерная графика», «Техническая механика»,</w:t>
      </w:r>
      <w:r w:rsidR="001A333B">
        <w:t xml:space="preserve"> </w:t>
      </w:r>
      <w:r>
        <w:t>«Электротехника и электроника», «Метрология и стандартизация», «Термодинамика, теплопередача и гидравлика», «Теория горения и взрыва», «Психология экстремальных ситуаций». «Здания и сооружения», «Автоматизированные системы управления и связи», «Экономические аспекты обеспечения пожарной безопасности», «Медико-биологические основы безопасности жизнедеятельности». «Пожарно-строевая подготовка», «Профессиональная этика и этикет», «Безопасность жизнедеятельности».</w:t>
      </w:r>
    </w:p>
    <w:p w:rsidR="00A734D6" w:rsidRDefault="00A964E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</w:pPr>
      <w:r>
        <w:t>Занятия по учебной практике проводятся в учебных мастерских: «Слесарной»</w:t>
      </w:r>
      <w:r>
        <w:rPr>
          <w:b/>
          <w:bCs/>
        </w:rPr>
        <w:t xml:space="preserve"> </w:t>
      </w:r>
      <w:r>
        <w:t>и «Ремонта и обслуживания пожарной техники и аварийно-спасательного оборудования», в Учебной пожарно-спасательной части (полигоне), или на производстве (пожарной части).</w:t>
      </w:r>
    </w:p>
    <w:p w:rsidR="00A734D6" w:rsidRDefault="00A964E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</w:pPr>
      <w:r>
        <w:t>Производственная практика по профессии проводится концентрированно после освоения всех разделов модуля на предприятиях (пожарной части), направление деятельности которого соответствует профилю подготовки обучающихся или в Учебной пожарно-спасательной части (полигоне).</w:t>
      </w:r>
    </w:p>
    <w:p w:rsidR="00A734D6" w:rsidRDefault="00A964EE">
      <w:pPr>
        <w:pStyle w:val="3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0" w:afterAutospacing="0"/>
        <w:ind w:firstLine="360"/>
        <w:jc w:val="both"/>
        <w:rPr>
          <w:rFonts w:ascii="Arial" w:hAnsi="Arial" w:cs="Arial"/>
          <w:sz w:val="20"/>
          <w:szCs w:val="20"/>
        </w:rPr>
      </w:pPr>
      <w:r>
        <w:t>Обязательным условием допуска к производственной практике по профессии в рамках профессионального модуля Ремонт и обслуживание технических средств, используемых для предупреждения, тушения пожаров и проведения аварийно-спасательных работ» является освоение междисциплинарного курса «Пожарно-спасательная техника и оборудование» и учебной практики.</w:t>
      </w:r>
    </w:p>
    <w:p w:rsidR="00A734D6" w:rsidRDefault="00A964E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</w:pPr>
      <w:r>
        <w:t>Результаты прохождения учебной и производственной практики по модулю учитываются при проведении государственной (итоговой) аттестации.</w:t>
      </w:r>
    </w:p>
    <w:p w:rsidR="00A734D6" w:rsidRDefault="00A964E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</w:pPr>
      <w:r>
        <w:t>Изучение программы модуля завершается итоговой аттестацией, результаты которой оцениваются в форме общего зачёта, экзамена как комплексной оценки выполнения обучающих зачётных мероприятий по модулю.</w:t>
      </w: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both"/>
        <w:rPr>
          <w:b w:val="0"/>
          <w:bCs w:val="0"/>
          <w:sz w:val="24"/>
          <w:szCs w:val="24"/>
        </w:rPr>
      </w:pPr>
    </w:p>
    <w:p w:rsidR="00A734D6" w:rsidRDefault="00A964EE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4.4. Кадровое обеспечение образовательного процесса</w:t>
      </w:r>
    </w:p>
    <w:p w:rsidR="00A734D6" w:rsidRDefault="00A964E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</w:pPr>
      <w:r>
        <w:t>Требования к квалификации педагогических (инженерно-педагогических) кадров, обеспечивающих обучение по междисциплинарному курсу «Техническое обслуживание и ремонт пожарной и аварийно-спасательной техники»</w:t>
      </w:r>
      <w:r>
        <w:rPr>
          <w:color w:val="000000"/>
        </w:rPr>
        <w:t>:</w:t>
      </w:r>
      <w:r>
        <w:t xml:space="preserve"> </w:t>
      </w:r>
    </w:p>
    <w:p w:rsidR="00A734D6" w:rsidRDefault="00A964EE">
      <w:pPr>
        <w:pStyle w:val="3"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0" w:afterAutospacing="0"/>
        <w:ind w:firstLine="360"/>
        <w:jc w:val="both"/>
        <w:rPr>
          <w:rFonts w:ascii="Arial" w:hAnsi="Arial" w:cs="Arial"/>
          <w:sz w:val="20"/>
          <w:szCs w:val="20"/>
        </w:rPr>
      </w:pPr>
      <w:r>
        <w:t>- наличие высшего профессионального образования по направлению, соответствующему профилю модуля «Обслуживание и ремонт пожарной и аварийно-спасательной техники»</w:t>
      </w:r>
    </w:p>
    <w:p w:rsidR="00A734D6" w:rsidRDefault="00A964E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</w:pPr>
      <w:r>
        <w:t>- опыт деятельности в организациях соответствующей профессиональной сферы,</w:t>
      </w:r>
    </w:p>
    <w:p w:rsidR="00A734D6" w:rsidRDefault="00A964E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</w:pPr>
      <w:r>
        <w:t>- преподаватели должны проходить стажировку в профильных организациях не реже 1 раза в 3 года.</w:t>
      </w:r>
    </w:p>
    <w:p w:rsidR="00A734D6" w:rsidRDefault="00A964E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</w:pPr>
      <w:r>
        <w:t>Требования к квалификации педагогических кадров, осуществляющих руководство практикой.</w:t>
      </w:r>
    </w:p>
    <w:p w:rsidR="00A734D6" w:rsidRDefault="00A964EE">
      <w:pPr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360"/>
        <w:jc w:val="both"/>
      </w:pPr>
      <w:r>
        <w:tab/>
        <w:t>Инженерно-педагогический состав: дипломированные специалисты – преподаватели междисциплинарного курса «Техническое обслуживание и ремонт пожарной и аварийно-спасательной техники», а также общепрофессиональных дисциплин: «Инженерная графика», «Техническая механика»,</w:t>
      </w:r>
      <w:r w:rsidR="001A333B">
        <w:t xml:space="preserve"> </w:t>
      </w:r>
      <w:r>
        <w:t>«Электротехника и электроника», «Метрология и стандартизация», «Термодинамика, теплопередача и гидравлика», «Теория горения и взрыва», «Психология экстремальных ситуаций». «Здания и сооружения», «Автоматизированные системы управления и связи», «Экономические аспекты обеспечения пожарной безопасности», «Медико-биологические основы безопасности жизнедеятельности». «Пожарно-строевая подготовка», «Профессиональная этика и этикет», «Безопасность жизнедеятельности».</w:t>
      </w:r>
    </w:p>
    <w:p w:rsidR="00A734D6" w:rsidRDefault="00A964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ab/>
        <w:t xml:space="preserve">Мастера производственного обучения: наличие 5 квалификационного разряда с обязательной стажировкой в профильных организациях не реже 1-го раза в 3 года. </w:t>
      </w:r>
    </w:p>
    <w:p w:rsidR="00A734D6" w:rsidRDefault="00A964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ab/>
        <w:t>Опыт деятельности в организациях соответствующей профессиональной сферы является обязательным.</w:t>
      </w: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jc w:val="both"/>
        <w:rPr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734D6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1A333B" w:rsidRDefault="001A333B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caps/>
          <w:sz w:val="24"/>
          <w:szCs w:val="24"/>
        </w:rPr>
      </w:pPr>
    </w:p>
    <w:p w:rsidR="00A734D6" w:rsidRDefault="00A964EE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0" w:beforeAutospacing="0" w:after="30" w:afterAutospacing="0"/>
        <w:ind w:firstLine="360"/>
        <w:jc w:val="center"/>
        <w:rPr>
          <w:b w:val="0"/>
          <w:bCs w:val="0"/>
          <w:caps/>
          <w:sz w:val="24"/>
          <w:szCs w:val="24"/>
        </w:rPr>
      </w:pPr>
      <w:r>
        <w:rPr>
          <w:caps/>
          <w:sz w:val="24"/>
          <w:szCs w:val="24"/>
        </w:rPr>
        <w:t>5. Контроль и оценка результатов освоения профессионального модуля (вида профессиональной деятельности</w:t>
      </w:r>
      <w:r>
        <w:rPr>
          <w:b w:val="0"/>
          <w:bCs w:val="0"/>
          <w:caps/>
          <w:sz w:val="24"/>
          <w:szCs w:val="24"/>
        </w:rPr>
        <w:t>)</w:t>
      </w:r>
    </w:p>
    <w:p w:rsidR="00A734D6" w:rsidRDefault="00A734D6">
      <w:pPr>
        <w:widowControl w:val="0"/>
        <w:tabs>
          <w:tab w:val="left" w:pos="180"/>
        </w:tabs>
        <w:suppressAutoHyphens/>
        <w:ind w:firstLine="360"/>
        <w:jc w:val="both"/>
      </w:pPr>
    </w:p>
    <w:p w:rsidR="00A734D6" w:rsidRDefault="00A964EE">
      <w:pPr>
        <w:widowControl w:val="0"/>
        <w:tabs>
          <w:tab w:val="left" w:pos="180"/>
        </w:tabs>
        <w:suppressAutoHyphens/>
        <w:ind w:firstLine="360"/>
        <w:jc w:val="both"/>
        <w:rPr>
          <w:spacing w:val="-3"/>
        </w:rPr>
      </w:pPr>
      <w:r>
        <w:t xml:space="preserve">Образовательное учреждение, реализующее подготовку по программе профессионального модуля, обеспечивает организацию и проведение </w:t>
      </w:r>
      <w:r>
        <w:rPr>
          <w:spacing w:val="-3"/>
        </w:rPr>
        <w:t>т</w:t>
      </w:r>
      <w:r>
        <w:t xml:space="preserve">екущего и итогового контроля демонстрируемых обучающимися знаний, умений и навыков. </w:t>
      </w:r>
      <w:r>
        <w:rPr>
          <w:spacing w:val="-3"/>
        </w:rPr>
        <w:t>Текущий контроль проводится преподавателем в процессе обучения. Итоговый контроль проводится экзаменационной комиссией после обучения по междисциплинарному курсу.</w:t>
      </w:r>
    </w:p>
    <w:p w:rsidR="00A734D6" w:rsidRDefault="00A964EE">
      <w:pPr>
        <w:widowControl w:val="0"/>
        <w:tabs>
          <w:tab w:val="left" w:pos="180"/>
        </w:tabs>
        <w:suppressAutoHyphens/>
        <w:ind w:firstLine="360"/>
        <w:jc w:val="both"/>
      </w:pPr>
      <w:r>
        <w:t xml:space="preserve">Формы и методы текущего и итогового контроля по профессиональному модулю разрабатываются образовательным учреждением и доводятся до сведения обучающихся в начале обучения. </w:t>
      </w:r>
    </w:p>
    <w:p w:rsidR="00A734D6" w:rsidRDefault="00A964EE">
      <w:pPr>
        <w:tabs>
          <w:tab w:val="left" w:pos="180"/>
        </w:tabs>
        <w:ind w:firstLine="360"/>
        <w:jc w:val="both"/>
      </w:pPr>
      <w:r>
        <w:t xml:space="preserve">Для текущего и итогового контроля образовательными учреждениями создаются фонды оценочных средств (ФОС). </w:t>
      </w:r>
    </w:p>
    <w:p w:rsidR="00A734D6" w:rsidRDefault="00A964EE">
      <w:pPr>
        <w:tabs>
          <w:tab w:val="left" w:pos="180"/>
        </w:tabs>
        <w:ind w:firstLine="360"/>
        <w:jc w:val="both"/>
      </w:pPr>
      <w:r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(таблицы).</w:t>
      </w:r>
    </w:p>
    <w:p w:rsidR="00A734D6" w:rsidRDefault="00A734D6">
      <w:pPr>
        <w:tabs>
          <w:tab w:val="left" w:pos="180"/>
        </w:tabs>
        <w:ind w:firstLine="360"/>
        <w:jc w:val="both"/>
      </w:pPr>
    </w:p>
    <w:tbl>
      <w:tblPr>
        <w:tblW w:w="9901" w:type="dxa"/>
        <w:tblInd w:w="-106" w:type="dxa"/>
        <w:tblBorders>
          <w:top w:val="single" w:sz="12" w:space="0" w:color="00000A"/>
          <w:left w:val="single" w:sz="12" w:space="0" w:color="00000A"/>
          <w:bottom w:val="single" w:sz="12" w:space="0" w:color="00000A"/>
          <w:right w:val="single" w:sz="4" w:space="0" w:color="00000A"/>
          <w:insideH w:val="single" w:sz="12" w:space="0" w:color="00000A"/>
          <w:insideV w:val="single" w:sz="4" w:space="0" w:color="00000A"/>
        </w:tblBorders>
        <w:tblCellMar>
          <w:left w:w="98" w:type="dxa"/>
        </w:tblCellMar>
        <w:tblLook w:val="01E0" w:firstRow="1" w:lastRow="1" w:firstColumn="1" w:lastColumn="1" w:noHBand="0" w:noVBand="0"/>
      </w:tblPr>
      <w:tblGrid>
        <w:gridCol w:w="2700"/>
        <w:gridCol w:w="4140"/>
        <w:gridCol w:w="3061"/>
      </w:tblGrid>
      <w:tr w:rsidR="00A734D6">
        <w:tc>
          <w:tcPr>
            <w:tcW w:w="270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734D6" w:rsidRDefault="00A964E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Результаты </w:t>
            </w:r>
          </w:p>
          <w:p w:rsidR="00A734D6" w:rsidRDefault="00A964E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4140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both"/>
            </w:pPr>
            <w:r>
              <w:rPr>
                <w:b/>
                <w:bCs/>
              </w:rPr>
              <w:t>Основные показатели оценки результата</w:t>
            </w:r>
          </w:p>
        </w:tc>
        <w:tc>
          <w:tcPr>
            <w:tcW w:w="3061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и методы контроля и оценки </w:t>
            </w:r>
          </w:p>
        </w:tc>
      </w:tr>
      <w:tr w:rsidR="00A734D6">
        <w:trPr>
          <w:trHeight w:val="637"/>
        </w:trPr>
        <w:tc>
          <w:tcPr>
            <w:tcW w:w="270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734D6" w:rsidRDefault="00A964EE">
            <w:pPr>
              <w:pStyle w:val="3"/>
              <w:widowControl w:val="0"/>
              <w:spacing w:beforeAutospacing="0" w:afterAutospacing="0"/>
              <w:jc w:val="both"/>
            </w:pPr>
            <w:r>
              <w:rPr>
                <w:color w:val="000000"/>
              </w:rPr>
              <w:t>ПК 3.1. Обслуживать пожарное оборудование, пожарную и аварийно-спасательную технику</w:t>
            </w:r>
          </w:p>
        </w:tc>
        <w:tc>
          <w:tcPr>
            <w:tcW w:w="4140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t>-Проведение периодических испытаний технических средств.</w:t>
            </w:r>
          </w:p>
          <w:p w:rsidR="00A734D6" w:rsidRDefault="00A964EE">
            <w:pPr>
              <w:jc w:val="both"/>
            </w:pPr>
            <w:r>
              <w:t>-Регламентное обслуживание аварийно-спасательного оборудования.</w:t>
            </w:r>
          </w:p>
          <w:p w:rsidR="00A734D6" w:rsidRDefault="00A964EE">
            <w:pPr>
              <w:jc w:val="both"/>
            </w:pPr>
            <w:r>
              <w:t>-Оформление документов складского учета имущества.</w:t>
            </w:r>
          </w:p>
          <w:p w:rsidR="00A734D6" w:rsidRDefault="00A964EE">
            <w:pPr>
              <w:pStyle w:val="a40"/>
              <w:spacing w:beforeAutospacing="0" w:afterAutospacing="0"/>
              <w:jc w:val="both"/>
            </w:pPr>
            <w:r>
              <w:t>-Выполнение отдельных видов спасательных работ с использованием ручного аварийно-спасательного  инструмента.</w:t>
            </w:r>
          </w:p>
          <w:p w:rsidR="00A734D6" w:rsidRDefault="00A964EE">
            <w:pPr>
              <w:pStyle w:val="a40"/>
              <w:spacing w:beforeAutospacing="0" w:afterAutospacing="0"/>
              <w:jc w:val="both"/>
              <w:rPr>
                <w:b/>
                <w:bCs/>
              </w:rPr>
            </w:pPr>
            <w:r>
              <w:t xml:space="preserve">-Выполнение отдельных видов спасательных работ с использованием гидравлического и </w:t>
            </w:r>
            <w:proofErr w:type="spellStart"/>
            <w:r>
              <w:t>пневмосилового</w:t>
            </w:r>
            <w:proofErr w:type="spellEnd"/>
            <w:r>
              <w:t xml:space="preserve"> аварийно- спасательного инструмента.</w:t>
            </w:r>
          </w:p>
          <w:p w:rsidR="00A734D6" w:rsidRDefault="00A964EE">
            <w:pPr>
              <w:pStyle w:val="a40"/>
              <w:spacing w:beforeAutospacing="0" w:afterAutospacing="0"/>
              <w:jc w:val="both"/>
              <w:rPr>
                <w:b/>
                <w:bCs/>
              </w:rPr>
            </w:pPr>
            <w:r>
              <w:t>-Выполнение отдельных видов спасательных работ с использованием инструмента и оборудования пожарных автомобилей.</w:t>
            </w:r>
          </w:p>
          <w:p w:rsidR="00A734D6" w:rsidRDefault="00A964EE">
            <w:pPr>
              <w:pStyle w:val="3"/>
              <w:widowControl w:val="0"/>
              <w:spacing w:beforeAutospacing="0" w:afterAutospacing="0" w:line="216" w:lineRule="auto"/>
              <w:jc w:val="both"/>
              <w:rPr>
                <w:highlight w:val="yellow"/>
              </w:rPr>
            </w:pPr>
            <w:r>
              <w:t>-Выполнение отдельных видов спасательных работ с использованием инструмента и оборудования аварийно-спасательных автомобилей.</w:t>
            </w:r>
          </w:p>
        </w:tc>
        <w:tc>
          <w:tcPr>
            <w:tcW w:w="3061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widowControl w:val="0"/>
              <w:ind w:firstLine="170"/>
              <w:jc w:val="both"/>
            </w:pPr>
            <w:r>
              <w:t>Оценка в рамках текущего контроля:</w:t>
            </w:r>
          </w:p>
          <w:p w:rsidR="00A734D6" w:rsidRDefault="00A964EE">
            <w:pPr>
              <w:widowControl w:val="0"/>
              <w:tabs>
                <w:tab w:val="left" w:pos="228"/>
              </w:tabs>
              <w:ind w:left="228" w:hanging="228"/>
              <w:jc w:val="both"/>
            </w:pPr>
            <w:r>
              <w:rPr>
                <w:rFonts w:ascii="Symbol" w:hAnsi="Symbol" w:cs="Symbol"/>
              </w:rPr>
              <w:t></w:t>
            </w:r>
            <w:r>
              <w:rPr>
                <w:sz w:val="14"/>
                <w:szCs w:val="14"/>
              </w:rPr>
              <w:t xml:space="preserve">    </w:t>
            </w:r>
            <w:r>
              <w:t>результатов выполнения индивидуальных домашних заданий;</w:t>
            </w:r>
          </w:p>
          <w:p w:rsidR="00A734D6" w:rsidRDefault="00A964EE">
            <w:pPr>
              <w:widowControl w:val="0"/>
              <w:tabs>
                <w:tab w:val="left" w:pos="228"/>
              </w:tabs>
              <w:ind w:left="228" w:hanging="228"/>
              <w:jc w:val="both"/>
            </w:pPr>
            <w:r>
              <w:rPr>
                <w:rFonts w:ascii="Symbol" w:hAnsi="Symbol" w:cs="Symbol"/>
              </w:rPr>
              <w:t></w:t>
            </w:r>
            <w:r>
              <w:rPr>
                <w:sz w:val="14"/>
                <w:szCs w:val="14"/>
              </w:rPr>
              <w:t xml:space="preserve">    </w:t>
            </w:r>
            <w:r>
              <w:t>результатов тестирования.</w:t>
            </w:r>
          </w:p>
          <w:p w:rsidR="00A734D6" w:rsidRDefault="00A964EE">
            <w:pPr>
              <w:jc w:val="both"/>
              <w:rPr>
                <w:i/>
                <w:iCs/>
              </w:rPr>
            </w:pPr>
            <w:r>
              <w:t>Экспертная оценка освоения профессиональных компетенций в рамках текущего контроля в ходе проведения учебной и производственной практик</w:t>
            </w:r>
          </w:p>
        </w:tc>
      </w:tr>
      <w:tr w:rsidR="00A734D6">
        <w:trPr>
          <w:trHeight w:val="637"/>
        </w:trPr>
        <w:tc>
          <w:tcPr>
            <w:tcW w:w="270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734D6" w:rsidRDefault="00A964EE">
            <w:pPr>
              <w:pStyle w:val="3"/>
              <w:widowControl w:val="0"/>
              <w:spacing w:beforeAutospacing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ПК 3.2. Ремонтировать пожарное оборудование, пожарную и аварийно-спасательную технику</w:t>
            </w:r>
          </w:p>
        </w:tc>
        <w:tc>
          <w:tcPr>
            <w:tcW w:w="4140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t>-Выполнение слесарных и слесарно-сборочных работ.</w:t>
            </w:r>
          </w:p>
          <w:p w:rsidR="00A734D6" w:rsidRDefault="00A964EE">
            <w:pPr>
              <w:jc w:val="both"/>
            </w:pPr>
            <w:r>
              <w:t>-Выполнение текущего ремонта: СИЗОД, аварийно-спасательного оборудования, пожарных средств и пожарного оборудования.</w:t>
            </w:r>
          </w:p>
          <w:p w:rsidR="00A734D6" w:rsidRDefault="00A964EE">
            <w:pPr>
              <w:jc w:val="both"/>
            </w:pPr>
            <w:r>
              <w:t>-Выполнение периодических испытаний: спасательных веревок, пожарных лестниц, ручного аварийно-спасательного инструмента, приборов и средств защиты органов дыхания, защитной одежды и снаряжения пожарного</w:t>
            </w:r>
          </w:p>
          <w:p w:rsidR="00A734D6" w:rsidRDefault="00A964EE">
            <w:pPr>
              <w:jc w:val="both"/>
            </w:pPr>
            <w:r>
              <w:t>-Составление актов  проведения периодических испытаний  пожарного оборудования и инструментов.</w:t>
            </w:r>
          </w:p>
          <w:p w:rsidR="00A734D6" w:rsidRDefault="00A964EE">
            <w:pPr>
              <w:widowControl w:val="0"/>
              <w:suppressAutoHyphens/>
              <w:spacing w:line="216" w:lineRule="auto"/>
              <w:jc w:val="both"/>
              <w:rPr>
                <w:highlight w:val="yellow"/>
              </w:rPr>
            </w:pPr>
            <w:r>
              <w:t>-Заполнение бланков  осмотра   аварийно-спасательного инструмента.</w:t>
            </w:r>
          </w:p>
        </w:tc>
        <w:tc>
          <w:tcPr>
            <w:tcW w:w="3061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widowControl w:val="0"/>
              <w:ind w:firstLine="170"/>
              <w:jc w:val="both"/>
            </w:pPr>
            <w:r>
              <w:t>Оценка в рамках текущего контроля:</w:t>
            </w:r>
          </w:p>
          <w:p w:rsidR="00A734D6" w:rsidRDefault="00A964EE">
            <w:pPr>
              <w:widowControl w:val="0"/>
              <w:tabs>
                <w:tab w:val="left" w:pos="228"/>
              </w:tabs>
              <w:ind w:left="228" w:hanging="228"/>
              <w:jc w:val="both"/>
            </w:pPr>
            <w:r>
              <w:rPr>
                <w:rFonts w:ascii="Symbol" w:hAnsi="Symbol" w:cs="Symbol"/>
              </w:rPr>
              <w:t></w:t>
            </w:r>
            <w:r>
              <w:rPr>
                <w:sz w:val="14"/>
                <w:szCs w:val="14"/>
              </w:rPr>
              <w:t xml:space="preserve">    </w:t>
            </w:r>
            <w:r>
              <w:t>результатов выполнения индивидуальных домашних заданий;</w:t>
            </w:r>
          </w:p>
          <w:p w:rsidR="00A734D6" w:rsidRDefault="00A964EE">
            <w:pPr>
              <w:widowControl w:val="0"/>
              <w:tabs>
                <w:tab w:val="left" w:pos="228"/>
              </w:tabs>
              <w:ind w:left="228" w:hanging="228"/>
              <w:jc w:val="both"/>
            </w:pPr>
            <w:r>
              <w:rPr>
                <w:rFonts w:ascii="Symbol" w:hAnsi="Symbol" w:cs="Symbol"/>
              </w:rPr>
              <w:t></w:t>
            </w:r>
            <w:r>
              <w:rPr>
                <w:sz w:val="14"/>
                <w:szCs w:val="14"/>
              </w:rPr>
              <w:t xml:space="preserve">    </w:t>
            </w:r>
            <w:r>
              <w:t>результатов тестирования.</w:t>
            </w:r>
          </w:p>
          <w:p w:rsidR="00A734D6" w:rsidRDefault="00A964EE">
            <w:pPr>
              <w:jc w:val="both"/>
              <w:rPr>
                <w:i/>
                <w:iCs/>
              </w:rPr>
            </w:pPr>
            <w:r>
              <w:t>Экспертная оценка освоения профессиональных компетенций в рамках текущего контроля в ходе проведения учебной и производственной практик.</w:t>
            </w:r>
          </w:p>
        </w:tc>
      </w:tr>
      <w:tr w:rsidR="00A734D6">
        <w:trPr>
          <w:trHeight w:val="1049"/>
        </w:trPr>
        <w:tc>
          <w:tcPr>
            <w:tcW w:w="270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734D6" w:rsidRDefault="00A964EE">
            <w:pPr>
              <w:keepLines/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3.3. Хранить пожарное оборудование, пожарную и аварийно-спасательную технику</w:t>
            </w:r>
          </w:p>
        </w:tc>
        <w:tc>
          <w:tcPr>
            <w:tcW w:w="4140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t>-Проведение работ по консервации.</w:t>
            </w:r>
          </w:p>
          <w:p w:rsidR="00A734D6" w:rsidRDefault="00A964EE">
            <w:pPr>
              <w:jc w:val="both"/>
            </w:pPr>
            <w:r>
              <w:t xml:space="preserve">-Выполнение работ по хранению пожарного оборудования </w:t>
            </w:r>
          </w:p>
          <w:p w:rsidR="00A734D6" w:rsidRDefault="00A964EE">
            <w:pPr>
              <w:jc w:val="both"/>
            </w:pPr>
            <w:r>
              <w:t>-Выполнение работ по проверке технического состояния пожарного оборудования, находящегося на хранении.</w:t>
            </w:r>
          </w:p>
          <w:p w:rsidR="00A734D6" w:rsidRDefault="00A964EE">
            <w:pPr>
              <w:jc w:val="both"/>
              <w:rPr>
                <w:b/>
                <w:bCs/>
              </w:rPr>
            </w:pPr>
            <w:r>
              <w:t>-Оформление документов на консервацию и хранение пожарного оборудования.</w:t>
            </w:r>
          </w:p>
          <w:p w:rsidR="00A734D6" w:rsidRDefault="00A964EE">
            <w:pPr>
              <w:pStyle w:val="3"/>
              <w:widowControl w:val="0"/>
              <w:spacing w:beforeAutospacing="0" w:afterAutospacing="0"/>
              <w:jc w:val="both"/>
              <w:rPr>
                <w:highlight w:val="yellow"/>
              </w:rPr>
            </w:pPr>
            <w:r>
              <w:t>-Соблюдение техники безопасности  при консервации и хранении пожарного оборудования.</w:t>
            </w:r>
          </w:p>
        </w:tc>
        <w:tc>
          <w:tcPr>
            <w:tcW w:w="3061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widowControl w:val="0"/>
              <w:ind w:firstLine="170"/>
              <w:jc w:val="both"/>
            </w:pPr>
            <w:r>
              <w:t>Оценка в рамках текущего контроля:</w:t>
            </w:r>
          </w:p>
          <w:p w:rsidR="00A734D6" w:rsidRDefault="00A964EE">
            <w:pPr>
              <w:widowControl w:val="0"/>
              <w:tabs>
                <w:tab w:val="left" w:pos="228"/>
              </w:tabs>
              <w:ind w:left="228" w:hanging="228"/>
              <w:jc w:val="both"/>
            </w:pPr>
            <w:r>
              <w:rPr>
                <w:rFonts w:ascii="Symbol" w:hAnsi="Symbol" w:cs="Symbol"/>
              </w:rPr>
              <w:t></w:t>
            </w:r>
            <w:r>
              <w:rPr>
                <w:sz w:val="14"/>
                <w:szCs w:val="14"/>
              </w:rPr>
              <w:t xml:space="preserve">    </w:t>
            </w:r>
            <w:r>
              <w:t>результатов выполнения индивидуальных домашних заданий;</w:t>
            </w:r>
          </w:p>
          <w:p w:rsidR="00A734D6" w:rsidRDefault="00A964EE">
            <w:pPr>
              <w:widowControl w:val="0"/>
              <w:tabs>
                <w:tab w:val="left" w:pos="228"/>
              </w:tabs>
              <w:ind w:left="228" w:hanging="228"/>
              <w:jc w:val="both"/>
            </w:pPr>
            <w:r>
              <w:rPr>
                <w:rFonts w:ascii="Symbol" w:hAnsi="Symbol" w:cs="Symbol"/>
              </w:rPr>
              <w:t></w:t>
            </w:r>
            <w:r>
              <w:rPr>
                <w:sz w:val="14"/>
                <w:szCs w:val="14"/>
              </w:rPr>
              <w:t xml:space="preserve">    </w:t>
            </w:r>
            <w:r>
              <w:t>результатов тестирования.</w:t>
            </w:r>
          </w:p>
          <w:p w:rsidR="00A734D6" w:rsidRDefault="00A964EE">
            <w:pPr>
              <w:jc w:val="both"/>
              <w:rPr>
                <w:i/>
                <w:iCs/>
              </w:rPr>
            </w:pPr>
            <w:r>
              <w:t>Экспертная оценка освоения профессиональных компетенций в рамках текущего контроля в ходе проведения учебной и производственной практик.</w:t>
            </w:r>
          </w:p>
        </w:tc>
      </w:tr>
    </w:tbl>
    <w:p w:rsidR="00A734D6" w:rsidRDefault="00A734D6">
      <w:pPr>
        <w:tabs>
          <w:tab w:val="left" w:pos="180"/>
        </w:tabs>
        <w:jc w:val="both"/>
      </w:pPr>
    </w:p>
    <w:p w:rsidR="00A734D6" w:rsidRDefault="00A734D6">
      <w:pPr>
        <w:tabs>
          <w:tab w:val="left" w:pos="180"/>
        </w:tabs>
        <w:jc w:val="both"/>
      </w:pPr>
    </w:p>
    <w:p w:rsidR="00A734D6" w:rsidRDefault="00A734D6">
      <w:pPr>
        <w:tabs>
          <w:tab w:val="left" w:pos="180"/>
        </w:tabs>
        <w:jc w:val="both"/>
      </w:pPr>
    </w:p>
    <w:p w:rsidR="00A734D6" w:rsidRDefault="00A734D6">
      <w:pPr>
        <w:tabs>
          <w:tab w:val="left" w:pos="180"/>
        </w:tabs>
        <w:jc w:val="both"/>
      </w:pPr>
    </w:p>
    <w:tbl>
      <w:tblPr>
        <w:tblW w:w="9923" w:type="dxa"/>
        <w:tblInd w:w="-106" w:type="dxa"/>
        <w:tblBorders>
          <w:top w:val="single" w:sz="12" w:space="0" w:color="00000A"/>
          <w:left w:val="single" w:sz="12" w:space="0" w:color="00000A"/>
          <w:bottom w:val="single" w:sz="12" w:space="0" w:color="00000A"/>
          <w:right w:val="single" w:sz="4" w:space="0" w:color="00000A"/>
          <w:insideH w:val="single" w:sz="12" w:space="0" w:color="00000A"/>
          <w:insideV w:val="single" w:sz="4" w:space="0" w:color="00000A"/>
        </w:tblBorders>
        <w:tblCellMar>
          <w:left w:w="98" w:type="dxa"/>
        </w:tblCellMar>
        <w:tblLook w:val="01E0" w:firstRow="1" w:lastRow="1" w:firstColumn="1" w:lastColumn="1" w:noHBand="0" w:noVBand="0"/>
      </w:tblPr>
      <w:tblGrid>
        <w:gridCol w:w="2685"/>
        <w:gridCol w:w="4070"/>
        <w:gridCol w:w="3168"/>
      </w:tblGrid>
      <w:tr w:rsidR="00A734D6">
        <w:tc>
          <w:tcPr>
            <w:tcW w:w="269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A734D6" w:rsidRDefault="00A964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Результаты </w:t>
            </w:r>
          </w:p>
          <w:p w:rsidR="00A734D6" w:rsidRDefault="00A964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4111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center"/>
            </w:pPr>
            <w:r>
              <w:rPr>
                <w:b/>
                <w:bCs/>
              </w:rPr>
              <w:t>Основные показатели оценки результата</w:t>
            </w:r>
          </w:p>
        </w:tc>
        <w:tc>
          <w:tcPr>
            <w:tcW w:w="3119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Формы и методы контроля и оценки </w:t>
            </w:r>
          </w:p>
        </w:tc>
      </w:tr>
      <w:tr w:rsidR="00A734D6">
        <w:trPr>
          <w:trHeight w:val="637"/>
        </w:trPr>
        <w:tc>
          <w:tcPr>
            <w:tcW w:w="269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734D6" w:rsidRDefault="00A964EE">
            <w:pPr>
              <w:rPr>
                <w:color w:val="000000"/>
                <w:sz w:val="26"/>
                <w:szCs w:val="26"/>
              </w:rPr>
            </w:pPr>
            <w:r>
              <w:rPr>
                <w:sz w:val="28"/>
                <w:szCs w:val="28"/>
              </w:rPr>
              <w:t>ОК 1.</w:t>
            </w:r>
            <w:r>
              <w:rPr>
                <w:color w:val="000000"/>
                <w:sz w:val="26"/>
                <w:szCs w:val="26"/>
              </w:rPr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  <w:p w:rsidR="00A734D6" w:rsidRDefault="00A734D6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numPr>
                <w:ilvl w:val="0"/>
                <w:numId w:val="1"/>
              </w:numPr>
              <w:tabs>
                <w:tab w:val="left" w:pos="252"/>
              </w:tabs>
            </w:pPr>
            <w:r>
              <w:t>Наличие положительных отзывов от мастера производственного обучения</w:t>
            </w:r>
          </w:p>
          <w:p w:rsidR="00A734D6" w:rsidRDefault="00A964EE">
            <w:pPr>
              <w:numPr>
                <w:ilvl w:val="0"/>
                <w:numId w:val="1"/>
              </w:numPr>
              <w:tabs>
                <w:tab w:val="left" w:pos="252"/>
              </w:tabs>
            </w:pPr>
            <w:r>
              <w:t>демонстрация интереса к будущей профессии</w:t>
            </w:r>
          </w:p>
          <w:p w:rsidR="00A734D6" w:rsidRDefault="00A964EE">
            <w:pPr>
              <w:numPr>
                <w:ilvl w:val="0"/>
                <w:numId w:val="1"/>
              </w:numPr>
              <w:tabs>
                <w:tab w:val="left" w:pos="252"/>
              </w:tabs>
              <w:ind w:right="-108"/>
            </w:pPr>
            <w:r>
              <w:t>активность, инициативность в процессе освоения профессиональной деятельности;</w:t>
            </w:r>
          </w:p>
          <w:p w:rsidR="00A734D6" w:rsidRDefault="00A734D6"/>
        </w:tc>
        <w:tc>
          <w:tcPr>
            <w:tcW w:w="3119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734D6" w:rsidRDefault="00A964EE">
            <w:pPr>
              <w:numPr>
                <w:ilvl w:val="0"/>
                <w:numId w:val="2"/>
              </w:numPr>
              <w:ind w:left="33" w:hanging="33"/>
            </w:pPr>
            <w:r>
              <w:t>Наблюдение и оценка мастера производственного обучения на практических и лабораторных занятиях при выполнении квалификационных работ, при выполнении практических заданий во время учебной и производственной практики.</w:t>
            </w:r>
          </w:p>
          <w:p w:rsidR="00A734D6" w:rsidRDefault="00A964EE">
            <w:pPr>
              <w:numPr>
                <w:ilvl w:val="0"/>
                <w:numId w:val="2"/>
              </w:numPr>
              <w:ind w:left="33" w:hanging="33"/>
            </w:pPr>
            <w:proofErr w:type="spellStart"/>
            <w:r>
              <w:t>Профориентационное</w:t>
            </w:r>
            <w:proofErr w:type="spellEnd"/>
            <w:r>
              <w:t xml:space="preserve">  тестирование</w:t>
            </w:r>
          </w:p>
        </w:tc>
      </w:tr>
      <w:tr w:rsidR="00A734D6">
        <w:trPr>
          <w:trHeight w:val="637"/>
        </w:trPr>
        <w:tc>
          <w:tcPr>
            <w:tcW w:w="269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734D6" w:rsidRDefault="00A964EE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ОК2.</w:t>
            </w:r>
            <w:r>
              <w:rPr>
                <w:color w:val="000000"/>
                <w:sz w:val="26"/>
                <w:szCs w:val="26"/>
              </w:rPr>
              <w:t xml:space="preserve"> 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4111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keepLines/>
              <w:widowControl w:val="0"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360"/>
              <w:rPr>
                <w:b/>
                <w:bCs/>
              </w:rPr>
            </w:pPr>
            <w:r>
              <w:t xml:space="preserve">правильный выбор и применение способов решения профессиональных задач в области </w:t>
            </w:r>
            <w:r>
              <w:rPr>
                <w:sz w:val="26"/>
                <w:szCs w:val="26"/>
              </w:rPr>
              <w:t>т</w:t>
            </w:r>
            <w:r>
              <w:t>ушение пожаров, проведение аварийно-спасательных работ</w:t>
            </w:r>
            <w:r>
              <w:rPr>
                <w:b/>
                <w:bCs/>
              </w:rPr>
              <w:t xml:space="preserve"> </w:t>
            </w:r>
          </w:p>
          <w:p w:rsidR="00A734D6" w:rsidRDefault="00A964EE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suppressAutoHyphens/>
              <w:ind w:left="0" w:firstLine="0"/>
            </w:pPr>
            <w:r>
              <w:t>грамотное составление плана лабораторно-практической  работы;</w:t>
            </w:r>
          </w:p>
          <w:p w:rsidR="00A734D6" w:rsidRDefault="00A964EE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suppressAutoHyphens/>
              <w:ind w:left="0" w:firstLine="0"/>
            </w:pPr>
            <w:r>
              <w:t>демонстрация правильной последовательности выполнения действий во время выполнения лабораторных, практических работ, заданий во время учебной, производственной практики;</w:t>
            </w:r>
          </w:p>
        </w:tc>
        <w:tc>
          <w:tcPr>
            <w:tcW w:w="3119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numPr>
                <w:ilvl w:val="0"/>
                <w:numId w:val="4"/>
              </w:numPr>
              <w:ind w:left="0" w:firstLine="0"/>
            </w:pPr>
            <w:r>
              <w:t>соответствие нормативам и последовательности выполнения тех или иных видов работ</w:t>
            </w:r>
          </w:p>
          <w:p w:rsidR="00A734D6" w:rsidRDefault="00A964EE">
            <w:pPr>
              <w:numPr>
                <w:ilvl w:val="0"/>
                <w:numId w:val="4"/>
              </w:numPr>
              <w:ind w:left="0" w:firstLine="0"/>
            </w:pPr>
            <w:r>
              <w:t>экспертная оценка выполнения лабораторно-практической работы</w:t>
            </w:r>
          </w:p>
          <w:p w:rsidR="00A734D6" w:rsidRDefault="00A734D6">
            <w:pPr>
              <w:rPr>
                <w:i/>
                <w:iCs/>
              </w:rPr>
            </w:pPr>
          </w:p>
          <w:p w:rsidR="00A734D6" w:rsidRDefault="00A734D6">
            <w:pPr>
              <w:rPr>
                <w:i/>
                <w:iCs/>
              </w:rPr>
            </w:pPr>
          </w:p>
        </w:tc>
      </w:tr>
      <w:tr w:rsidR="00A734D6">
        <w:trPr>
          <w:trHeight w:val="637"/>
        </w:trPr>
        <w:tc>
          <w:tcPr>
            <w:tcW w:w="269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734D6" w:rsidRDefault="00A964EE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3</w:t>
            </w:r>
            <w:r>
              <w:rPr>
                <w:color w:val="000000"/>
                <w:sz w:val="26"/>
                <w:szCs w:val="26"/>
              </w:rPr>
              <w:t xml:space="preserve">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4111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numPr>
                <w:ilvl w:val="0"/>
                <w:numId w:val="5"/>
              </w:numPr>
              <w:ind w:left="0" w:firstLine="34"/>
              <w:jc w:val="both"/>
            </w:pPr>
            <w:r>
              <w:t xml:space="preserve">решение стандартных профессиональных задач в области собственной деятельности по техническому обслуживанию и ремонту пожарной и </w:t>
            </w:r>
            <w:proofErr w:type="spellStart"/>
            <w:r>
              <w:t>аврийно</w:t>
            </w:r>
            <w:proofErr w:type="spellEnd"/>
            <w:r>
              <w:t>-спасательной техники;</w:t>
            </w:r>
          </w:p>
          <w:p w:rsidR="00A734D6" w:rsidRDefault="00A964EE">
            <w:pPr>
              <w:numPr>
                <w:ilvl w:val="0"/>
                <w:numId w:val="5"/>
              </w:numPr>
              <w:ind w:left="0" w:firstLine="34"/>
              <w:jc w:val="both"/>
            </w:pPr>
            <w:r>
              <w:t xml:space="preserve">самоанализ и коррекция результатов собственной работы. </w:t>
            </w:r>
          </w:p>
        </w:tc>
        <w:tc>
          <w:tcPr>
            <w:tcW w:w="3119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numPr>
                <w:ilvl w:val="0"/>
                <w:numId w:val="2"/>
              </w:numPr>
              <w:ind w:left="33" w:hanging="33"/>
            </w:pPr>
            <w:r>
              <w:t>Наблюдение и оценка мастера производственного обучения на практических и лабораторных занятиях при выполнении квалификационных работ, при выполнении практических заданий во время учебной и производственной практики.</w:t>
            </w:r>
          </w:p>
        </w:tc>
      </w:tr>
      <w:tr w:rsidR="00A734D6">
        <w:trPr>
          <w:trHeight w:val="637"/>
        </w:trPr>
        <w:tc>
          <w:tcPr>
            <w:tcW w:w="269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734D6" w:rsidRDefault="00A964EE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ОК 4. Осуществлять поиск информации, необходимой для эффективного выполнения профессиональных задач.</w:t>
            </w:r>
          </w:p>
          <w:p w:rsidR="00A734D6" w:rsidRDefault="00A734D6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numPr>
                <w:ilvl w:val="0"/>
                <w:numId w:val="6"/>
              </w:numPr>
              <w:tabs>
                <w:tab w:val="left" w:pos="252"/>
              </w:tabs>
              <w:jc w:val="both"/>
            </w:pPr>
            <w:r>
              <w:t>эффективный поиск необходимой информации;</w:t>
            </w:r>
          </w:p>
          <w:p w:rsidR="00A734D6" w:rsidRDefault="00A964EE">
            <w:pPr>
              <w:numPr>
                <w:ilvl w:val="0"/>
                <w:numId w:val="6"/>
              </w:numPr>
              <w:tabs>
                <w:tab w:val="left" w:pos="252"/>
              </w:tabs>
              <w:jc w:val="both"/>
            </w:pPr>
            <w:r>
              <w:t>использование различных источников, включая электронные</w:t>
            </w:r>
          </w:p>
        </w:tc>
        <w:tc>
          <w:tcPr>
            <w:tcW w:w="3119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t>Выполнение и защита реферативных, курсовых работ</w:t>
            </w:r>
          </w:p>
        </w:tc>
      </w:tr>
      <w:tr w:rsidR="00A734D6">
        <w:trPr>
          <w:trHeight w:val="637"/>
        </w:trPr>
        <w:tc>
          <w:tcPr>
            <w:tcW w:w="269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734D6" w:rsidRDefault="00A964EE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ОК </w:t>
            </w:r>
            <w:r>
              <w:rPr>
                <w:b/>
                <w:bCs/>
                <w:color w:val="000000"/>
              </w:rPr>
              <w:t>5.</w:t>
            </w:r>
            <w:r>
              <w:rPr>
                <w:color w:val="000000"/>
                <w:sz w:val="26"/>
                <w:szCs w:val="26"/>
              </w:rPr>
              <w:t xml:space="preserve"> Использовать информационно-коммуникационные технологии в профессиональной деятельности.</w:t>
            </w:r>
          </w:p>
          <w:p w:rsidR="00A734D6" w:rsidRDefault="00A734D6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numPr>
                <w:ilvl w:val="0"/>
                <w:numId w:val="6"/>
              </w:numPr>
              <w:tabs>
                <w:tab w:val="left" w:pos="252"/>
              </w:tabs>
            </w:pPr>
            <w:r>
              <w:t>демонстрация навыков использования информационно-коммуникационные технологии в профессиональной деятельности.</w:t>
            </w:r>
          </w:p>
          <w:p w:rsidR="00A734D6" w:rsidRDefault="00A964EE">
            <w:pPr>
              <w:numPr>
                <w:ilvl w:val="0"/>
                <w:numId w:val="6"/>
              </w:numPr>
              <w:tabs>
                <w:tab w:val="left" w:pos="252"/>
              </w:tabs>
            </w:pPr>
            <w:r>
              <w:t>работа с различными  прикладными  программами</w:t>
            </w:r>
          </w:p>
        </w:tc>
        <w:tc>
          <w:tcPr>
            <w:tcW w:w="3119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rPr>
                <w:i/>
                <w:iCs/>
              </w:rPr>
            </w:pPr>
            <w:r>
              <w:t xml:space="preserve">Экспертное наблюдение и оценка на практических и лабораторных занятиях при выполнении работ </w:t>
            </w:r>
          </w:p>
        </w:tc>
      </w:tr>
      <w:tr w:rsidR="00A734D6">
        <w:trPr>
          <w:trHeight w:val="637"/>
        </w:trPr>
        <w:tc>
          <w:tcPr>
            <w:tcW w:w="269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734D6" w:rsidRDefault="00A964EE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ОК 6. Работать в команде, эффективно общаться с коллегами, руководством, клиентами.</w:t>
            </w:r>
          </w:p>
          <w:p w:rsidR="00A734D6" w:rsidRDefault="00A734D6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numPr>
                <w:ilvl w:val="0"/>
                <w:numId w:val="6"/>
              </w:numPr>
              <w:tabs>
                <w:tab w:val="left" w:pos="252"/>
              </w:tabs>
              <w:jc w:val="both"/>
            </w:pPr>
            <w:r>
              <w:t>взаимодействие с обучающимися, преподавателями и мастерами в ходе обучения</w:t>
            </w:r>
          </w:p>
        </w:tc>
        <w:tc>
          <w:tcPr>
            <w:tcW w:w="3119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A734D6">
        <w:trPr>
          <w:trHeight w:val="637"/>
        </w:trPr>
        <w:tc>
          <w:tcPr>
            <w:tcW w:w="269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734D6" w:rsidRDefault="00A964EE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  <w:p w:rsidR="00A734D6" w:rsidRDefault="00A734D6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numPr>
                <w:ilvl w:val="0"/>
                <w:numId w:val="7"/>
              </w:numPr>
              <w:ind w:left="34" w:hanging="34"/>
              <w:jc w:val="both"/>
            </w:pPr>
            <w:r>
              <w:t>демонстрация готовности к исполнению воинской обязанности.</w:t>
            </w:r>
          </w:p>
        </w:tc>
        <w:tc>
          <w:tcPr>
            <w:tcW w:w="3119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108" w:type="dxa"/>
            </w:tcMar>
          </w:tcPr>
          <w:p w:rsidR="00A734D6" w:rsidRDefault="00A964EE">
            <w:pPr>
              <w:jc w:val="both"/>
            </w:pPr>
            <w:r>
              <w:t>Тестирование</w:t>
            </w:r>
          </w:p>
          <w:p w:rsidR="00A734D6" w:rsidRDefault="00A964EE">
            <w:pPr>
              <w:jc w:val="both"/>
            </w:pPr>
            <w:r>
              <w:t>Проверка практических навыков</w:t>
            </w:r>
          </w:p>
        </w:tc>
      </w:tr>
    </w:tbl>
    <w:p w:rsidR="00A734D6" w:rsidRDefault="00A734D6">
      <w:pPr>
        <w:tabs>
          <w:tab w:val="left" w:pos="180"/>
        </w:tabs>
        <w:ind w:firstLine="360"/>
        <w:jc w:val="both"/>
      </w:pPr>
    </w:p>
    <w:p w:rsidR="00A734D6" w:rsidRDefault="00A734D6">
      <w:pPr>
        <w:tabs>
          <w:tab w:val="left" w:pos="180"/>
        </w:tabs>
        <w:ind w:firstLine="360"/>
        <w:jc w:val="both"/>
      </w:pPr>
    </w:p>
    <w:p w:rsidR="00A734D6" w:rsidRDefault="00A964EE">
      <w:pPr>
        <w:tabs>
          <w:tab w:val="left" w:pos="180"/>
        </w:tabs>
        <w:ind w:firstLine="360"/>
        <w:jc w:val="both"/>
      </w:pPr>
      <w:r>
        <w:t xml:space="preserve">Оценка знаний, умений и навыков по результатам текущего и итогового контроля производится в соответствии с универсальной шкалой (таблица). </w:t>
      </w:r>
    </w:p>
    <w:p w:rsidR="00A734D6" w:rsidRDefault="00A734D6">
      <w:pPr>
        <w:tabs>
          <w:tab w:val="left" w:pos="180"/>
        </w:tabs>
        <w:ind w:firstLine="360"/>
        <w:jc w:val="both"/>
      </w:pPr>
    </w:p>
    <w:tbl>
      <w:tblPr>
        <w:tblW w:w="7991" w:type="dxa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6" w:space="0" w:color="00000A"/>
          <w:insideH w:val="single" w:sz="8" w:space="0" w:color="00000A"/>
          <w:insideV w:val="single" w:sz="6" w:space="0" w:color="00000A"/>
        </w:tblBorders>
        <w:tblCellMar>
          <w:left w:w="107" w:type="dxa"/>
        </w:tblCellMar>
        <w:tblLook w:val="00A0" w:firstRow="1" w:lastRow="0" w:firstColumn="1" w:lastColumn="0" w:noHBand="0" w:noVBand="0"/>
      </w:tblPr>
      <w:tblGrid>
        <w:gridCol w:w="2700"/>
        <w:gridCol w:w="2318"/>
        <w:gridCol w:w="2973"/>
      </w:tblGrid>
      <w:tr w:rsidR="00A734D6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6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734D6" w:rsidRDefault="00A964EE">
            <w:pPr>
              <w:tabs>
                <w:tab w:val="left" w:pos="180"/>
              </w:tabs>
              <w:spacing w:line="20" w:lineRule="atLeast"/>
              <w:ind w:firstLine="36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Процент результативности (правильных ответов)</w:t>
            </w:r>
          </w:p>
        </w:tc>
        <w:tc>
          <w:tcPr>
            <w:tcW w:w="5291" w:type="dxa"/>
            <w:gridSpan w:val="2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tcMar>
              <w:left w:w="109" w:type="dxa"/>
            </w:tcMar>
            <w:vAlign w:val="center"/>
          </w:tcPr>
          <w:p w:rsidR="00A734D6" w:rsidRDefault="00A964EE">
            <w:pPr>
              <w:tabs>
                <w:tab w:val="left" w:pos="180"/>
              </w:tabs>
              <w:spacing w:line="20" w:lineRule="atLeast"/>
              <w:ind w:firstLine="36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Качественная оценка индивидуальных образовательных достижений</w:t>
            </w:r>
          </w:p>
        </w:tc>
      </w:tr>
      <w:tr w:rsidR="00A734D6">
        <w:trPr>
          <w:trHeight w:val="20"/>
          <w:jc w:val="center"/>
        </w:trPr>
        <w:tc>
          <w:tcPr>
            <w:tcW w:w="2700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6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734D6" w:rsidRDefault="00A734D6">
            <w:pPr>
              <w:rPr>
                <w:b/>
                <w:bCs/>
              </w:rPr>
            </w:pPr>
          </w:p>
        </w:tc>
        <w:tc>
          <w:tcPr>
            <w:tcW w:w="2318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</w:tcBorders>
            <w:shd w:val="clear" w:color="auto" w:fill="auto"/>
            <w:tcMar>
              <w:left w:w="109" w:type="dxa"/>
            </w:tcMar>
            <w:vAlign w:val="center"/>
          </w:tcPr>
          <w:p w:rsidR="00A734D6" w:rsidRDefault="00A964EE">
            <w:pPr>
              <w:tabs>
                <w:tab w:val="left" w:pos="180"/>
              </w:tabs>
              <w:spacing w:line="20" w:lineRule="atLeast"/>
              <w:ind w:firstLine="36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балл (отметка)</w:t>
            </w:r>
          </w:p>
        </w:tc>
        <w:tc>
          <w:tcPr>
            <w:tcW w:w="2973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9" w:type="dxa"/>
            </w:tcMar>
            <w:vAlign w:val="center"/>
          </w:tcPr>
          <w:p w:rsidR="00A734D6" w:rsidRDefault="00A964EE">
            <w:pPr>
              <w:tabs>
                <w:tab w:val="left" w:pos="180"/>
              </w:tabs>
              <w:spacing w:line="20" w:lineRule="atLeast"/>
              <w:ind w:firstLine="36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вербальный аналог</w:t>
            </w:r>
          </w:p>
        </w:tc>
      </w:tr>
      <w:tr w:rsidR="00A734D6">
        <w:trPr>
          <w:trHeight w:val="20"/>
          <w:jc w:val="center"/>
        </w:trPr>
        <w:tc>
          <w:tcPr>
            <w:tcW w:w="2700" w:type="dxa"/>
            <w:tcBorders>
              <w:top w:val="single" w:sz="8" w:space="0" w:color="00000A"/>
              <w:left w:val="single" w:sz="8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734D6" w:rsidRDefault="00A964EE">
            <w:pPr>
              <w:tabs>
                <w:tab w:val="left" w:pos="180"/>
              </w:tabs>
              <w:spacing w:line="20" w:lineRule="atLeast"/>
              <w:ind w:firstLine="360"/>
              <w:jc w:val="both"/>
            </w:pPr>
            <w:r>
              <w:t>90 ÷ 100</w:t>
            </w:r>
          </w:p>
        </w:tc>
        <w:tc>
          <w:tcPr>
            <w:tcW w:w="2318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109" w:type="dxa"/>
            </w:tcMar>
            <w:vAlign w:val="center"/>
          </w:tcPr>
          <w:p w:rsidR="00A734D6" w:rsidRDefault="00A964EE">
            <w:pPr>
              <w:tabs>
                <w:tab w:val="left" w:pos="180"/>
              </w:tabs>
              <w:spacing w:line="20" w:lineRule="atLeast"/>
              <w:ind w:firstLine="360"/>
              <w:jc w:val="both"/>
            </w:pPr>
            <w:r>
              <w:t>5</w:t>
            </w:r>
          </w:p>
        </w:tc>
        <w:tc>
          <w:tcPr>
            <w:tcW w:w="2973" w:type="dxa"/>
            <w:tcBorders>
              <w:top w:val="single" w:sz="8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tcMar>
              <w:left w:w="109" w:type="dxa"/>
            </w:tcMar>
          </w:tcPr>
          <w:p w:rsidR="00A734D6" w:rsidRDefault="00A964EE">
            <w:pPr>
              <w:tabs>
                <w:tab w:val="left" w:pos="180"/>
              </w:tabs>
              <w:spacing w:line="20" w:lineRule="atLeast"/>
              <w:ind w:firstLine="360"/>
              <w:jc w:val="both"/>
            </w:pPr>
            <w:r>
              <w:t>отлично</w:t>
            </w:r>
          </w:p>
        </w:tc>
      </w:tr>
      <w:tr w:rsidR="00A734D6">
        <w:trPr>
          <w:trHeight w:val="20"/>
          <w:jc w:val="center"/>
        </w:trPr>
        <w:tc>
          <w:tcPr>
            <w:tcW w:w="2700" w:type="dxa"/>
            <w:tcBorders>
              <w:top w:val="single" w:sz="6" w:space="0" w:color="00000A"/>
              <w:left w:val="single" w:sz="8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734D6" w:rsidRDefault="00A964EE">
            <w:pPr>
              <w:tabs>
                <w:tab w:val="left" w:pos="180"/>
              </w:tabs>
              <w:spacing w:line="20" w:lineRule="atLeast"/>
              <w:ind w:firstLine="360"/>
              <w:jc w:val="both"/>
            </w:pPr>
            <w:r>
              <w:t>80 ÷ 89</w:t>
            </w:r>
          </w:p>
        </w:tc>
        <w:tc>
          <w:tcPr>
            <w:tcW w:w="23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109" w:type="dxa"/>
            </w:tcMar>
            <w:vAlign w:val="center"/>
          </w:tcPr>
          <w:p w:rsidR="00A734D6" w:rsidRDefault="00A964EE">
            <w:pPr>
              <w:tabs>
                <w:tab w:val="left" w:pos="180"/>
              </w:tabs>
              <w:spacing w:line="20" w:lineRule="atLeast"/>
              <w:ind w:firstLine="360"/>
              <w:jc w:val="both"/>
            </w:pPr>
            <w:r>
              <w:t>4</w:t>
            </w:r>
          </w:p>
        </w:tc>
        <w:tc>
          <w:tcPr>
            <w:tcW w:w="2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tcMar>
              <w:left w:w="109" w:type="dxa"/>
            </w:tcMar>
          </w:tcPr>
          <w:p w:rsidR="00A734D6" w:rsidRDefault="00A964EE">
            <w:pPr>
              <w:tabs>
                <w:tab w:val="left" w:pos="180"/>
              </w:tabs>
              <w:spacing w:line="20" w:lineRule="atLeast"/>
              <w:ind w:firstLine="360"/>
              <w:jc w:val="both"/>
            </w:pPr>
            <w:r>
              <w:t>хорошо</w:t>
            </w:r>
          </w:p>
        </w:tc>
      </w:tr>
      <w:tr w:rsidR="00A734D6">
        <w:trPr>
          <w:trHeight w:val="20"/>
          <w:jc w:val="center"/>
        </w:trPr>
        <w:tc>
          <w:tcPr>
            <w:tcW w:w="2700" w:type="dxa"/>
            <w:tcBorders>
              <w:top w:val="single" w:sz="6" w:space="0" w:color="00000A"/>
              <w:left w:val="single" w:sz="8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734D6" w:rsidRDefault="00A964EE">
            <w:pPr>
              <w:tabs>
                <w:tab w:val="left" w:pos="180"/>
              </w:tabs>
              <w:spacing w:line="20" w:lineRule="atLeast"/>
              <w:ind w:firstLine="360"/>
              <w:jc w:val="both"/>
            </w:pPr>
            <w:r>
              <w:t>70 ÷ 79</w:t>
            </w:r>
          </w:p>
        </w:tc>
        <w:tc>
          <w:tcPr>
            <w:tcW w:w="23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109" w:type="dxa"/>
            </w:tcMar>
            <w:vAlign w:val="center"/>
          </w:tcPr>
          <w:p w:rsidR="00A734D6" w:rsidRDefault="00A964EE">
            <w:pPr>
              <w:tabs>
                <w:tab w:val="left" w:pos="180"/>
              </w:tabs>
              <w:spacing w:line="20" w:lineRule="atLeast"/>
              <w:ind w:firstLine="360"/>
              <w:jc w:val="both"/>
            </w:pPr>
            <w:r>
              <w:t>3</w:t>
            </w:r>
          </w:p>
        </w:tc>
        <w:tc>
          <w:tcPr>
            <w:tcW w:w="29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8" w:space="0" w:color="00000A"/>
            </w:tcBorders>
            <w:shd w:val="clear" w:color="auto" w:fill="auto"/>
            <w:tcMar>
              <w:left w:w="109" w:type="dxa"/>
            </w:tcMar>
          </w:tcPr>
          <w:p w:rsidR="00A734D6" w:rsidRDefault="00A964EE">
            <w:pPr>
              <w:tabs>
                <w:tab w:val="left" w:pos="180"/>
              </w:tabs>
              <w:spacing w:line="20" w:lineRule="atLeast"/>
              <w:ind w:firstLine="360"/>
              <w:jc w:val="both"/>
            </w:pPr>
            <w:r>
              <w:t>удовлетворительно</w:t>
            </w:r>
          </w:p>
        </w:tc>
      </w:tr>
      <w:tr w:rsidR="00A734D6">
        <w:trPr>
          <w:trHeight w:val="20"/>
          <w:jc w:val="center"/>
        </w:trPr>
        <w:tc>
          <w:tcPr>
            <w:tcW w:w="2700" w:type="dxa"/>
            <w:tcBorders>
              <w:top w:val="single" w:sz="6" w:space="0" w:color="00000A"/>
              <w:left w:val="single" w:sz="8" w:space="0" w:color="00000A"/>
              <w:bottom w:val="single" w:sz="8" w:space="0" w:color="00000A"/>
              <w:right w:val="single" w:sz="6" w:space="0" w:color="00000A"/>
            </w:tcBorders>
            <w:shd w:val="clear" w:color="auto" w:fill="auto"/>
            <w:tcMar>
              <w:left w:w="107" w:type="dxa"/>
            </w:tcMar>
            <w:vAlign w:val="center"/>
          </w:tcPr>
          <w:p w:rsidR="00A734D6" w:rsidRDefault="00A964EE">
            <w:pPr>
              <w:tabs>
                <w:tab w:val="left" w:pos="180"/>
              </w:tabs>
              <w:spacing w:line="20" w:lineRule="atLeast"/>
              <w:ind w:firstLine="360"/>
              <w:jc w:val="both"/>
            </w:pPr>
            <w:r>
              <w:t>менее 70</w:t>
            </w:r>
          </w:p>
        </w:tc>
        <w:tc>
          <w:tcPr>
            <w:tcW w:w="2318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6" w:space="0" w:color="00000A"/>
            </w:tcBorders>
            <w:shd w:val="clear" w:color="auto" w:fill="auto"/>
            <w:tcMar>
              <w:left w:w="109" w:type="dxa"/>
            </w:tcMar>
            <w:vAlign w:val="center"/>
          </w:tcPr>
          <w:p w:rsidR="00A734D6" w:rsidRDefault="00A964EE">
            <w:pPr>
              <w:tabs>
                <w:tab w:val="left" w:pos="180"/>
              </w:tabs>
              <w:spacing w:line="20" w:lineRule="atLeast"/>
              <w:ind w:firstLine="360"/>
              <w:jc w:val="both"/>
            </w:pPr>
            <w:r>
              <w:t>2</w:t>
            </w:r>
          </w:p>
        </w:tc>
        <w:tc>
          <w:tcPr>
            <w:tcW w:w="2973" w:type="dxa"/>
            <w:tcBorders>
              <w:top w:val="single" w:sz="6" w:space="0" w:color="00000A"/>
              <w:left w:val="single" w:sz="6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109" w:type="dxa"/>
            </w:tcMar>
          </w:tcPr>
          <w:p w:rsidR="00A734D6" w:rsidRDefault="00A964EE">
            <w:pPr>
              <w:tabs>
                <w:tab w:val="left" w:pos="180"/>
              </w:tabs>
              <w:spacing w:line="20" w:lineRule="atLeast"/>
              <w:ind w:firstLine="360"/>
              <w:jc w:val="both"/>
            </w:pPr>
            <w:r>
              <w:t>не удовлетворительно</w:t>
            </w:r>
          </w:p>
        </w:tc>
      </w:tr>
    </w:tbl>
    <w:p w:rsidR="00A734D6" w:rsidRDefault="00A734D6">
      <w:pPr>
        <w:widowControl w:val="0"/>
        <w:tabs>
          <w:tab w:val="left" w:pos="180"/>
        </w:tabs>
        <w:suppressAutoHyphens/>
        <w:ind w:firstLine="360"/>
        <w:jc w:val="both"/>
      </w:pPr>
    </w:p>
    <w:sectPr w:rsidR="00A734D6" w:rsidSect="00A6453F">
      <w:pgSz w:w="11906" w:h="16838"/>
      <w:pgMar w:top="1134" w:right="850" w:bottom="1134" w:left="1701" w:header="708" w:footer="708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F60" w:rsidRDefault="006C2F60">
      <w:r>
        <w:separator/>
      </w:r>
    </w:p>
  </w:endnote>
  <w:endnote w:type="continuationSeparator" w:id="0">
    <w:p w:rsidR="006C2F60" w:rsidRDefault="006C2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F60" w:rsidRDefault="006C2F60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F60" w:rsidRDefault="006C2F60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F60" w:rsidRDefault="006C2F60">
    <w:pPr>
      <w:pStyle w:val="af1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F60" w:rsidRDefault="006C2F60">
    <w:pPr>
      <w:pStyle w:val="Headerorfooter0"/>
      <w:shd w:val="clear" w:color="auto" w:fill="auto"/>
      <w:tabs>
        <w:tab w:val="right" w:pos="10699"/>
      </w:tabs>
      <w:ind w:left="1670"/>
    </w:pPr>
    <w:r>
      <w:rPr>
        <w:rStyle w:val="Headerorfooter9"/>
      </w:rPr>
      <w:tab/>
      <w:t>5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F60" w:rsidRDefault="006C2F60">
    <w:pPr>
      <w:pStyle w:val="Headerorfooter0"/>
      <w:shd w:val="clear" w:color="auto" w:fill="auto"/>
      <w:tabs>
        <w:tab w:val="right" w:pos="10699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F60" w:rsidRDefault="006C2F60">
      <w:r>
        <w:separator/>
      </w:r>
    </w:p>
  </w:footnote>
  <w:footnote w:type="continuationSeparator" w:id="0">
    <w:p w:rsidR="006C2F60" w:rsidRDefault="006C2F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F60" w:rsidRDefault="006C2F60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F60" w:rsidRDefault="006C2F60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F60" w:rsidRDefault="006C2F60">
    <w:pPr>
      <w:pStyle w:val="af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F60" w:rsidRPr="00136AB6" w:rsidRDefault="006C2F60" w:rsidP="00136AB6">
    <w:pPr>
      <w:pStyle w:val="af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F60" w:rsidRDefault="006C2F60">
    <w:pPr>
      <w:pStyle w:val="Headerorfooter0"/>
      <w:shd w:val="clear" w:color="auto" w:fill="auto"/>
      <w:ind w:left="622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119"/>
    <w:multiLevelType w:val="multilevel"/>
    <w:tmpl w:val="4580C62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78365B"/>
    <w:multiLevelType w:val="multilevel"/>
    <w:tmpl w:val="1C10F18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B95415"/>
    <w:multiLevelType w:val="multilevel"/>
    <w:tmpl w:val="D38EA0D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cs="Symbol" w:hint="default"/>
        <w:color w:val="00000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56165B4"/>
    <w:multiLevelType w:val="multilevel"/>
    <w:tmpl w:val="0FD845E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57266E3"/>
    <w:multiLevelType w:val="multilevel"/>
    <w:tmpl w:val="DD70A38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A27C68"/>
    <w:multiLevelType w:val="multilevel"/>
    <w:tmpl w:val="EB70EAF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E6D3A54"/>
    <w:multiLevelType w:val="multilevel"/>
    <w:tmpl w:val="F21003F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3E03726"/>
    <w:multiLevelType w:val="multilevel"/>
    <w:tmpl w:val="DF98464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34D6"/>
    <w:rsid w:val="00136AB6"/>
    <w:rsid w:val="001A333B"/>
    <w:rsid w:val="001B3E8E"/>
    <w:rsid w:val="00325F8A"/>
    <w:rsid w:val="00326D50"/>
    <w:rsid w:val="004309AC"/>
    <w:rsid w:val="00486865"/>
    <w:rsid w:val="005D710C"/>
    <w:rsid w:val="00643C3F"/>
    <w:rsid w:val="006C2F60"/>
    <w:rsid w:val="00965107"/>
    <w:rsid w:val="00A6453F"/>
    <w:rsid w:val="00A734D6"/>
    <w:rsid w:val="00A964EE"/>
    <w:rsid w:val="00AC5865"/>
    <w:rsid w:val="00C1472D"/>
    <w:rsid w:val="00C7596B"/>
    <w:rsid w:val="00CE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DE230617-5C8A-4F0B-8682-B578B02DC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756A"/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12756A"/>
    <w:pPr>
      <w:spacing w:beforeAutospacing="1" w:afterAutospacing="1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locked/>
    <w:rsid w:val="0012756A"/>
    <w:rPr>
      <w:rFonts w:ascii="Times New Roman" w:hAnsi="Times New Roman" w:cs="Times New Roman"/>
      <w:b/>
      <w:bCs/>
      <w:sz w:val="48"/>
      <w:szCs w:val="48"/>
      <w:lang w:eastAsia="ru-RU"/>
    </w:rPr>
  </w:style>
  <w:style w:type="character" w:customStyle="1" w:styleId="a3">
    <w:name w:val="Основной текст с отступом Знак"/>
    <w:basedOn w:val="a0"/>
    <w:link w:val="a4"/>
    <w:uiPriority w:val="99"/>
    <w:semiHidden/>
    <w:qFormat/>
    <w:locked/>
    <w:rsid w:val="0012756A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qFormat/>
    <w:locked/>
    <w:rsid w:val="0012756A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12756A"/>
    <w:rPr>
      <w:b/>
      <w:bCs/>
    </w:rPr>
  </w:style>
  <w:style w:type="character" w:customStyle="1" w:styleId="Bodytext2">
    <w:name w:val="Body text (2)_"/>
    <w:basedOn w:val="a0"/>
    <w:link w:val="Bodytext20"/>
    <w:uiPriority w:val="99"/>
    <w:qFormat/>
    <w:locked/>
    <w:rsid w:val="00BB6CA0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Headerorfooter">
    <w:name w:val="Header or footer_"/>
    <w:basedOn w:val="a0"/>
    <w:link w:val="Headerorfooter0"/>
    <w:uiPriority w:val="99"/>
    <w:qFormat/>
    <w:locked/>
    <w:rsid w:val="00BB6CA0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Headerorfooter8pt">
    <w:name w:val="Header or footer + 8 pt"/>
    <w:basedOn w:val="Headerorfooter"/>
    <w:uiPriority w:val="99"/>
    <w:qFormat/>
    <w:rsid w:val="00BB6CA0"/>
    <w:rPr>
      <w:rFonts w:ascii="Times New Roman" w:hAnsi="Times New Roman" w:cs="Times New Roman"/>
      <w:b/>
      <w:bCs/>
      <w:spacing w:val="0"/>
      <w:sz w:val="16"/>
      <w:szCs w:val="16"/>
      <w:shd w:val="clear" w:color="auto" w:fill="FFFFFF"/>
    </w:rPr>
  </w:style>
  <w:style w:type="character" w:customStyle="1" w:styleId="Headerorfooter9">
    <w:name w:val="Header or footer + 9"/>
    <w:basedOn w:val="Headerorfooter"/>
    <w:uiPriority w:val="99"/>
    <w:qFormat/>
    <w:rsid w:val="00BB6CA0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Headerorfooter9pt">
    <w:name w:val="Header or footer + 9 pt"/>
    <w:basedOn w:val="Headerorfooter"/>
    <w:uiPriority w:val="99"/>
    <w:qFormat/>
    <w:rsid w:val="00BB6CA0"/>
    <w:rPr>
      <w:rFonts w:ascii="Times New Roman" w:hAnsi="Times New Roman" w:cs="Times New Roman"/>
      <w:spacing w:val="-10"/>
      <w:sz w:val="18"/>
      <w:szCs w:val="18"/>
      <w:shd w:val="clear" w:color="auto" w:fill="FFFFFF"/>
    </w:rPr>
  </w:style>
  <w:style w:type="character" w:customStyle="1" w:styleId="a6">
    <w:name w:val="Текст выноски Знак"/>
    <w:basedOn w:val="a0"/>
    <w:link w:val="a7"/>
    <w:uiPriority w:val="99"/>
    <w:semiHidden/>
    <w:qFormat/>
    <w:locked/>
    <w:rsid w:val="00065CA4"/>
    <w:rPr>
      <w:rFonts w:ascii="Tahoma" w:hAnsi="Tahoma" w:cs="Tahoma"/>
      <w:sz w:val="16"/>
      <w:szCs w:val="16"/>
      <w:lang w:eastAsia="ru-RU"/>
    </w:rPr>
  </w:style>
  <w:style w:type="character" w:customStyle="1" w:styleId="a8">
    <w:name w:val="Схема документа Знак"/>
    <w:basedOn w:val="a0"/>
    <w:link w:val="a9"/>
    <w:uiPriority w:val="99"/>
    <w:semiHidden/>
    <w:qFormat/>
    <w:locked/>
    <w:rsid w:val="00C1204D"/>
    <w:rPr>
      <w:rFonts w:ascii="Times New Roman" w:hAnsi="Times New Roman" w:cs="Times New Roman"/>
      <w:sz w:val="2"/>
      <w:szCs w:val="2"/>
    </w:rPr>
  </w:style>
  <w:style w:type="character" w:customStyle="1" w:styleId="ListLabel1">
    <w:name w:val="ListLabel 1"/>
    <w:qFormat/>
    <w:rPr>
      <w:rFonts w:cs="Symbol"/>
      <w:color w:val="00000A"/>
    </w:rPr>
  </w:style>
  <w:style w:type="character" w:customStyle="1" w:styleId="ListLabel2">
    <w:name w:val="ListLabel 2"/>
    <w:qFormat/>
    <w:rPr>
      <w:rFonts w:cs="Symbol"/>
      <w:color w:val="00000A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  <w:color w:val="00000A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b">
    <w:name w:val="Body Text"/>
    <w:basedOn w:val="a"/>
    <w:pPr>
      <w:spacing w:after="140" w:line="288" w:lineRule="auto"/>
    </w:pPr>
  </w:style>
  <w:style w:type="paragraph" w:styleId="ac">
    <w:name w:val="List"/>
    <w:basedOn w:val="ab"/>
    <w:rPr>
      <w:rFonts w:cs="Lucida Sans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e">
    <w:name w:val="index heading"/>
    <w:basedOn w:val="a"/>
    <w:qFormat/>
    <w:pPr>
      <w:suppressLineNumbers/>
    </w:pPr>
    <w:rPr>
      <w:rFonts w:cs="Lucida Sans"/>
    </w:rPr>
  </w:style>
  <w:style w:type="paragraph" w:styleId="af">
    <w:name w:val="Normal (Web)"/>
    <w:basedOn w:val="a"/>
    <w:uiPriority w:val="99"/>
    <w:qFormat/>
    <w:rsid w:val="0012756A"/>
    <w:pPr>
      <w:spacing w:beforeAutospacing="1" w:afterAutospacing="1"/>
    </w:pPr>
  </w:style>
  <w:style w:type="paragraph" w:styleId="3">
    <w:name w:val="List Bullet 3"/>
    <w:basedOn w:val="a"/>
    <w:uiPriority w:val="99"/>
    <w:rsid w:val="0012756A"/>
    <w:pPr>
      <w:spacing w:beforeAutospacing="1" w:afterAutospacing="1"/>
    </w:pPr>
  </w:style>
  <w:style w:type="paragraph" w:styleId="a4">
    <w:name w:val="Body Text Indent"/>
    <w:basedOn w:val="a"/>
    <w:link w:val="a3"/>
    <w:uiPriority w:val="99"/>
    <w:semiHidden/>
    <w:rsid w:val="0012756A"/>
    <w:pPr>
      <w:spacing w:beforeAutospacing="1" w:afterAutospacing="1"/>
    </w:pPr>
  </w:style>
  <w:style w:type="paragraph" w:styleId="20">
    <w:name w:val="Body Text Indent 2"/>
    <w:basedOn w:val="a"/>
    <w:link w:val="2"/>
    <w:uiPriority w:val="99"/>
    <w:semiHidden/>
    <w:qFormat/>
    <w:rsid w:val="0012756A"/>
    <w:pPr>
      <w:spacing w:beforeAutospacing="1" w:afterAutospacing="1"/>
    </w:pPr>
  </w:style>
  <w:style w:type="paragraph" w:customStyle="1" w:styleId="a40">
    <w:name w:val="a4"/>
    <w:basedOn w:val="a"/>
    <w:uiPriority w:val="99"/>
    <w:qFormat/>
    <w:rsid w:val="0012756A"/>
    <w:pPr>
      <w:spacing w:beforeAutospacing="1" w:afterAutospacing="1"/>
    </w:pPr>
  </w:style>
  <w:style w:type="paragraph" w:customStyle="1" w:styleId="Bodytext20">
    <w:name w:val="Body text (2)"/>
    <w:basedOn w:val="a"/>
    <w:link w:val="Bodytext2"/>
    <w:uiPriority w:val="99"/>
    <w:qFormat/>
    <w:rsid w:val="00BB6CA0"/>
    <w:pPr>
      <w:shd w:val="clear" w:color="auto" w:fill="FFFFFF"/>
      <w:spacing w:after="420" w:line="240" w:lineRule="atLeast"/>
      <w:ind w:hanging="1160"/>
    </w:pPr>
    <w:rPr>
      <w:sz w:val="27"/>
      <w:szCs w:val="27"/>
      <w:lang w:eastAsia="en-US"/>
    </w:rPr>
  </w:style>
  <w:style w:type="paragraph" w:customStyle="1" w:styleId="Headerorfooter0">
    <w:name w:val="Header or footer"/>
    <w:basedOn w:val="a"/>
    <w:link w:val="Headerorfooter"/>
    <w:uiPriority w:val="99"/>
    <w:qFormat/>
    <w:rsid w:val="00BB6CA0"/>
    <w:pPr>
      <w:shd w:val="clear" w:color="auto" w:fill="FFFFFF"/>
    </w:pPr>
    <w:rPr>
      <w:sz w:val="20"/>
      <w:szCs w:val="20"/>
      <w:lang w:eastAsia="en-US"/>
    </w:rPr>
  </w:style>
  <w:style w:type="paragraph" w:styleId="a7">
    <w:name w:val="Balloon Text"/>
    <w:basedOn w:val="a"/>
    <w:link w:val="a6"/>
    <w:uiPriority w:val="99"/>
    <w:semiHidden/>
    <w:qFormat/>
    <w:rsid w:val="00065CA4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a"/>
    <w:uiPriority w:val="99"/>
    <w:qFormat/>
    <w:rsid w:val="005006E8"/>
    <w:pPr>
      <w:spacing w:after="75"/>
      <w:jc w:val="both"/>
    </w:pPr>
    <w:rPr>
      <w:rFonts w:ascii="Verdana" w:hAnsi="Verdana" w:cs="Verdana"/>
    </w:rPr>
  </w:style>
  <w:style w:type="paragraph" w:styleId="a9">
    <w:name w:val="Document Map"/>
    <w:basedOn w:val="a"/>
    <w:link w:val="a8"/>
    <w:uiPriority w:val="99"/>
    <w:semiHidden/>
    <w:qFormat/>
    <w:rsid w:val="00AE61C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0">
    <w:name w:val="header"/>
    <w:basedOn w:val="a"/>
  </w:style>
  <w:style w:type="paragraph" w:styleId="af1">
    <w:name w:val="footer"/>
    <w:basedOn w:val="a"/>
    <w:link w:val="af2"/>
    <w:uiPriority w:val="99"/>
  </w:style>
  <w:style w:type="table" w:styleId="af3">
    <w:name w:val="Table Grid"/>
    <w:basedOn w:val="a1"/>
    <w:uiPriority w:val="99"/>
    <w:rsid w:val="00A727A0"/>
    <w:rPr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2">
    <w:name w:val="Нижний колонтитул Знак"/>
    <w:basedOn w:val="a0"/>
    <w:link w:val="af1"/>
    <w:uiPriority w:val="99"/>
    <w:rsid w:val="00136AB6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F139B-A796-4A30-B732-DAA454488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21</Pages>
  <Words>5181</Words>
  <Characters>29536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34648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dc:description/>
  <cp:lastModifiedBy>Директор</cp:lastModifiedBy>
  <cp:revision>67</cp:revision>
  <cp:lastPrinted>2019-10-29T13:16:00Z</cp:lastPrinted>
  <dcterms:created xsi:type="dcterms:W3CDTF">2011-06-08T04:50:00Z</dcterms:created>
  <dcterms:modified xsi:type="dcterms:W3CDTF">2019-10-29T13:18:00Z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work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