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91" w:rsidRDefault="00957F91" w:rsidP="00957F91">
      <w:pPr>
        <w:spacing w:line="234" w:lineRule="auto"/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957F91" w:rsidRDefault="00F36AE7" w:rsidP="00957F91">
      <w:pPr>
        <w:spacing w:line="234" w:lineRule="auto"/>
        <w:ind w:right="-69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097382" cy="862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2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246" cy="863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F91" w:rsidRDefault="00957F91" w:rsidP="00957F91">
      <w:pPr>
        <w:spacing w:line="234" w:lineRule="auto"/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C3771A" w:rsidRPr="00957F91" w:rsidRDefault="00C3771A" w:rsidP="00957F91">
      <w:pPr>
        <w:spacing w:line="234" w:lineRule="auto"/>
        <w:ind w:right="-699"/>
        <w:jc w:val="center"/>
        <w:rPr>
          <w:sz w:val="20"/>
          <w:szCs w:val="20"/>
        </w:rPr>
        <w:sectPr w:rsidR="00C3771A" w:rsidRPr="00957F91">
          <w:pgSz w:w="11900" w:h="16838"/>
          <w:pgMar w:top="1130" w:right="1286" w:bottom="1440" w:left="1440" w:header="0" w:footer="0" w:gutter="0"/>
          <w:cols w:space="720" w:equalWidth="0">
            <w:col w:w="9180"/>
          </w:cols>
        </w:sectPr>
      </w:pPr>
    </w:p>
    <w:p w:rsidR="00C3771A" w:rsidRPr="00957F91" w:rsidRDefault="00C3771A">
      <w:pPr>
        <w:spacing w:line="200" w:lineRule="exact"/>
        <w:rPr>
          <w:sz w:val="20"/>
          <w:szCs w:val="20"/>
        </w:rPr>
      </w:pPr>
    </w:p>
    <w:p w:rsidR="00957F91" w:rsidRPr="00957F91" w:rsidRDefault="00957F91" w:rsidP="00957F91">
      <w:pPr>
        <w:spacing w:line="200" w:lineRule="exact"/>
        <w:jc w:val="center"/>
        <w:rPr>
          <w:sz w:val="20"/>
          <w:szCs w:val="20"/>
        </w:rPr>
      </w:pPr>
    </w:p>
    <w:p w:rsidR="00704E76" w:rsidRDefault="00704E76" w:rsidP="00704E76">
      <w:pPr>
        <w:numPr>
          <w:ilvl w:val="0"/>
          <w:numId w:val="1"/>
        </w:numPr>
        <w:tabs>
          <w:tab w:val="left" w:pos="620"/>
        </w:tabs>
        <w:ind w:left="62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ПАСПОРТ ПРОГРАММ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Ы УЧЕБНОЙ ПРАКТИКИ</w:t>
      </w:r>
    </w:p>
    <w:p w:rsidR="00704E76" w:rsidRDefault="00704E76" w:rsidP="00704E76">
      <w:pPr>
        <w:spacing w:line="247" w:lineRule="exact"/>
        <w:rPr>
          <w:sz w:val="20"/>
          <w:szCs w:val="20"/>
        </w:rPr>
      </w:pPr>
    </w:p>
    <w:p w:rsidR="00704E76" w:rsidRDefault="00704E76" w:rsidP="00704E76">
      <w:pPr>
        <w:tabs>
          <w:tab w:val="left" w:pos="2540"/>
          <w:tab w:val="left" w:pos="5040"/>
          <w:tab w:val="left" w:pos="8040"/>
        </w:tabs>
        <w:ind w:left="6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1.1.Область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применения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программы</w:t>
      </w:r>
      <w:r>
        <w:rPr>
          <w:rFonts w:eastAsia="Times New Roman"/>
          <w:sz w:val="28"/>
          <w:szCs w:val="28"/>
        </w:rPr>
        <w:t>:</w:t>
      </w:r>
    </w:p>
    <w:p w:rsidR="00704E76" w:rsidRDefault="00704E76" w:rsidP="00704E76">
      <w:pPr>
        <w:tabs>
          <w:tab w:val="left" w:pos="2560"/>
          <w:tab w:val="left" w:pos="4020"/>
          <w:tab w:val="left" w:pos="5620"/>
          <w:tab w:val="left" w:pos="7140"/>
          <w:tab w:val="left" w:pos="8460"/>
        </w:tabs>
        <w:ind w:left="7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учебной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практики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частью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основной</w:t>
      </w:r>
    </w:p>
    <w:p w:rsidR="00704E76" w:rsidRDefault="00704E76" w:rsidP="00704E76">
      <w:pPr>
        <w:spacing w:line="13" w:lineRule="exact"/>
        <w:rPr>
          <w:sz w:val="20"/>
          <w:szCs w:val="20"/>
        </w:rPr>
      </w:pPr>
    </w:p>
    <w:p w:rsidR="00704E76" w:rsidRDefault="00704E76" w:rsidP="00704E76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профессиональной образовательной программы в соответствии с ФГОС СПО по специальности: 23.02.07 «Техническое обслуживание и ремонт</w:t>
      </w:r>
    </w:p>
    <w:p w:rsidR="00704E76" w:rsidRDefault="00704E76" w:rsidP="00704E76">
      <w:pPr>
        <w:spacing w:line="2" w:lineRule="exact"/>
        <w:rPr>
          <w:sz w:val="20"/>
          <w:szCs w:val="20"/>
        </w:rPr>
      </w:pPr>
    </w:p>
    <w:p w:rsidR="00704E76" w:rsidRDefault="00704E76" w:rsidP="00704E76">
      <w:pPr>
        <w:tabs>
          <w:tab w:val="left" w:pos="2680"/>
          <w:tab w:val="left" w:pos="4540"/>
          <w:tab w:val="left" w:pos="5740"/>
          <w:tab w:val="left" w:pos="792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двигателей,</w:t>
      </w:r>
      <w:r>
        <w:rPr>
          <w:sz w:val="20"/>
          <w:szCs w:val="20"/>
        </w:rPr>
        <w:t xml:space="preserve">   </w:t>
      </w:r>
      <w:r>
        <w:rPr>
          <w:rFonts w:eastAsia="Times New Roman"/>
          <w:sz w:val="28"/>
          <w:szCs w:val="28"/>
        </w:rPr>
        <w:t>систем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агрегатов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автомобилей»</w:t>
      </w:r>
    </w:p>
    <w:p w:rsidR="00704E76" w:rsidRDefault="00704E76" w:rsidP="00704E76">
      <w:pPr>
        <w:spacing w:line="13" w:lineRule="exact"/>
        <w:rPr>
          <w:sz w:val="20"/>
          <w:szCs w:val="20"/>
        </w:rPr>
      </w:pPr>
    </w:p>
    <w:p w:rsidR="00704E76" w:rsidRDefault="00704E76" w:rsidP="00704E76">
      <w:pPr>
        <w:numPr>
          <w:ilvl w:val="0"/>
          <w:numId w:val="2"/>
        </w:numPr>
        <w:tabs>
          <w:tab w:val="left" w:pos="555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основного вида деятельности: организация процессов по техническому обслуживанию и ремонту автомобиля.</w:t>
      </w:r>
    </w:p>
    <w:p w:rsidR="00957F91" w:rsidRDefault="00957F91" w:rsidP="00704E76">
      <w:pPr>
        <w:spacing w:line="323" w:lineRule="exact"/>
        <w:rPr>
          <w:rFonts w:eastAsia="Times New Roman"/>
          <w:b/>
          <w:bCs/>
          <w:sz w:val="28"/>
          <w:szCs w:val="28"/>
        </w:rPr>
      </w:pPr>
    </w:p>
    <w:p w:rsidR="00704E76" w:rsidRDefault="00957F91" w:rsidP="00704E76">
      <w:pPr>
        <w:spacing w:line="323" w:lineRule="exac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</w:t>
      </w:r>
      <w:r w:rsidRPr="00957F9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Цели</w:t>
      </w:r>
      <w:r w:rsidRPr="00957F9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</w:t>
      </w:r>
      <w:r w:rsidRPr="00957F9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задачи</w:t>
      </w:r>
      <w:r w:rsidRPr="00957F9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учебной</w:t>
      </w:r>
      <w:r w:rsidRPr="00957F9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практики:</w:t>
      </w:r>
    </w:p>
    <w:p w:rsidR="00704E76" w:rsidRDefault="00704E76" w:rsidP="00957F91">
      <w:pPr>
        <w:tabs>
          <w:tab w:val="left" w:pos="1960"/>
          <w:tab w:val="left" w:pos="3480"/>
          <w:tab w:val="left" w:pos="4520"/>
          <w:tab w:val="left" w:pos="6240"/>
          <w:tab w:val="left" w:pos="8120"/>
        </w:tabs>
        <w:ind w:left="68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4E76" w:rsidRDefault="00704E76" w:rsidP="00704E76">
      <w:pPr>
        <w:spacing w:line="16" w:lineRule="exact"/>
        <w:rPr>
          <w:sz w:val="20"/>
          <w:szCs w:val="20"/>
        </w:rPr>
      </w:pPr>
    </w:p>
    <w:p w:rsidR="00704E76" w:rsidRDefault="00704E76" w:rsidP="00704E76">
      <w:pPr>
        <w:spacing w:line="237" w:lineRule="auto"/>
        <w:ind w:left="260" w:right="2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у обучающихся умений, приобретение первоначального профессионального практического опыта в рамках модуля по основному виду деятельности для последующего освоения общих и профессиональных компетенций по специальности 23.02.07 «Техническое обслуживание и</w:t>
      </w:r>
    </w:p>
    <w:p w:rsidR="00704E76" w:rsidRDefault="00704E76" w:rsidP="00704E76">
      <w:pPr>
        <w:spacing w:line="2" w:lineRule="exact"/>
        <w:rPr>
          <w:sz w:val="20"/>
          <w:szCs w:val="20"/>
        </w:rPr>
      </w:pPr>
    </w:p>
    <w:p w:rsidR="00704E76" w:rsidRDefault="00704E76" w:rsidP="00704E76">
      <w:pPr>
        <w:tabs>
          <w:tab w:val="left" w:pos="1740"/>
          <w:tab w:val="left" w:pos="3780"/>
          <w:tab w:val="left" w:pos="5260"/>
          <w:tab w:val="left" w:pos="6060"/>
          <w:tab w:val="left" w:pos="78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ремонт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двигателей,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систем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агрегатов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автомобилей».</w:t>
      </w:r>
    </w:p>
    <w:p w:rsidR="00704E76" w:rsidRDefault="00704E76" w:rsidP="00704E76">
      <w:pPr>
        <w:spacing w:line="321" w:lineRule="exact"/>
        <w:rPr>
          <w:sz w:val="20"/>
          <w:szCs w:val="20"/>
        </w:rPr>
      </w:pPr>
    </w:p>
    <w:p w:rsidR="00704E76" w:rsidRDefault="00704E76" w:rsidP="00704E76">
      <w:pPr>
        <w:tabs>
          <w:tab w:val="left" w:pos="2640"/>
          <w:tab w:val="left" w:pos="3240"/>
          <w:tab w:val="left" w:pos="5280"/>
          <w:tab w:val="left" w:pos="6880"/>
          <w:tab w:val="left" w:pos="836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результатам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освоения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учебной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практики</w:t>
      </w:r>
    </w:p>
    <w:p w:rsidR="00704E76" w:rsidRDefault="00704E76" w:rsidP="00704E76">
      <w:pPr>
        <w:spacing w:line="2" w:lineRule="exact"/>
        <w:rPr>
          <w:sz w:val="20"/>
          <w:szCs w:val="20"/>
        </w:rPr>
      </w:pPr>
    </w:p>
    <w:p w:rsidR="00704E76" w:rsidRDefault="00704E76" w:rsidP="00704E76">
      <w:pPr>
        <w:numPr>
          <w:ilvl w:val="0"/>
          <w:numId w:val="3"/>
        </w:numPr>
        <w:tabs>
          <w:tab w:val="left" w:pos="1100"/>
        </w:tabs>
        <w:ind w:left="110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 прохождения  учебной  практики   обучающийся  должен</w:t>
      </w:r>
    </w:p>
    <w:p w:rsidR="00704E76" w:rsidRDefault="00704E76" w:rsidP="00704E7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</w:t>
      </w:r>
      <w:r>
        <w:rPr>
          <w:rFonts w:eastAsia="Times New Roman"/>
          <w:sz w:val="24"/>
          <w:szCs w:val="24"/>
        </w:rPr>
        <w:t>:</w:t>
      </w:r>
    </w:p>
    <w:p w:rsidR="00704E76" w:rsidRDefault="00704E76" w:rsidP="00704E76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40"/>
        <w:gridCol w:w="500"/>
        <w:gridCol w:w="1960"/>
        <w:gridCol w:w="540"/>
        <w:gridCol w:w="1640"/>
        <w:gridCol w:w="1760"/>
        <w:gridCol w:w="1060"/>
      </w:tblGrid>
      <w:tr w:rsidR="00704E76" w:rsidTr="00704E76">
        <w:trPr>
          <w:trHeight w:val="284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4E76" w:rsidRDefault="00704E76" w:rsidP="00704E76">
            <w:pPr>
              <w:spacing w:line="277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1960" w:type="dxa"/>
            <w:vAlign w:val="bottom"/>
          </w:tcPr>
          <w:p w:rsidR="00704E76" w:rsidRDefault="00704E76" w:rsidP="00704E7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540" w:type="dxa"/>
            <w:vAlign w:val="bottom"/>
          </w:tcPr>
          <w:p w:rsidR="00704E76" w:rsidRDefault="00704E76" w:rsidP="00704E7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vAlign w:val="bottom"/>
          </w:tcPr>
          <w:p w:rsidR="00704E76" w:rsidRDefault="00704E76" w:rsidP="00704E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760" w:type="dxa"/>
            <w:vAlign w:val="bottom"/>
          </w:tcPr>
          <w:p w:rsidR="00704E76" w:rsidRDefault="00704E76" w:rsidP="00704E7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работой</w:t>
            </w:r>
          </w:p>
        </w:tc>
      </w:tr>
      <w:tr w:rsidR="00704E76" w:rsidTr="00704E76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000" w:type="dxa"/>
            <w:gridSpan w:val="3"/>
            <w:vAlign w:val="bottom"/>
          </w:tcPr>
          <w:p w:rsidR="00704E76" w:rsidRDefault="00704E76" w:rsidP="00704E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участка;</w:t>
            </w:r>
          </w:p>
        </w:tc>
        <w:tc>
          <w:tcPr>
            <w:tcW w:w="1640" w:type="dxa"/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4E76" w:rsidRDefault="00704E76" w:rsidP="00704E76">
            <w:pPr>
              <w:spacing w:line="277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5900" w:type="dxa"/>
            <w:gridSpan w:val="4"/>
            <w:vAlign w:val="bottom"/>
          </w:tcPr>
          <w:p w:rsidR="00704E76" w:rsidRDefault="00704E76" w:rsidP="00704E7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рациональную расстановку рабочих;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276"/>
        </w:trPr>
        <w:tc>
          <w:tcPr>
            <w:tcW w:w="2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 и</w:t>
            </w:r>
          </w:p>
        </w:tc>
        <w:tc>
          <w:tcPr>
            <w:tcW w:w="500" w:type="dxa"/>
            <w:vAlign w:val="bottom"/>
          </w:tcPr>
          <w:p w:rsidR="00704E76" w:rsidRDefault="00704E76" w:rsidP="00704E76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  соблюдение  технологических  процессов  и</w:t>
            </w:r>
          </w:p>
        </w:tc>
      </w:tr>
      <w:tr w:rsidR="00704E76" w:rsidTr="00704E76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4"/>
            <w:vAlign w:val="bottom"/>
          </w:tcPr>
          <w:p w:rsidR="00704E76" w:rsidRDefault="00704E76" w:rsidP="00704E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качество выполненных работ;</w:t>
            </w:r>
          </w:p>
        </w:tc>
        <w:tc>
          <w:tcPr>
            <w:tcW w:w="1760" w:type="dxa"/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333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4E76" w:rsidRDefault="00704E76" w:rsidP="00704E76">
            <w:pPr>
              <w:spacing w:line="322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1960" w:type="dxa"/>
            <w:vAlign w:val="bottom"/>
          </w:tcPr>
          <w:p w:rsidR="00704E76" w:rsidRDefault="00704E76" w:rsidP="00704E7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5000" w:type="dxa"/>
            <w:gridSpan w:val="4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  производственной   деятельности</w:t>
            </w:r>
          </w:p>
        </w:tc>
      </w:tr>
      <w:tr w:rsidR="00704E76" w:rsidTr="00704E76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704E76" w:rsidRDefault="00704E76" w:rsidP="00704E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участка;</w:t>
            </w:r>
          </w:p>
        </w:tc>
        <w:tc>
          <w:tcPr>
            <w:tcW w:w="540" w:type="dxa"/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293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4E76" w:rsidRDefault="00704E76" w:rsidP="00704E76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 правильность  и  своевременность  оформления</w:t>
            </w:r>
          </w:p>
        </w:tc>
      </w:tr>
      <w:tr w:rsidR="00704E76" w:rsidTr="00704E76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704E76" w:rsidRDefault="00704E76" w:rsidP="00704E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первичных документов;</w:t>
            </w:r>
          </w:p>
        </w:tc>
        <w:tc>
          <w:tcPr>
            <w:tcW w:w="1640" w:type="dxa"/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293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4E76" w:rsidRDefault="00704E76" w:rsidP="00704E76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−</w:t>
            </w:r>
          </w:p>
        </w:tc>
        <w:tc>
          <w:tcPr>
            <w:tcW w:w="696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рассчитывать  по  принятой  методологии  основные  технико-</w:t>
            </w:r>
          </w:p>
        </w:tc>
      </w:tr>
      <w:tr w:rsidR="00704E76" w:rsidTr="00704E76">
        <w:trPr>
          <w:trHeight w:val="27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5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показатели производственной деятельности.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</w:tbl>
    <w:p w:rsidR="00704E76" w:rsidRDefault="00704E76" w:rsidP="00704E76">
      <w:pPr>
        <w:spacing w:line="200" w:lineRule="exact"/>
        <w:rPr>
          <w:sz w:val="20"/>
          <w:szCs w:val="20"/>
        </w:rPr>
      </w:pPr>
    </w:p>
    <w:p w:rsidR="00704E76" w:rsidRDefault="00704E76" w:rsidP="00704E76">
      <w:pPr>
        <w:spacing w:line="318" w:lineRule="exact"/>
        <w:rPr>
          <w:sz w:val="20"/>
          <w:szCs w:val="20"/>
        </w:rPr>
      </w:pPr>
    </w:p>
    <w:p w:rsidR="00704E76" w:rsidRDefault="00704E76" w:rsidP="00704E7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Количество часов на освоение программы учебной практики:</w:t>
      </w:r>
    </w:p>
    <w:p w:rsidR="00704E76" w:rsidRDefault="00704E76" w:rsidP="00704E76">
      <w:pPr>
        <w:spacing w:line="48" w:lineRule="exact"/>
        <w:rPr>
          <w:sz w:val="20"/>
          <w:szCs w:val="20"/>
        </w:rPr>
      </w:pPr>
    </w:p>
    <w:p w:rsidR="00704E76" w:rsidRDefault="00704E76" w:rsidP="00704E7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Всего - 36 часов.</w:t>
      </w:r>
    </w:p>
    <w:p w:rsidR="00C3771A" w:rsidRDefault="00C3771A">
      <w:pPr>
        <w:sectPr w:rsidR="00C3771A">
          <w:pgSz w:w="11900" w:h="16838"/>
          <w:pgMar w:top="1440" w:right="1440" w:bottom="875" w:left="1440" w:header="0" w:footer="0" w:gutter="0"/>
          <w:cols w:space="0"/>
        </w:sectPr>
      </w:pPr>
    </w:p>
    <w:p w:rsidR="00704E76" w:rsidRDefault="00704E76" w:rsidP="00704E76">
      <w:pPr>
        <w:numPr>
          <w:ilvl w:val="0"/>
          <w:numId w:val="4"/>
        </w:numPr>
        <w:tabs>
          <w:tab w:val="left" w:pos="1817"/>
        </w:tabs>
        <w:spacing w:line="268" w:lineRule="auto"/>
        <w:ind w:left="4120" w:right="860" w:hanging="25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РЕЗУЛЬТАТЫ ОСВОЕНИЯ ПРОГРАММЫ УЧЕБНОЙ ПРАКТИКИ</w:t>
      </w:r>
    </w:p>
    <w:p w:rsidR="00704E76" w:rsidRDefault="00704E76" w:rsidP="00704E76">
      <w:pPr>
        <w:spacing w:line="222" w:lineRule="exact"/>
        <w:rPr>
          <w:sz w:val="20"/>
          <w:szCs w:val="20"/>
        </w:rPr>
      </w:pPr>
    </w:p>
    <w:p w:rsidR="00704E76" w:rsidRDefault="00704E76" w:rsidP="00704E76">
      <w:pPr>
        <w:spacing w:line="267" w:lineRule="auto"/>
        <w:ind w:left="260" w:right="28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освоения программы учебной практики является сформированность у обучающихся первоначальных практических</w:t>
      </w:r>
    </w:p>
    <w:p w:rsidR="00704E76" w:rsidRDefault="00704E76" w:rsidP="00704E76">
      <w:pPr>
        <w:spacing w:line="25" w:lineRule="exact"/>
        <w:rPr>
          <w:sz w:val="20"/>
          <w:szCs w:val="20"/>
        </w:rPr>
      </w:pPr>
    </w:p>
    <w:p w:rsidR="00704E76" w:rsidRDefault="00704E76" w:rsidP="00704E76">
      <w:pPr>
        <w:spacing w:line="273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профессиональных умений в рамках модуля ПМ.02 «Организация процессов по техническому обслуживанию и ремонту автомобиля» необходимых для последующего освоения ими профессиональных (ПК) и общих (ОК) компетенций по избранной профессии</w:t>
      </w:r>
      <w:r>
        <w:rPr>
          <w:rFonts w:eastAsia="Times New Roman"/>
          <w:sz w:val="24"/>
          <w:szCs w:val="24"/>
        </w:rPr>
        <w:t>.</w:t>
      </w:r>
    </w:p>
    <w:p w:rsidR="00704E76" w:rsidRDefault="00704E76" w:rsidP="00704E76">
      <w:pPr>
        <w:spacing w:line="18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800"/>
        <w:gridCol w:w="1800"/>
        <w:gridCol w:w="820"/>
        <w:gridCol w:w="2560"/>
        <w:gridCol w:w="1540"/>
      </w:tblGrid>
      <w:tr w:rsidR="00704E76" w:rsidTr="00704E76">
        <w:trPr>
          <w:trHeight w:val="287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9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освоения практики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3.1.</w:t>
            </w:r>
          </w:p>
        </w:tc>
        <w:tc>
          <w:tcPr>
            <w:tcW w:w="852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 деятельность  подразделения  по  техническому  обслуживанию  и</w:t>
            </w:r>
          </w:p>
        </w:tc>
      </w:tr>
      <w:tr w:rsidR="00704E76" w:rsidTr="00704E76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vAlign w:val="bottom"/>
          </w:tcPr>
          <w:p w:rsidR="00704E76" w:rsidRDefault="00704E76" w:rsidP="00704E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систем, узлов и двигателей автомобиля.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2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4E76" w:rsidTr="00704E76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3.2.</w:t>
            </w:r>
          </w:p>
        </w:tc>
        <w:tc>
          <w:tcPr>
            <w:tcW w:w="852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Организовыватьматериально-техническоеобеспечениепроцессапо</w:t>
            </w:r>
          </w:p>
        </w:tc>
      </w:tr>
      <w:tr w:rsidR="00704E76" w:rsidTr="00704E76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обслуживанию и ремонту автотранспортных средств.</w:t>
            </w:r>
          </w:p>
        </w:tc>
      </w:tr>
      <w:tr w:rsidR="00704E76" w:rsidTr="00704E76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3.3.</w:t>
            </w:r>
          </w:p>
        </w:tc>
        <w:tc>
          <w:tcPr>
            <w:tcW w:w="852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организацию и контроль деятельности персонала подразделения</w:t>
            </w:r>
          </w:p>
        </w:tc>
      </w:tr>
      <w:tr w:rsidR="00704E76" w:rsidTr="00704E76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техническому обслуживанию и ремонту автотранспортных средств.</w:t>
            </w:r>
          </w:p>
        </w:tc>
      </w:tr>
      <w:tr w:rsidR="00704E76" w:rsidTr="00704E76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3.4.</w:t>
            </w:r>
          </w:p>
        </w:tc>
        <w:tc>
          <w:tcPr>
            <w:tcW w:w="1800" w:type="dxa"/>
            <w:vAlign w:val="bottom"/>
          </w:tcPr>
          <w:p w:rsidR="00704E76" w:rsidRDefault="00704E76" w:rsidP="00704E7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</w:t>
            </w:r>
          </w:p>
        </w:tc>
        <w:tc>
          <w:tcPr>
            <w:tcW w:w="1800" w:type="dxa"/>
            <w:vAlign w:val="bottom"/>
          </w:tcPr>
          <w:p w:rsidR="00704E76" w:rsidRDefault="00704E76" w:rsidP="00704E76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820" w:type="dxa"/>
            <w:vAlign w:val="bottom"/>
          </w:tcPr>
          <w:p w:rsidR="00704E76" w:rsidRDefault="00704E76" w:rsidP="00704E76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560" w:type="dxa"/>
            <w:vAlign w:val="bottom"/>
          </w:tcPr>
          <w:p w:rsidR="00704E76" w:rsidRDefault="00704E76" w:rsidP="00704E7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704E76" w:rsidTr="00704E76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подразделения,  техническому  обслуживанию  и  ремонту  автотранспортных</w:t>
            </w:r>
          </w:p>
        </w:tc>
      </w:tr>
      <w:tr w:rsidR="00704E76" w:rsidTr="00704E76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852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  способы    решения    задач    профессиональной    деятельности,</w:t>
            </w:r>
          </w:p>
        </w:tc>
      </w:tr>
      <w:tr w:rsidR="00704E76" w:rsidTr="00704E76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контекстам.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852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704E76" w:rsidTr="00704E76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852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 и  реализовывать  собственное  профессиональное  и  личностное</w:t>
            </w:r>
          </w:p>
        </w:tc>
      </w:tr>
      <w:tr w:rsidR="00704E76" w:rsidTr="00704E76">
        <w:trPr>
          <w:trHeight w:val="27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852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704E76" w:rsidTr="00704E76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704E76" w:rsidRDefault="00704E76" w:rsidP="00704E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клиентами.</w:t>
            </w:r>
          </w:p>
        </w:tc>
        <w:tc>
          <w:tcPr>
            <w:tcW w:w="820" w:type="dxa"/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14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12"/>
                <w:szCs w:val="12"/>
              </w:rPr>
            </w:pPr>
          </w:p>
        </w:tc>
        <w:tc>
          <w:tcPr>
            <w:tcW w:w="8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12"/>
                <w:szCs w:val="12"/>
              </w:rPr>
            </w:pPr>
          </w:p>
        </w:tc>
      </w:tr>
      <w:tr w:rsidR="00704E76" w:rsidTr="00704E76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852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</w:p>
        </w:tc>
      </w:tr>
      <w:tr w:rsidR="00704E76" w:rsidTr="00704E76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учетом особенностей социального и культурного контекста.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852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 осознанное</w:t>
            </w:r>
          </w:p>
        </w:tc>
      </w:tr>
      <w:tr w:rsidR="00704E76" w:rsidTr="00704E76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 традиционных общечеловеческих ценностей.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852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Содействоватьсохранениюокружающейсреды,ресурсосбережению,</w:t>
            </w:r>
          </w:p>
        </w:tc>
      </w:tr>
      <w:tr w:rsidR="00704E76" w:rsidTr="00704E76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8.</w:t>
            </w:r>
          </w:p>
        </w:tc>
        <w:tc>
          <w:tcPr>
            <w:tcW w:w="852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средства  физической  культуры  для  сохранения  и  укрепления</w:t>
            </w:r>
          </w:p>
        </w:tc>
      </w:tr>
      <w:tr w:rsidR="00704E76" w:rsidTr="00704E76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  в   процессе   профессиональной   деятельности   и   поддержания</w:t>
            </w:r>
          </w:p>
        </w:tc>
      </w:tr>
      <w:tr w:rsidR="00704E76" w:rsidTr="00704E76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 физической подготовленности.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9.</w:t>
            </w:r>
          </w:p>
        </w:tc>
        <w:tc>
          <w:tcPr>
            <w:tcW w:w="8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04E76" w:rsidTr="00704E76">
        <w:trPr>
          <w:trHeight w:val="26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8520" w:type="dxa"/>
            <w:gridSpan w:val="5"/>
            <w:tcBorders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  профессиональной   документацией   на   государственном   и</w:t>
            </w:r>
          </w:p>
        </w:tc>
      </w:tr>
      <w:tr w:rsidR="00704E76" w:rsidTr="00704E76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rPr>
                <w:sz w:val="24"/>
                <w:szCs w:val="24"/>
              </w:rPr>
            </w:pPr>
          </w:p>
        </w:tc>
      </w:tr>
      <w:tr w:rsidR="00704E76" w:rsidTr="00704E76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</w:t>
            </w:r>
          </w:p>
        </w:tc>
        <w:tc>
          <w:tcPr>
            <w:tcW w:w="8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E76" w:rsidRDefault="00704E76" w:rsidP="00704E7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704E76" w:rsidRDefault="00704E76" w:rsidP="00704E76">
      <w:pPr>
        <w:sectPr w:rsidR="00704E76">
          <w:pgSz w:w="11900" w:h="16838"/>
          <w:pgMar w:top="1146" w:right="566" w:bottom="1440" w:left="1440" w:header="0" w:footer="0" w:gutter="0"/>
          <w:cols w:space="720" w:equalWidth="0">
            <w:col w:w="9900"/>
          </w:cols>
        </w:sectPr>
      </w:pPr>
    </w:p>
    <w:p w:rsidR="00C3771A" w:rsidRDefault="005641C3">
      <w:pPr>
        <w:numPr>
          <w:ilvl w:val="0"/>
          <w:numId w:val="5"/>
        </w:numPr>
        <w:tabs>
          <w:tab w:val="left" w:pos="2226"/>
        </w:tabs>
        <w:spacing w:line="248" w:lineRule="auto"/>
        <w:ind w:left="3400" w:right="1320" w:hanging="145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ТЕМАТИЧЕСКИЙ ПЛАН И СОДЕРЖАНИЕ УЧЕБНОЙ ПРАКТИКИ</w:t>
      </w:r>
    </w:p>
    <w:p w:rsidR="00C3771A" w:rsidRDefault="00C3771A">
      <w:pPr>
        <w:spacing w:line="315" w:lineRule="exact"/>
        <w:rPr>
          <w:sz w:val="20"/>
          <w:szCs w:val="20"/>
        </w:rPr>
      </w:pPr>
    </w:p>
    <w:p w:rsidR="00C3771A" w:rsidRDefault="005641C3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Тематический план учебной практики</w:t>
      </w:r>
    </w:p>
    <w:p w:rsidR="00C3771A" w:rsidRDefault="00C3771A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180"/>
        <w:gridCol w:w="380"/>
        <w:gridCol w:w="1240"/>
        <w:gridCol w:w="460"/>
        <w:gridCol w:w="1040"/>
        <w:gridCol w:w="180"/>
        <w:gridCol w:w="520"/>
        <w:gridCol w:w="700"/>
        <w:gridCol w:w="400"/>
        <w:gridCol w:w="1000"/>
        <w:gridCol w:w="560"/>
        <w:gridCol w:w="1000"/>
      </w:tblGrid>
      <w:tr w:rsidR="00C3771A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</w:t>
            </w: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</w:t>
            </w:r>
          </w:p>
        </w:tc>
        <w:tc>
          <w:tcPr>
            <w:tcW w:w="12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ество</w:t>
            </w: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</w:t>
            </w:r>
          </w:p>
        </w:tc>
        <w:tc>
          <w:tcPr>
            <w:tcW w:w="12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альных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темам</w:t>
            </w:r>
          </w:p>
        </w:tc>
      </w:tr>
      <w:tr w:rsidR="00C3771A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модулей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C3771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ПК.</w:t>
            </w:r>
          </w:p>
        </w:tc>
        <w:tc>
          <w:tcPr>
            <w:tcW w:w="1180" w:type="dxa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02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работой предприятия и</w:t>
            </w:r>
          </w:p>
        </w:tc>
        <w:tc>
          <w:tcPr>
            <w:tcW w:w="1000" w:type="dxa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 –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740" w:type="dxa"/>
            <w:gridSpan w:val="3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службы.</w:t>
            </w:r>
          </w:p>
        </w:tc>
        <w:tc>
          <w:tcPr>
            <w:tcW w:w="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118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680" w:type="dxa"/>
            <w:gridSpan w:val="3"/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с работой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  <w:tc>
          <w:tcPr>
            <w:tcW w:w="460" w:type="dxa"/>
            <w:vAlign w:val="bottom"/>
          </w:tcPr>
          <w:p w:rsidR="00C3771A" w:rsidRDefault="005641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40" w:type="dxa"/>
            <w:vAlign w:val="bottom"/>
          </w:tcPr>
          <w:p w:rsidR="00C3771A" w:rsidRDefault="005641C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другими</w:t>
            </w:r>
          </w:p>
        </w:tc>
        <w:tc>
          <w:tcPr>
            <w:tcW w:w="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структурными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</w:t>
            </w:r>
          </w:p>
        </w:tc>
        <w:tc>
          <w:tcPr>
            <w:tcW w:w="2740" w:type="dxa"/>
            <w:gridSpan w:val="3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подразделениями.</w:t>
            </w:r>
          </w:p>
        </w:tc>
        <w:tc>
          <w:tcPr>
            <w:tcW w:w="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Изучение технологического процесса 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</w:t>
            </w:r>
          </w:p>
        </w:tc>
        <w:tc>
          <w:tcPr>
            <w:tcW w:w="414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производственном подразделении: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14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места, их количество, виды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 работ, техническая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</w:t>
            </w:r>
          </w:p>
        </w:tc>
        <w:tc>
          <w:tcPr>
            <w:tcW w:w="170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оснащенность.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1040" w:type="dxa"/>
            <w:vAlign w:val="bottom"/>
          </w:tcPr>
          <w:p w:rsidR="00C3771A" w:rsidRDefault="005641C3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</w:t>
            </w: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1220" w:type="dxa"/>
            <w:gridSpan w:val="2"/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видам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</w:t>
            </w: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4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Разработка</w:t>
            </w:r>
          </w:p>
        </w:tc>
        <w:tc>
          <w:tcPr>
            <w:tcW w:w="2200" w:type="dxa"/>
            <w:gridSpan w:val="4"/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технологических</w:t>
            </w:r>
          </w:p>
        </w:tc>
        <w:tc>
          <w:tcPr>
            <w:tcW w:w="700" w:type="dxa"/>
            <w:vAlign w:val="bottom"/>
          </w:tcPr>
          <w:p w:rsidR="00C3771A" w:rsidRDefault="005641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одному</w:t>
            </w:r>
          </w:p>
        </w:tc>
        <w:tc>
          <w:tcPr>
            <w:tcW w:w="460" w:type="dxa"/>
            <w:vAlign w:val="bottom"/>
          </w:tcPr>
          <w:p w:rsidR="00C3771A" w:rsidRDefault="005641C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740" w:type="dxa"/>
            <w:gridSpan w:val="3"/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нескольким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</w:t>
            </w: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 работ.</w:t>
            </w:r>
          </w:p>
        </w:tc>
        <w:tc>
          <w:tcPr>
            <w:tcW w:w="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количественного и</w:t>
            </w: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качественного состава рабочих</w:t>
            </w: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подразделения: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рабочих, их квалификация,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 по профессиям и</w:t>
            </w: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разрядам, система повышения</w:t>
            </w: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и профессиональной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переподготовки.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/>
        </w:tc>
        <w:tc>
          <w:tcPr>
            <w:tcW w:w="1180" w:type="dxa"/>
            <w:vAlign w:val="bottom"/>
          </w:tcPr>
          <w:p w:rsidR="00C3771A" w:rsidRDefault="00C3771A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/>
        </w:tc>
        <w:tc>
          <w:tcPr>
            <w:tcW w:w="1240" w:type="dxa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500" w:type="dxa"/>
            <w:gridSpan w:val="2"/>
            <w:vAlign w:val="bottom"/>
          </w:tcPr>
          <w:p w:rsidR="00C3771A" w:rsidRDefault="005641C3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180" w:type="dxa"/>
            <w:vAlign w:val="bottom"/>
          </w:tcPr>
          <w:p w:rsidR="00C3771A" w:rsidRDefault="00C3771A"/>
        </w:tc>
        <w:tc>
          <w:tcPr>
            <w:tcW w:w="1220" w:type="dxa"/>
            <w:gridSpan w:val="2"/>
            <w:vAlign w:val="bottom"/>
          </w:tcPr>
          <w:p w:rsidR="00C3771A" w:rsidRDefault="005641C3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производственном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подразделении,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 и  порядка  аттестации  рабочих</w:t>
            </w:r>
          </w:p>
        </w:tc>
        <w:tc>
          <w:tcPr>
            <w:tcW w:w="10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мест.</w:t>
            </w:r>
          </w:p>
        </w:tc>
        <w:tc>
          <w:tcPr>
            <w:tcW w:w="4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500" w:type="dxa"/>
            <w:gridSpan w:val="2"/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инструкций</w:t>
            </w:r>
          </w:p>
        </w:tc>
        <w:tc>
          <w:tcPr>
            <w:tcW w:w="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5641C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 на  рабочем  месте  и  в</w:t>
            </w:r>
          </w:p>
        </w:tc>
        <w:tc>
          <w:tcPr>
            <w:tcW w:w="10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енном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производственном подразделении.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перечня мероприятий по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и профилактике безопасных</w:t>
            </w: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труда на рабочих местах и 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производственном подразделении.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паспорта  рабочего  места  с</w:t>
            </w: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нормативной документации.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500" w:type="dxa"/>
            <w:gridSpan w:val="2"/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безопасности в процессе производства.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Разработка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</w:tbl>
    <w:p w:rsidR="00C3771A" w:rsidRDefault="00C3771A">
      <w:pPr>
        <w:sectPr w:rsidR="00C3771A">
          <w:pgSz w:w="11900" w:h="16838"/>
          <w:pgMar w:top="1146" w:right="1126" w:bottom="581" w:left="142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60"/>
        <w:gridCol w:w="1160"/>
        <w:gridCol w:w="480"/>
        <w:gridCol w:w="480"/>
        <w:gridCol w:w="740"/>
        <w:gridCol w:w="520"/>
        <w:gridCol w:w="780"/>
        <w:gridCol w:w="380"/>
        <w:gridCol w:w="1040"/>
        <w:gridCol w:w="520"/>
        <w:gridCol w:w="1000"/>
      </w:tblGrid>
      <w:tr w:rsidR="00C3771A">
        <w:trPr>
          <w:trHeight w:val="2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</w:t>
            </w:r>
          </w:p>
        </w:tc>
        <w:tc>
          <w:tcPr>
            <w:tcW w:w="29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загрязнений  окружающей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3771A" w:rsidRDefault="005641C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960" w:type="dxa"/>
            <w:gridSpan w:val="2"/>
            <w:vAlign w:val="bottom"/>
          </w:tcPr>
          <w:p w:rsidR="00C3771A" w:rsidRDefault="005641C3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оплаты</w:t>
            </w:r>
          </w:p>
        </w:tc>
        <w:tc>
          <w:tcPr>
            <w:tcW w:w="1040" w:type="dxa"/>
            <w:vAlign w:val="bottom"/>
          </w:tcPr>
          <w:p w:rsidR="00C3771A" w:rsidRDefault="005641C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труда рабочих.</w:t>
            </w:r>
          </w:p>
        </w:tc>
        <w:tc>
          <w:tcPr>
            <w:tcW w:w="4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700" w:type="dxa"/>
            <w:gridSpan w:val="3"/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должностных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 по  ТО  и  ремонту  автомобилей</w:t>
            </w:r>
          </w:p>
        </w:tc>
        <w:tc>
          <w:tcPr>
            <w:tcW w:w="104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(мастера).</w:t>
            </w:r>
          </w:p>
        </w:tc>
        <w:tc>
          <w:tcPr>
            <w:tcW w:w="4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4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3771A" w:rsidRDefault="005641C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04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управленческой документации мастера.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1740" w:type="dxa"/>
            <w:gridSpan w:val="3"/>
            <w:vAlign w:val="bottom"/>
          </w:tcPr>
          <w:p w:rsidR="00C3771A" w:rsidRDefault="005641C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табеля   учета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/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Оперативное планирование деятельности</w:t>
            </w:r>
          </w:p>
        </w:tc>
        <w:tc>
          <w:tcPr>
            <w:tcW w:w="1040" w:type="dxa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коллектива исполнителей: определение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объемов работ (составление заказ-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контроль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наряда), выявление потребности 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заявок на техническое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персонала.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оснащение и материальное обеспечение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производства, определение списочного и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явочного состава кадров.</w:t>
            </w: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деятельности исполнителей: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организационной структуры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производственным</w:t>
            </w:r>
          </w:p>
        </w:tc>
        <w:tc>
          <w:tcPr>
            <w:tcW w:w="7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подразделением, распределение сменных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по исполнителям.</w:t>
            </w: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стиля  руководства  и  методов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мастера.</w:t>
            </w: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1220" w:type="dxa"/>
            <w:gridSpan w:val="2"/>
            <w:vAlign w:val="bottom"/>
          </w:tcPr>
          <w:p w:rsidR="00C3771A" w:rsidRDefault="005641C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проблем</w:t>
            </w:r>
          </w:p>
        </w:tc>
        <w:tc>
          <w:tcPr>
            <w:tcW w:w="520" w:type="dxa"/>
            <w:vAlign w:val="bottom"/>
          </w:tcPr>
          <w:p w:rsidR="00C3771A" w:rsidRDefault="005641C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</w:t>
            </w:r>
          </w:p>
        </w:tc>
        <w:tc>
          <w:tcPr>
            <w:tcW w:w="1260" w:type="dxa"/>
            <w:gridSpan w:val="2"/>
            <w:vAlign w:val="bottom"/>
          </w:tcPr>
          <w:p w:rsidR="00C3771A" w:rsidRDefault="005641C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</w:t>
            </w:r>
          </w:p>
        </w:tc>
        <w:tc>
          <w:tcPr>
            <w:tcW w:w="780" w:type="dxa"/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устранению.</w:t>
            </w:r>
          </w:p>
        </w:tc>
        <w:tc>
          <w:tcPr>
            <w:tcW w:w="4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3771A" w:rsidRDefault="005641C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работников,</w:t>
            </w:r>
          </w:p>
        </w:tc>
        <w:tc>
          <w:tcPr>
            <w:tcW w:w="4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принятых</w:t>
            </w:r>
          </w:p>
        </w:tc>
        <w:tc>
          <w:tcPr>
            <w:tcW w:w="7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производственном подразделении.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80" w:type="dxa"/>
            <w:vAlign w:val="bottom"/>
          </w:tcPr>
          <w:p w:rsidR="00C3771A" w:rsidRDefault="005641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3"/>
            <w:vAlign w:val="bottom"/>
          </w:tcPr>
          <w:p w:rsidR="00C3771A" w:rsidRDefault="005641C3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коллектива исполнителей.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 оценка системы менеджмента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 выполняемых  работ  по  ТО  и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автомобилей.</w:t>
            </w: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мероприятий  по  улучшению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  услуг   по   ТО   и   ремонту</w:t>
            </w: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4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поручений начальника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службы и(или) мастера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подразделения 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деятельности коллектива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исполнителей.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5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3771A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</w:tbl>
    <w:p w:rsidR="00C3771A" w:rsidRDefault="00C3771A">
      <w:pPr>
        <w:sectPr w:rsidR="00C3771A">
          <w:pgSz w:w="11900" w:h="16838"/>
          <w:pgMar w:top="1112" w:right="1126" w:bottom="1440" w:left="1420" w:header="0" w:footer="0" w:gutter="0"/>
          <w:cols w:space="720" w:equalWidth="0">
            <w:col w:w="9360"/>
          </w:cols>
        </w:sectPr>
      </w:pPr>
    </w:p>
    <w:p w:rsidR="00C3771A" w:rsidRDefault="00C3771A">
      <w:pPr>
        <w:spacing w:line="262" w:lineRule="exact"/>
        <w:rPr>
          <w:sz w:val="20"/>
          <w:szCs w:val="20"/>
        </w:rPr>
      </w:pPr>
    </w:p>
    <w:p w:rsidR="00C3771A" w:rsidRDefault="005641C3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 Содержание учебной практики</w:t>
      </w:r>
    </w:p>
    <w:p w:rsidR="00C3771A" w:rsidRDefault="00C3771A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060"/>
        <w:gridCol w:w="380"/>
        <w:gridCol w:w="1060"/>
        <w:gridCol w:w="11120"/>
        <w:gridCol w:w="940"/>
      </w:tblGrid>
      <w:tr w:rsidR="00C3771A">
        <w:trPr>
          <w:trHeight w:val="283"/>
        </w:trPr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и наименование</w:t>
            </w:r>
          </w:p>
        </w:tc>
        <w:tc>
          <w:tcPr>
            <w:tcW w:w="1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</w:tr>
      <w:tr w:rsidR="00C3771A">
        <w:trPr>
          <w:trHeight w:val="276"/>
        </w:trPr>
        <w:tc>
          <w:tcPr>
            <w:tcW w:w="32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профессиональных</w:t>
            </w: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C3771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модулей и тем</w:t>
            </w: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8"/>
        </w:trPr>
        <w:tc>
          <w:tcPr>
            <w:tcW w:w="3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учебной практики</w:t>
            </w:r>
          </w:p>
        </w:tc>
        <w:tc>
          <w:tcPr>
            <w:tcW w:w="1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right="5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C3771A">
        <w:trPr>
          <w:trHeight w:val="26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</w:t>
            </w: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</w:t>
            </w: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C3771A">
        <w:trPr>
          <w:trHeight w:val="274"/>
        </w:trPr>
        <w:tc>
          <w:tcPr>
            <w:tcW w:w="32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процессов   по</w:t>
            </w: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</w:tr>
      <w:tr w:rsidR="00C3771A">
        <w:trPr>
          <w:trHeight w:val="27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</w:t>
            </w:r>
          </w:p>
        </w:tc>
        <w:tc>
          <w:tcPr>
            <w:tcW w:w="38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Инструктаж о прохождении учебной практики.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C3771A">
        <w:trPr>
          <w:trHeight w:val="27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38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работой</w:t>
            </w: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Ознакомление с целями, задачами и планируемым результатом при прохождении учебной практики по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</w:t>
            </w:r>
          </w:p>
        </w:tc>
        <w:tc>
          <w:tcPr>
            <w:tcW w:w="380" w:type="dxa"/>
            <w:vAlign w:val="bottom"/>
          </w:tcPr>
          <w:p w:rsidR="00C3771A" w:rsidRDefault="005641C3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 02. Организация процессов по техническому обслуживанию и ремонту автомобиля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32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службой.</w:t>
            </w: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работой предприятия и технической службы.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структурных подразделений предприятия.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взаимодействия технической службы с другими структурными подразделениями.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технологического процесса производственных подразделений: рабочие места, их количество,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выполняемых работ, техническая оснащённость.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Ознакомление с технической документацией по видам выполняемых работ.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Изучение   количественного  и  качественного  состава  рабочих  производственного  подразделения: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рабочих, их квалификация, распределение по профессиям и разрядам, система повышения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и профессиональной переподготовки.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4"/>
        </w:trPr>
        <w:tc>
          <w:tcPr>
            <w:tcW w:w="32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1.3. Изучение условий</w:t>
            </w: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условий труда в производственном обучении, правил и порядка аттестации рабочих мест.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C3771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производственном</w:t>
            </w: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инструкций по технике безопасности на рабочем месте и в производственном подразделении.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подразделении.</w:t>
            </w: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мероприятий по обеспечению и профилактике безопасных условий труда на рабочих местах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производственном подразделении.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паспорта рабочего места с учетом нормативной документации.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обеспечения экологической безопасности в процессе производства.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мероприятий по профилактике загрязнения окружающей среды.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4"/>
                <w:szCs w:val="4"/>
              </w:rPr>
            </w:pPr>
          </w:p>
        </w:tc>
        <w:tc>
          <w:tcPr>
            <w:tcW w:w="1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4"/>
                <w:szCs w:val="4"/>
              </w:rPr>
            </w:pPr>
          </w:p>
        </w:tc>
      </w:tr>
      <w:tr w:rsidR="00C3771A">
        <w:trPr>
          <w:trHeight w:val="263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060" w:type="dxa"/>
            <w:vAlign w:val="bottom"/>
          </w:tcPr>
          <w:p w:rsidR="00C3771A" w:rsidRDefault="005641C3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380" w:type="dxa"/>
            <w:vAlign w:val="bottom"/>
          </w:tcPr>
          <w:p w:rsidR="00C3771A" w:rsidRDefault="00C3771A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Системы</w:t>
            </w: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системы организации оплаты труда рабочих.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C3771A">
        <w:trPr>
          <w:trHeight w:val="277"/>
        </w:trPr>
        <w:tc>
          <w:tcPr>
            <w:tcW w:w="32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оплаты  труда</w:t>
            </w:r>
          </w:p>
        </w:tc>
        <w:tc>
          <w:tcPr>
            <w:tcW w:w="1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должностных обязанностей техника по ТО и ремонту автомобилей (мастера).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</w:tbl>
    <w:p w:rsidR="00C3771A" w:rsidRDefault="00C3771A">
      <w:pPr>
        <w:sectPr w:rsidR="00C3771A">
          <w:pgSz w:w="16840" w:h="11906" w:orient="landscape"/>
          <w:pgMar w:top="1440" w:right="538" w:bottom="326" w:left="1020" w:header="0" w:footer="0" w:gutter="0"/>
          <w:cols w:space="720" w:equalWidth="0">
            <w:col w:w="15280"/>
          </w:cols>
        </w:sectPr>
      </w:pPr>
    </w:p>
    <w:p w:rsidR="00C3771A" w:rsidRDefault="00C3771A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920"/>
        <w:gridCol w:w="11120"/>
        <w:gridCol w:w="940"/>
      </w:tblGrid>
      <w:tr w:rsidR="00C3771A">
        <w:trPr>
          <w:trHeight w:val="283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рабочих.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управленческой документации мастера.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Ознакомление с правилами оформления табеля учета рабочего времени.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4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  1.5.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 и</w:t>
            </w: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организации деятельности исполнителей.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C3771A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стилей и методов управления мастера.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способов выявления проблем и принятий управленческого решения по их устранению.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методов мотивации работников, принятых в производственном подразделении.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форм контроля деятельности коллектива исполнителей.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1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Изучение и оценка системы менеджмента качества выполняемых работ по ТО и ремонту автомобилей.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5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4"/>
                <w:szCs w:val="4"/>
              </w:rPr>
            </w:pPr>
          </w:p>
        </w:tc>
        <w:tc>
          <w:tcPr>
            <w:tcW w:w="1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4"/>
                <w:szCs w:val="4"/>
              </w:rPr>
            </w:pPr>
          </w:p>
        </w:tc>
      </w:tr>
      <w:tr w:rsidR="00C3771A">
        <w:trPr>
          <w:trHeight w:val="26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/>
        </w:tc>
        <w:tc>
          <w:tcPr>
            <w:tcW w:w="1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3771A">
        <w:trPr>
          <w:trHeight w:val="26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</w:tbl>
    <w:p w:rsidR="00C3771A" w:rsidRDefault="00C3771A">
      <w:pPr>
        <w:sectPr w:rsidR="00C3771A">
          <w:pgSz w:w="16840" w:h="11906" w:orient="landscape"/>
          <w:pgMar w:top="1440" w:right="538" w:bottom="1440" w:left="1020" w:header="0" w:footer="0" w:gutter="0"/>
          <w:cols w:space="720" w:equalWidth="0">
            <w:col w:w="15280"/>
          </w:cols>
        </w:sectPr>
      </w:pPr>
    </w:p>
    <w:p w:rsidR="00C3771A" w:rsidRDefault="005641C3">
      <w:pPr>
        <w:numPr>
          <w:ilvl w:val="0"/>
          <w:numId w:val="6"/>
        </w:numPr>
        <w:tabs>
          <w:tab w:val="left" w:pos="720"/>
        </w:tabs>
        <w:ind w:left="72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ПРОГРАММЫ УЧЕБНОЙ ПРАКТИКИ</w:t>
      </w:r>
    </w:p>
    <w:p w:rsidR="00C3771A" w:rsidRDefault="00C3771A">
      <w:pPr>
        <w:spacing w:line="338" w:lineRule="exact"/>
        <w:rPr>
          <w:sz w:val="20"/>
          <w:szCs w:val="20"/>
        </w:rPr>
      </w:pPr>
    </w:p>
    <w:p w:rsidR="00C3771A" w:rsidRDefault="005641C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C3771A" w:rsidRDefault="00C3771A">
      <w:pPr>
        <w:spacing w:line="15" w:lineRule="exact"/>
        <w:rPr>
          <w:sz w:val="20"/>
          <w:szCs w:val="20"/>
        </w:rPr>
      </w:pPr>
    </w:p>
    <w:p w:rsidR="00C3771A" w:rsidRDefault="005641C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учебной практики предполагает наличие учебного Кабинет Правового обеспечения профессиональной деятельности и кабинета информационных технологий в профессиональной деятельности.</w:t>
      </w:r>
    </w:p>
    <w:p w:rsidR="00C3771A" w:rsidRDefault="00C3771A">
      <w:pPr>
        <w:spacing w:line="17" w:lineRule="exact"/>
        <w:rPr>
          <w:sz w:val="20"/>
          <w:szCs w:val="20"/>
        </w:rPr>
      </w:pPr>
    </w:p>
    <w:p w:rsidR="00C3771A" w:rsidRDefault="005641C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Оснащение Кабинета Правового обеспечения профессиональной деятельности:</w:t>
      </w:r>
    </w:p>
    <w:p w:rsidR="00C3771A" w:rsidRDefault="00C3771A">
      <w:pPr>
        <w:spacing w:line="15" w:lineRule="exact"/>
        <w:rPr>
          <w:sz w:val="20"/>
          <w:szCs w:val="20"/>
        </w:rPr>
      </w:pPr>
    </w:p>
    <w:p w:rsidR="00C3771A" w:rsidRDefault="005641C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Столы ученические, стулья ученические. Стол преподавателя, стул преподавателя. Интерактивная доска, проектор мультимедийный, ноутбук, компьютеры в сборе с программным обеспечением Microsoft Offis и доступом в интернет, электронная база «Консультант +», калькуляторы.</w:t>
      </w:r>
    </w:p>
    <w:p w:rsidR="00C3771A" w:rsidRDefault="00C3771A">
      <w:pPr>
        <w:spacing w:line="18" w:lineRule="exact"/>
        <w:rPr>
          <w:sz w:val="20"/>
          <w:szCs w:val="20"/>
        </w:rPr>
      </w:pPr>
    </w:p>
    <w:p w:rsidR="00C3771A" w:rsidRDefault="005641C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Оснащение Кабинет информационных технологий в профессиональной деятельности:</w:t>
      </w:r>
    </w:p>
    <w:p w:rsidR="00C3771A" w:rsidRDefault="00C3771A">
      <w:pPr>
        <w:spacing w:line="15" w:lineRule="exact"/>
        <w:rPr>
          <w:sz w:val="20"/>
          <w:szCs w:val="20"/>
        </w:rPr>
      </w:pPr>
    </w:p>
    <w:p w:rsidR="00C3771A" w:rsidRDefault="005641C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Столы ученические, стулья ученические. Стол преподавателя, стул преподавателя. Интерактивная доска, проектор мультимедийный, ноутбук, компьютеры в сборе с программным обеспечением Microsoft Offis и доступом в интернет, электронная база «Консультант +», калькуляторы.</w:t>
      </w:r>
    </w:p>
    <w:p w:rsidR="00C3771A" w:rsidRDefault="00C3771A">
      <w:pPr>
        <w:spacing w:line="1" w:lineRule="exact"/>
        <w:rPr>
          <w:sz w:val="20"/>
          <w:szCs w:val="20"/>
        </w:rPr>
      </w:pPr>
    </w:p>
    <w:p w:rsidR="00C3771A" w:rsidRDefault="005641C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Информационное обеспечение обучения</w:t>
      </w:r>
    </w:p>
    <w:p w:rsidR="00C3771A" w:rsidRDefault="00C3771A">
      <w:pPr>
        <w:spacing w:line="16" w:lineRule="exact"/>
        <w:rPr>
          <w:sz w:val="20"/>
          <w:szCs w:val="20"/>
        </w:rPr>
      </w:pPr>
    </w:p>
    <w:p w:rsidR="00C3771A" w:rsidRDefault="005641C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 Основные источники (печатные):</w:t>
      </w:r>
    </w:p>
    <w:p w:rsidR="00C3771A" w:rsidRDefault="00C3771A">
      <w:pPr>
        <w:spacing w:line="2" w:lineRule="exact"/>
        <w:rPr>
          <w:sz w:val="20"/>
          <w:szCs w:val="20"/>
        </w:rPr>
      </w:pPr>
    </w:p>
    <w:p w:rsidR="00C3771A" w:rsidRDefault="005641C3">
      <w:pPr>
        <w:numPr>
          <w:ilvl w:val="1"/>
          <w:numId w:val="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Драчева   Е.Л.   Менеджмент.   -   15-е   изд.,   стер.-   М.:ИЦ</w:t>
      </w:r>
    </w:p>
    <w:p w:rsidR="00C3771A" w:rsidRDefault="005641C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«Академия»,2014.-304с.</w:t>
      </w:r>
    </w:p>
    <w:p w:rsidR="00C3771A" w:rsidRDefault="005641C3">
      <w:pPr>
        <w:numPr>
          <w:ilvl w:val="1"/>
          <w:numId w:val="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Драчева Е.Л. Менеджмент. - М.:ИЦ «Академия»,2017.-304с.</w:t>
      </w:r>
    </w:p>
    <w:p w:rsidR="00C3771A" w:rsidRDefault="00C3771A">
      <w:pPr>
        <w:spacing w:line="13" w:lineRule="exact"/>
        <w:rPr>
          <w:rFonts w:eastAsia="Times New Roman"/>
          <w:sz w:val="28"/>
          <w:szCs w:val="28"/>
        </w:rPr>
      </w:pPr>
    </w:p>
    <w:p w:rsidR="00C3771A" w:rsidRDefault="005641C3">
      <w:pPr>
        <w:numPr>
          <w:ilvl w:val="1"/>
          <w:numId w:val="7"/>
        </w:numPr>
        <w:tabs>
          <w:tab w:val="left" w:pos="1393"/>
        </w:tabs>
        <w:spacing w:line="23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 В.М. Технологические процессы ремонта автомобилей: учеб.пособие для сред. проф. образования/В.М.Виноградов.-8-е изд., перераб.</w:t>
      </w:r>
    </w:p>
    <w:p w:rsidR="00C3771A" w:rsidRDefault="00C3771A">
      <w:pPr>
        <w:spacing w:line="1" w:lineRule="exact"/>
        <w:rPr>
          <w:rFonts w:eastAsia="Times New Roman"/>
          <w:sz w:val="28"/>
          <w:szCs w:val="28"/>
        </w:rPr>
      </w:pPr>
    </w:p>
    <w:p w:rsidR="00C3771A" w:rsidRDefault="005641C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М.:ИЦ «Академия»,2017.-432с.</w:t>
      </w:r>
    </w:p>
    <w:p w:rsidR="00C3771A" w:rsidRDefault="00C3771A">
      <w:pPr>
        <w:spacing w:line="12" w:lineRule="exact"/>
        <w:rPr>
          <w:rFonts w:eastAsia="Times New Roman"/>
          <w:sz w:val="28"/>
          <w:szCs w:val="28"/>
        </w:rPr>
      </w:pPr>
    </w:p>
    <w:p w:rsidR="00C3771A" w:rsidRDefault="005641C3">
      <w:pPr>
        <w:numPr>
          <w:ilvl w:val="1"/>
          <w:numId w:val="7"/>
        </w:numPr>
        <w:tabs>
          <w:tab w:val="left" w:pos="1393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 В.М. Технологические процессы ремонта автомобилей: учеб.пособие для сред. проф. образования/В.М. Виноградов.- М.:ИЦ</w:t>
      </w:r>
    </w:p>
    <w:p w:rsidR="00C3771A" w:rsidRDefault="00C3771A">
      <w:pPr>
        <w:spacing w:line="2" w:lineRule="exact"/>
        <w:rPr>
          <w:rFonts w:eastAsia="Times New Roman"/>
          <w:sz w:val="28"/>
          <w:szCs w:val="28"/>
        </w:rPr>
      </w:pPr>
    </w:p>
    <w:p w:rsidR="00C3771A" w:rsidRDefault="005641C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«Академия»,2017.-432с.</w:t>
      </w:r>
    </w:p>
    <w:p w:rsidR="00C3771A" w:rsidRDefault="00C3771A">
      <w:pPr>
        <w:spacing w:line="12" w:lineRule="exact"/>
        <w:rPr>
          <w:rFonts w:eastAsia="Times New Roman"/>
          <w:sz w:val="28"/>
          <w:szCs w:val="28"/>
        </w:rPr>
      </w:pPr>
    </w:p>
    <w:p w:rsidR="00C3771A" w:rsidRDefault="005641C3">
      <w:pPr>
        <w:numPr>
          <w:ilvl w:val="1"/>
          <w:numId w:val="7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Стуканов В.А. Сервисное обслуживание автомобильного транспорта: учебное пособие. – М.:ИД «ФОРУМ»: ИНФРА-М,2017</w:t>
      </w:r>
    </w:p>
    <w:p w:rsidR="00C3771A" w:rsidRDefault="00C3771A">
      <w:pPr>
        <w:spacing w:line="17" w:lineRule="exact"/>
        <w:rPr>
          <w:rFonts w:eastAsia="Times New Roman"/>
          <w:sz w:val="28"/>
          <w:szCs w:val="28"/>
        </w:rPr>
      </w:pPr>
    </w:p>
    <w:p w:rsidR="00C3771A" w:rsidRDefault="005641C3">
      <w:pPr>
        <w:numPr>
          <w:ilvl w:val="1"/>
          <w:numId w:val="7"/>
        </w:numPr>
        <w:tabs>
          <w:tab w:val="left" w:pos="1393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 В.М. Организация производства технического обслуживания и текущего ремонта автомобилей: учебное пособие.-6-е изд., стер.-М.:ИЦ «Академия», 2017.</w:t>
      </w:r>
    </w:p>
    <w:p w:rsidR="00C3771A" w:rsidRDefault="00C3771A">
      <w:pPr>
        <w:spacing w:line="2" w:lineRule="exact"/>
        <w:rPr>
          <w:rFonts w:eastAsia="Times New Roman"/>
          <w:sz w:val="28"/>
          <w:szCs w:val="28"/>
        </w:rPr>
      </w:pPr>
    </w:p>
    <w:p w:rsidR="00C3771A" w:rsidRDefault="005641C3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источники:</w:t>
      </w:r>
    </w:p>
    <w:p w:rsidR="00C3771A" w:rsidRDefault="00C3771A">
      <w:pPr>
        <w:spacing w:line="13" w:lineRule="exact"/>
        <w:rPr>
          <w:sz w:val="20"/>
          <w:szCs w:val="20"/>
        </w:rPr>
      </w:pPr>
    </w:p>
    <w:p w:rsidR="00C3771A" w:rsidRDefault="005641C3">
      <w:pPr>
        <w:numPr>
          <w:ilvl w:val="0"/>
          <w:numId w:val="8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Мескон М.Х., Альберт М., Хедоури Ф. Основы менеджмента. - Учебник. М.: Вильямс, 2015. - 704 с.;</w:t>
      </w:r>
    </w:p>
    <w:p w:rsidR="00C3771A" w:rsidRDefault="00C3771A">
      <w:pPr>
        <w:spacing w:line="17" w:lineRule="exact"/>
        <w:rPr>
          <w:rFonts w:eastAsia="Times New Roman"/>
          <w:sz w:val="28"/>
          <w:szCs w:val="28"/>
        </w:rPr>
      </w:pPr>
    </w:p>
    <w:p w:rsidR="00C3771A" w:rsidRDefault="005641C3">
      <w:pPr>
        <w:numPr>
          <w:ilvl w:val="0"/>
          <w:numId w:val="8"/>
        </w:numPr>
        <w:tabs>
          <w:tab w:val="left" w:pos="15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«О техническом обслуживании и ремонте автомобильного транспорта». Действующие редакции.</w:t>
      </w:r>
    </w:p>
    <w:p w:rsidR="00C3771A" w:rsidRDefault="00C3771A">
      <w:pPr>
        <w:spacing w:line="2" w:lineRule="exact"/>
        <w:rPr>
          <w:rFonts w:eastAsia="Times New Roman"/>
          <w:sz w:val="28"/>
          <w:szCs w:val="28"/>
        </w:rPr>
      </w:pPr>
    </w:p>
    <w:p w:rsidR="00C3771A" w:rsidRDefault="005641C3">
      <w:pPr>
        <w:numPr>
          <w:ilvl w:val="0"/>
          <w:numId w:val="8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Трудовой кодекс РФ. Действующие редакции.</w:t>
      </w:r>
    </w:p>
    <w:p w:rsidR="00C3771A" w:rsidRDefault="005641C3">
      <w:pPr>
        <w:numPr>
          <w:ilvl w:val="0"/>
          <w:numId w:val="8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РФ. Действующие редакции.</w:t>
      </w:r>
    </w:p>
    <w:p w:rsidR="00C3771A" w:rsidRDefault="005641C3">
      <w:pPr>
        <w:numPr>
          <w:ilvl w:val="0"/>
          <w:numId w:val="8"/>
        </w:numPr>
        <w:tabs>
          <w:tab w:val="left" w:pos="1540"/>
        </w:tabs>
        <w:ind w:left="1540" w:hanging="5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Налоговый кодекс РФ. Действующие редакции.</w:t>
      </w:r>
    </w:p>
    <w:p w:rsidR="00C3771A" w:rsidRDefault="005641C3">
      <w:pPr>
        <w:tabs>
          <w:tab w:val="left" w:pos="1520"/>
          <w:tab w:val="left" w:pos="4000"/>
          <w:tab w:val="left" w:pos="5760"/>
          <w:tab w:val="left" w:pos="7340"/>
          <w:tab w:val="left" w:pos="94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Классификация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средств,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включаемых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</w:p>
    <w:p w:rsidR="00C3771A" w:rsidRDefault="00C3771A">
      <w:pPr>
        <w:sectPr w:rsidR="00C3771A">
          <w:pgSz w:w="11900" w:h="16838"/>
          <w:pgMar w:top="1132" w:right="846" w:bottom="650" w:left="1440" w:header="0" w:footer="0" w:gutter="0"/>
          <w:cols w:space="720" w:equalWidth="0">
            <w:col w:w="9620"/>
          </w:cols>
        </w:sectPr>
      </w:pP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амортизационные группы.</w:t>
      </w:r>
    </w:p>
    <w:p w:rsidR="00C3771A" w:rsidRDefault="00C3771A">
      <w:pPr>
        <w:spacing w:line="2" w:lineRule="exact"/>
        <w:rPr>
          <w:sz w:val="20"/>
          <w:szCs w:val="20"/>
        </w:rPr>
      </w:pPr>
    </w:p>
    <w:p w:rsidR="00C3771A" w:rsidRDefault="005641C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Действующие редакции.</w:t>
      </w:r>
    </w:p>
    <w:p w:rsidR="00C3771A" w:rsidRDefault="00C3771A">
      <w:pPr>
        <w:spacing w:line="14" w:lineRule="exact"/>
        <w:rPr>
          <w:sz w:val="20"/>
          <w:szCs w:val="20"/>
        </w:rPr>
      </w:pPr>
    </w:p>
    <w:p w:rsidR="00C3771A" w:rsidRDefault="005641C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Нормы расхода топлива и смазочных материалов на автомобильном транспорте. Действующие редакции.</w:t>
      </w:r>
    </w:p>
    <w:p w:rsidR="00C3771A" w:rsidRDefault="00C3771A">
      <w:pPr>
        <w:spacing w:line="2" w:lineRule="exact"/>
        <w:rPr>
          <w:sz w:val="20"/>
          <w:szCs w:val="20"/>
        </w:rPr>
      </w:pPr>
    </w:p>
    <w:p w:rsidR="00C3771A" w:rsidRDefault="005641C3">
      <w:pPr>
        <w:tabs>
          <w:tab w:val="left" w:pos="1280"/>
          <w:tab w:val="left" w:pos="3800"/>
          <w:tab w:val="left" w:pos="4940"/>
          <w:tab w:val="left" w:pos="5660"/>
          <w:tab w:val="left" w:pos="6120"/>
          <w:tab w:val="left" w:pos="81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Нормы</w:t>
      </w:r>
      <w:r>
        <w:rPr>
          <w:rFonts w:eastAsia="Times New Roman"/>
          <w:sz w:val="28"/>
          <w:szCs w:val="28"/>
        </w:rPr>
        <w:tab/>
        <w:t>эксплуатационного</w:t>
      </w:r>
      <w:r>
        <w:rPr>
          <w:rFonts w:eastAsia="Times New Roman"/>
          <w:sz w:val="28"/>
          <w:szCs w:val="28"/>
        </w:rPr>
        <w:tab/>
        <w:t>пробега</w:t>
      </w:r>
      <w:r>
        <w:rPr>
          <w:rFonts w:eastAsia="Times New Roman"/>
          <w:sz w:val="28"/>
          <w:szCs w:val="28"/>
        </w:rPr>
        <w:tab/>
        <w:t>шин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автомобильном</w:t>
      </w:r>
      <w:r>
        <w:rPr>
          <w:rFonts w:eastAsia="Times New Roman"/>
          <w:sz w:val="28"/>
          <w:szCs w:val="28"/>
        </w:rPr>
        <w:tab/>
        <w:t>транспорте.</w:t>
      </w: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Действующие редакции.</w:t>
      </w: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Нормы затрат на техническое обслуживание и текущий ремонт автомобилей.</w:t>
      </w:r>
    </w:p>
    <w:p w:rsidR="00C3771A" w:rsidRDefault="00C3771A">
      <w:pPr>
        <w:spacing w:line="1" w:lineRule="exact"/>
        <w:rPr>
          <w:sz w:val="20"/>
          <w:szCs w:val="20"/>
        </w:rPr>
      </w:pP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Действующие редакции.</w:t>
      </w:r>
    </w:p>
    <w:p w:rsidR="00C3771A" w:rsidRDefault="00C3771A">
      <w:pPr>
        <w:spacing w:line="13" w:lineRule="exact"/>
        <w:rPr>
          <w:sz w:val="20"/>
          <w:szCs w:val="20"/>
        </w:rPr>
      </w:pPr>
    </w:p>
    <w:p w:rsidR="00C3771A" w:rsidRDefault="005641C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Законы РФ: «О защите прав потребителей», «О сертификации продукции и услуг», «О стандартизации», «Об обеспечении единства измерений». Действующие редакции.</w:t>
      </w:r>
    </w:p>
    <w:p w:rsidR="00C3771A" w:rsidRDefault="00C3771A">
      <w:pPr>
        <w:spacing w:line="1" w:lineRule="exact"/>
        <w:rPr>
          <w:sz w:val="20"/>
          <w:szCs w:val="20"/>
        </w:rPr>
      </w:pP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3.1102-2011 Единая система технологической документации (ЕСТД)</w:t>
      </w:r>
    </w:p>
    <w:p w:rsidR="00C3771A" w:rsidRDefault="005641C3">
      <w:pPr>
        <w:tabs>
          <w:tab w:val="left" w:pos="1560"/>
          <w:tab w:val="left" w:pos="2940"/>
          <w:tab w:val="left" w:pos="3920"/>
          <w:tab w:val="left" w:pos="5780"/>
          <w:tab w:val="left" w:pos="6840"/>
          <w:tab w:val="left" w:pos="7440"/>
          <w:tab w:val="left" w:pos="8140"/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</w:t>
      </w:r>
      <w:r>
        <w:rPr>
          <w:rFonts w:eastAsia="Times New Roman"/>
          <w:sz w:val="28"/>
          <w:szCs w:val="28"/>
        </w:rPr>
        <w:tab/>
        <w:t>оказания</w:t>
      </w:r>
      <w:r>
        <w:rPr>
          <w:rFonts w:eastAsia="Times New Roman"/>
          <w:sz w:val="28"/>
          <w:szCs w:val="28"/>
        </w:rPr>
        <w:tab/>
        <w:t>услуг</w:t>
      </w:r>
      <w:r>
        <w:rPr>
          <w:rFonts w:eastAsia="Times New Roman"/>
          <w:sz w:val="28"/>
          <w:szCs w:val="28"/>
        </w:rPr>
        <w:tab/>
        <w:t>(выполнения</w:t>
      </w:r>
      <w:r>
        <w:rPr>
          <w:rFonts w:eastAsia="Times New Roman"/>
          <w:sz w:val="28"/>
          <w:szCs w:val="28"/>
        </w:rPr>
        <w:tab/>
        <w:t>работ)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ТО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ремонту</w:t>
      </w:r>
    </w:p>
    <w:p w:rsidR="00C3771A" w:rsidRDefault="00C3771A">
      <w:pPr>
        <w:spacing w:line="2" w:lineRule="exact"/>
        <w:rPr>
          <w:sz w:val="20"/>
          <w:szCs w:val="20"/>
        </w:rPr>
      </w:pP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автомототранспортных средств. ПП РФ № 43 ОТ 23.01.2007</w:t>
      </w: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Межотраслевые  правила  по  охране  труда  на  автомобильном  транспорте.</w:t>
      </w: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Действующие редакции.</w:t>
      </w:r>
    </w:p>
    <w:p w:rsidR="00C3771A" w:rsidRDefault="005641C3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Типовые  инструкции  по  охране  труда  для  основных  профессий  и  видов</w:t>
      </w: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работ. Действующие редакции.</w:t>
      </w: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Тарифно-квалификационные справочники. Действующие редакции.</w:t>
      </w: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Интернет – ресурсы:</w:t>
      </w:r>
    </w:p>
    <w:p w:rsidR="00C3771A" w:rsidRDefault="00C3771A">
      <w:pPr>
        <w:spacing w:line="1" w:lineRule="exact"/>
        <w:rPr>
          <w:sz w:val="20"/>
          <w:szCs w:val="20"/>
        </w:rPr>
      </w:pPr>
    </w:p>
    <w:p w:rsidR="00C3771A" w:rsidRPr="00F36AE7" w:rsidRDefault="005641C3">
      <w:pPr>
        <w:ind w:left="260"/>
        <w:rPr>
          <w:sz w:val="20"/>
          <w:szCs w:val="20"/>
          <w:lang w:val="pl-PL"/>
        </w:rPr>
      </w:pPr>
      <w:r>
        <w:rPr>
          <w:rFonts w:eastAsia="Times New Roman"/>
          <w:sz w:val="28"/>
          <w:szCs w:val="28"/>
        </w:rPr>
        <w:t xml:space="preserve">ИКТ Портал «интернет ресурсы». </w:t>
      </w:r>
      <w:r w:rsidRPr="00F36AE7">
        <w:rPr>
          <w:rFonts w:eastAsia="Times New Roman"/>
          <w:sz w:val="28"/>
          <w:szCs w:val="28"/>
          <w:lang w:val="pl-PL"/>
        </w:rPr>
        <w:t xml:space="preserve">URL: </w:t>
      </w:r>
      <w:r w:rsidRPr="00F36AE7">
        <w:rPr>
          <w:rFonts w:eastAsia="Times New Roman"/>
          <w:color w:val="0066CC"/>
          <w:sz w:val="28"/>
          <w:szCs w:val="28"/>
          <w:u w:val="single"/>
          <w:lang w:val="pl-PL"/>
        </w:rPr>
        <w:t>http://www.ict.edu.ru/</w:t>
      </w: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Ассоциация автосервисов России. URL: </w:t>
      </w:r>
      <w:r>
        <w:rPr>
          <w:rFonts w:eastAsia="Times New Roman"/>
          <w:color w:val="0066CC"/>
          <w:sz w:val="28"/>
          <w:szCs w:val="28"/>
          <w:u w:val="single"/>
        </w:rPr>
        <w:t>http://www.as-avtoservice.ru/</w:t>
      </w: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Консультант Плюс. URL: </w:t>
      </w:r>
      <w:r>
        <w:rPr>
          <w:rFonts w:eastAsia="Times New Roman"/>
          <w:color w:val="0066CC"/>
          <w:sz w:val="28"/>
          <w:szCs w:val="28"/>
          <w:u w:val="single"/>
        </w:rPr>
        <w:t>http://www.consultant.ru/</w:t>
      </w:r>
    </w:p>
    <w:p w:rsidR="00C3771A" w:rsidRDefault="005641C3">
      <w:pPr>
        <w:tabs>
          <w:tab w:val="left" w:pos="2940"/>
          <w:tab w:val="left" w:pos="6080"/>
          <w:tab w:val="left" w:pos="90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Оформление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технологической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документации.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URL:</w:t>
      </w: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color w:val="0066CC"/>
          <w:sz w:val="28"/>
          <w:szCs w:val="28"/>
          <w:u w:val="single"/>
        </w:rPr>
        <w:t>http://hoster.bmstu.ru/~spir/TD.pdf</w:t>
      </w: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ЕСКД и ГОСТы. URL: </w:t>
      </w:r>
      <w:r>
        <w:rPr>
          <w:rFonts w:eastAsia="Times New Roman"/>
          <w:color w:val="0066CC"/>
          <w:sz w:val="28"/>
          <w:szCs w:val="28"/>
          <w:u w:val="single"/>
        </w:rPr>
        <w:t>http://www.robot.bmstu.ru/files/GOST/gost-eskd.html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960"/>
        <w:gridCol w:w="1500"/>
        <w:gridCol w:w="1120"/>
        <w:gridCol w:w="4380"/>
      </w:tblGrid>
      <w:tr w:rsidR="00C3771A">
        <w:trPr>
          <w:trHeight w:val="295"/>
        </w:trPr>
        <w:tc>
          <w:tcPr>
            <w:tcW w:w="1400" w:type="dxa"/>
            <w:vAlign w:val="bottom"/>
          </w:tcPr>
          <w:p w:rsidR="00C3771A" w:rsidRDefault="005641C3">
            <w:pPr>
              <w:spacing w:line="2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Системы</w:t>
            </w:r>
          </w:p>
        </w:tc>
        <w:tc>
          <w:tcPr>
            <w:tcW w:w="2460" w:type="dxa"/>
            <w:gridSpan w:val="2"/>
            <w:vAlign w:val="bottom"/>
          </w:tcPr>
          <w:p w:rsidR="00C3771A" w:rsidRDefault="005641C3">
            <w:pPr>
              <w:spacing w:line="29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документации.</w:t>
            </w:r>
          </w:p>
        </w:tc>
        <w:tc>
          <w:tcPr>
            <w:tcW w:w="5500" w:type="dxa"/>
            <w:gridSpan w:val="2"/>
            <w:vAlign w:val="bottom"/>
          </w:tcPr>
          <w:p w:rsidR="00C3771A" w:rsidRDefault="005641C3">
            <w:pPr>
              <w:spacing w:line="294" w:lineRule="exact"/>
              <w:ind w:left="520"/>
              <w:rPr>
                <w:sz w:val="20"/>
                <w:szCs w:val="20"/>
              </w:rPr>
            </w:pPr>
            <w:r w:rsidRPr="00F36AE7">
              <w:rPr>
                <w:rFonts w:eastAsia="Times New Roman"/>
                <w:w w:val="97"/>
                <w:sz w:val="28"/>
                <w:szCs w:val="28"/>
                <w:lang w:val="pl-PL"/>
              </w:rPr>
              <w:t xml:space="preserve">URL:   </w:t>
            </w:r>
            <w:r w:rsidRPr="00F36AE7">
              <w:rPr>
                <w:rFonts w:eastAsia="Times New Roman"/>
                <w:color w:val="0066CC"/>
                <w:w w:val="97"/>
                <w:sz w:val="28"/>
                <w:szCs w:val="28"/>
                <w:lang w:val="pl-PL"/>
              </w:rPr>
              <w:t xml:space="preserve">http:   //www.i-mash.   </w:t>
            </w:r>
            <w:proofErr w:type="spellStart"/>
            <w:r>
              <w:rPr>
                <w:rFonts w:eastAsia="Times New Roman"/>
                <w:color w:val="0066CC"/>
                <w:w w:val="97"/>
                <w:sz w:val="28"/>
                <w:szCs w:val="28"/>
              </w:rPr>
              <w:t>ru</w:t>
            </w:r>
            <w:proofErr w:type="spellEnd"/>
            <w:r>
              <w:rPr>
                <w:rFonts w:eastAsia="Times New Roman"/>
                <w:color w:val="0066CC"/>
                <w:w w:val="97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color w:val="0066CC"/>
                <w:w w:val="97"/>
                <w:sz w:val="28"/>
                <w:szCs w:val="28"/>
              </w:rPr>
              <w:t>sm</w:t>
            </w:r>
            <w:proofErr w:type="spellEnd"/>
            <w:r>
              <w:rPr>
                <w:rFonts w:eastAsia="Times New Roman"/>
                <w:color w:val="0066CC"/>
                <w:w w:val="97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color w:val="0066CC"/>
                <w:w w:val="97"/>
                <w:sz w:val="28"/>
                <w:szCs w:val="28"/>
              </w:rPr>
              <w:t>sistemy</w:t>
            </w:r>
            <w:proofErr w:type="spellEnd"/>
            <w:r>
              <w:rPr>
                <w:rFonts w:eastAsia="Times New Roman"/>
                <w:color w:val="0066CC"/>
                <w:w w:val="97"/>
                <w:sz w:val="28"/>
                <w:szCs w:val="28"/>
              </w:rPr>
              <w:t>-</w:t>
            </w:r>
          </w:p>
        </w:tc>
      </w:tr>
      <w:tr w:rsidR="00C3771A">
        <w:trPr>
          <w:trHeight w:val="302"/>
        </w:trPr>
        <w:tc>
          <w:tcPr>
            <w:tcW w:w="3860" w:type="dxa"/>
            <w:gridSpan w:val="3"/>
            <w:vAlign w:val="bottom"/>
          </w:tcPr>
          <w:p w:rsidR="00C3771A" w:rsidRDefault="005641C3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66CC"/>
                <w:sz w:val="28"/>
                <w:szCs w:val="28"/>
              </w:rPr>
              <w:t>dokumentacii/edinaj a-</w:t>
            </w:r>
          </w:p>
        </w:tc>
        <w:tc>
          <w:tcPr>
            <w:tcW w:w="11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8" w:space="0" w:color="0066CC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0"/>
        </w:trPr>
        <w:tc>
          <w:tcPr>
            <w:tcW w:w="1400" w:type="dxa"/>
            <w:shd w:val="clear" w:color="auto" w:fill="0066CC"/>
            <w:vAlign w:val="bottom"/>
          </w:tcPr>
          <w:p w:rsidR="00C3771A" w:rsidRDefault="00C377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shd w:val="clear" w:color="auto" w:fill="0066CC"/>
            <w:vAlign w:val="bottom"/>
          </w:tcPr>
          <w:p w:rsidR="00C3771A" w:rsidRDefault="00C377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:rsidR="00C3771A" w:rsidRDefault="00C377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Align w:val="bottom"/>
          </w:tcPr>
          <w:p w:rsidR="00C3771A" w:rsidRDefault="00C377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vAlign w:val="bottom"/>
          </w:tcPr>
          <w:p w:rsidR="00C3771A" w:rsidRDefault="00C3771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3771A" w:rsidRDefault="00C3771A">
      <w:pPr>
        <w:spacing w:line="14" w:lineRule="exact"/>
        <w:rPr>
          <w:sz w:val="20"/>
          <w:szCs w:val="20"/>
        </w:rPr>
      </w:pP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color w:val="0066CC"/>
          <w:sz w:val="28"/>
          <w:szCs w:val="28"/>
          <w:u w:val="single"/>
        </w:rPr>
        <w:t>sistema-tekhnologicheskoj j -dokumentacii</w:t>
      </w:r>
    </w:p>
    <w:p w:rsidR="00C3771A" w:rsidRDefault="005641C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ЕСТД. URL: </w:t>
      </w:r>
      <w:r>
        <w:rPr>
          <w:rFonts w:eastAsia="Times New Roman"/>
          <w:color w:val="0066CC"/>
          <w:sz w:val="28"/>
          <w:szCs w:val="28"/>
          <w:u w:val="single"/>
        </w:rPr>
        <w:t>http://www.normacs.ru/Doclist/doc/TJF.html</w:t>
      </w:r>
    </w:p>
    <w:p w:rsidR="00C3771A" w:rsidRDefault="00C3771A">
      <w:pPr>
        <w:spacing w:line="13" w:lineRule="exact"/>
        <w:rPr>
          <w:sz w:val="20"/>
          <w:szCs w:val="20"/>
        </w:rPr>
      </w:pPr>
    </w:p>
    <w:p w:rsidR="00C3771A" w:rsidRDefault="005641C3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Общие требования к организации образовательного процесса </w:t>
      </w:r>
      <w:r>
        <w:rPr>
          <w:rFonts w:eastAsia="Times New Roman"/>
          <w:sz w:val="28"/>
          <w:szCs w:val="28"/>
        </w:rPr>
        <w:t>Учебная практика УП 02. проводится образовательным учреждением</w:t>
      </w:r>
    </w:p>
    <w:p w:rsidR="00C3771A" w:rsidRDefault="00C3771A">
      <w:pPr>
        <w:spacing w:line="15" w:lineRule="exact"/>
        <w:rPr>
          <w:sz w:val="20"/>
          <w:szCs w:val="20"/>
        </w:rPr>
      </w:pPr>
    </w:p>
    <w:p w:rsidR="00C3771A" w:rsidRDefault="005641C3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освоении студентами профессиональных компетенций в рамках профессионального модуля ПМ.02 «Организация процессов по техническому обслуживанию и ремонту автомобиля» и реализуется в соответствии с учебным планом и графиком проведения практик.</w:t>
      </w:r>
    </w:p>
    <w:p w:rsidR="00C3771A" w:rsidRDefault="00C3771A">
      <w:pPr>
        <w:spacing w:line="4" w:lineRule="exact"/>
        <w:rPr>
          <w:sz w:val="20"/>
          <w:szCs w:val="20"/>
        </w:rPr>
      </w:pPr>
    </w:p>
    <w:p w:rsidR="00C3771A" w:rsidRDefault="005641C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4.5. Кадровое обеспечение образовательного процесса</w:t>
      </w:r>
    </w:p>
    <w:p w:rsidR="00C3771A" w:rsidRDefault="00C3771A">
      <w:pPr>
        <w:spacing w:line="13" w:lineRule="exact"/>
        <w:rPr>
          <w:sz w:val="20"/>
          <w:szCs w:val="20"/>
        </w:rPr>
      </w:pPr>
    </w:p>
    <w:p w:rsidR="00C3771A" w:rsidRDefault="005641C3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кадровым условиям реализации образовательной программы.</w:t>
      </w:r>
    </w:p>
    <w:p w:rsidR="00C3771A" w:rsidRDefault="00C3771A">
      <w:pPr>
        <w:spacing w:line="18" w:lineRule="exact"/>
        <w:rPr>
          <w:sz w:val="20"/>
          <w:szCs w:val="20"/>
        </w:rPr>
      </w:pPr>
    </w:p>
    <w:p w:rsidR="00C3771A" w:rsidRDefault="005641C3">
      <w:pPr>
        <w:spacing w:line="23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C3771A" w:rsidRDefault="00C3771A">
      <w:pPr>
        <w:sectPr w:rsidR="00C3771A">
          <w:pgSz w:w="11900" w:h="16838"/>
          <w:pgMar w:top="1132" w:right="826" w:bottom="977" w:left="1440" w:header="0" w:footer="0" w:gutter="0"/>
          <w:cols w:space="720" w:equalWidth="0">
            <w:col w:w="9640"/>
          </w:cols>
        </w:sectPr>
      </w:pPr>
    </w:p>
    <w:p w:rsidR="00C3771A" w:rsidRDefault="005641C3">
      <w:pPr>
        <w:numPr>
          <w:ilvl w:val="0"/>
          <w:numId w:val="9"/>
        </w:numPr>
        <w:tabs>
          <w:tab w:val="left" w:pos="1536"/>
        </w:tabs>
        <w:spacing w:line="248" w:lineRule="auto"/>
        <w:ind w:left="2360" w:right="1300" w:hanging="110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КОНТРОЛЬ И ОЦЕНКА РЕЗУЛЬТАТОВ ОСВОЕНИЯ ПРОГРАММЫ УЧЕБНОЙ ПРАКТИКИ</w:t>
      </w:r>
    </w:p>
    <w:p w:rsidR="00C3771A" w:rsidRDefault="00C3771A">
      <w:pPr>
        <w:spacing w:line="326" w:lineRule="exact"/>
        <w:rPr>
          <w:sz w:val="20"/>
          <w:szCs w:val="20"/>
        </w:rPr>
      </w:pPr>
    </w:p>
    <w:p w:rsidR="00C3771A" w:rsidRDefault="005641C3">
      <w:pPr>
        <w:spacing w:line="238" w:lineRule="auto"/>
        <w:ind w:left="260" w:right="300" w:firstLine="57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Текущий контроль результатов прохождения учебной практики представляет собой: ежедневный контроль посещаемости практики (с отметкой в журнале практики), наблюдение за выполнением видов работ на практике и контроль их качества, контроль сбора материала для отчета по практике в соответствии с рабочей программой и выполняемыми видами работ.</w:t>
      </w:r>
    </w:p>
    <w:p w:rsidR="00C3771A" w:rsidRDefault="00C3771A">
      <w:pPr>
        <w:spacing w:line="16" w:lineRule="exact"/>
        <w:rPr>
          <w:sz w:val="20"/>
          <w:szCs w:val="20"/>
        </w:rPr>
      </w:pPr>
    </w:p>
    <w:p w:rsidR="00C3771A" w:rsidRDefault="005641C3">
      <w:pPr>
        <w:spacing w:line="234" w:lineRule="auto"/>
        <w:ind w:left="260" w:right="3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по учебной практике - дифференцированный зачет.</w:t>
      </w:r>
    </w:p>
    <w:p w:rsidR="00C3771A" w:rsidRDefault="00C3771A">
      <w:pPr>
        <w:spacing w:line="15" w:lineRule="exact"/>
        <w:rPr>
          <w:sz w:val="20"/>
          <w:szCs w:val="20"/>
        </w:rPr>
      </w:pPr>
    </w:p>
    <w:p w:rsidR="00C3771A" w:rsidRDefault="005641C3">
      <w:pPr>
        <w:spacing w:line="238" w:lineRule="auto"/>
        <w:ind w:left="260" w:right="3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Обучающийся допускаются к сдаче ДЗ при условии выполнения всех видов работ на практике, предусмотренных программой, и своевременном предоставлении следующих документов: дневника практики; отчета о практике с оформленными бланками документов или инструкционными картами, выполненными в соответствии с программой практики.</w:t>
      </w:r>
    </w:p>
    <w:p w:rsidR="00C3771A" w:rsidRDefault="00C3771A">
      <w:pPr>
        <w:spacing w:line="15" w:lineRule="exact"/>
        <w:rPr>
          <w:sz w:val="20"/>
          <w:szCs w:val="20"/>
        </w:rPr>
      </w:pPr>
    </w:p>
    <w:p w:rsidR="00C3771A" w:rsidRDefault="005641C3">
      <w:pPr>
        <w:spacing w:line="238" w:lineRule="auto"/>
        <w:ind w:left="260" w:right="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Результатами прохождения учебной практики и объектами оценки являются умения, приобретенный первоначальный практический опыт, ПК и ОК. При прохождении УП результаты обучения по ПМ могут осваиваться как полностью (все умения, практический опыт, ПК и ОК), так и частично (часть умений, отдельный практический опыт, отдельные компетенции).</w:t>
      </w:r>
    </w:p>
    <w:p w:rsidR="00C3771A" w:rsidRDefault="00C3771A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0"/>
        <w:gridCol w:w="340"/>
        <w:gridCol w:w="1060"/>
        <w:gridCol w:w="420"/>
        <w:gridCol w:w="1200"/>
        <w:gridCol w:w="500"/>
        <w:gridCol w:w="140"/>
        <w:gridCol w:w="1420"/>
        <w:gridCol w:w="1160"/>
        <w:gridCol w:w="220"/>
        <w:gridCol w:w="640"/>
        <w:gridCol w:w="560"/>
        <w:gridCol w:w="540"/>
        <w:gridCol w:w="420"/>
        <w:gridCol w:w="30"/>
      </w:tblGrid>
      <w:tr w:rsidR="00C3771A">
        <w:trPr>
          <w:trHeight w:val="283"/>
        </w:trPr>
        <w:tc>
          <w:tcPr>
            <w:tcW w:w="298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показатели</w:t>
            </w:r>
          </w:p>
        </w:tc>
        <w:tc>
          <w:tcPr>
            <w:tcW w:w="35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76"/>
        </w:trPr>
        <w:tc>
          <w:tcPr>
            <w:tcW w:w="2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 умения в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 результата</w:t>
            </w: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 результатов обучения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7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рамках ВПД)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64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620" w:type="dxa"/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340" w:type="dxa"/>
            <w:vAlign w:val="bottom"/>
          </w:tcPr>
          <w:p w:rsidR="00C3771A" w:rsidRDefault="00C3771A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Планировать</w:t>
            </w:r>
          </w:p>
        </w:tc>
        <w:tc>
          <w:tcPr>
            <w:tcW w:w="1700" w:type="dxa"/>
            <w:gridSpan w:val="2"/>
            <w:vAlign w:val="bottom"/>
          </w:tcPr>
          <w:p w:rsidR="00C3771A" w:rsidRDefault="005641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40" w:type="dxa"/>
            <w:vAlign w:val="bottom"/>
          </w:tcPr>
          <w:p w:rsidR="00C3771A" w:rsidRDefault="00C3771A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vAlign w:val="bottom"/>
          </w:tcPr>
          <w:p w:rsidR="00C3771A" w:rsidRDefault="005641C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</w:t>
            </w:r>
          </w:p>
        </w:tc>
        <w:tc>
          <w:tcPr>
            <w:tcW w:w="860" w:type="dxa"/>
            <w:gridSpan w:val="2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1100" w:type="dxa"/>
            <w:gridSpan w:val="2"/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своевременность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200" w:type="dxa"/>
            <w:gridSpan w:val="2"/>
            <w:vAlign w:val="bottom"/>
          </w:tcPr>
          <w:p w:rsidR="00C3771A" w:rsidRDefault="005641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76"/>
        </w:trPr>
        <w:tc>
          <w:tcPr>
            <w:tcW w:w="2560" w:type="dxa"/>
            <w:gridSpan w:val="4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2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1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первичных</w:t>
            </w:r>
          </w:p>
        </w:tc>
        <w:tc>
          <w:tcPr>
            <w:tcW w:w="1160" w:type="dxa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220" w:type="dxa"/>
            <w:vAlign w:val="bottom"/>
          </w:tcPr>
          <w:p w:rsidR="00C3771A" w:rsidRDefault="005641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vAlign w:val="bottom"/>
          </w:tcPr>
          <w:p w:rsidR="00C3771A" w:rsidRDefault="005641C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экспертная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76"/>
        </w:trPr>
        <w:tc>
          <w:tcPr>
            <w:tcW w:w="2560" w:type="dxa"/>
            <w:gridSpan w:val="4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документов;</w:t>
            </w:r>
          </w:p>
        </w:tc>
        <w:tc>
          <w:tcPr>
            <w:tcW w:w="1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2580" w:type="dxa"/>
            <w:gridSpan w:val="4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 работ</w:t>
            </w:r>
          </w:p>
        </w:tc>
        <w:tc>
          <w:tcPr>
            <w:tcW w:w="5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76"/>
        </w:trPr>
        <w:tc>
          <w:tcPr>
            <w:tcW w:w="2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 ремонту</w:t>
            </w:r>
          </w:p>
        </w:tc>
        <w:tc>
          <w:tcPr>
            <w:tcW w:w="1700" w:type="dxa"/>
            <w:gridSpan w:val="2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– комплексный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76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систем,</w:t>
            </w:r>
          </w:p>
        </w:tc>
        <w:tc>
          <w:tcPr>
            <w:tcW w:w="3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C3771A" w:rsidRDefault="005641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2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подразделения.</w:t>
            </w:r>
          </w:p>
        </w:tc>
        <w:tc>
          <w:tcPr>
            <w:tcW w:w="1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76"/>
        </w:trPr>
        <w:tc>
          <w:tcPr>
            <w:tcW w:w="2560" w:type="dxa"/>
            <w:gridSpan w:val="4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двигателей автомобиля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20" w:type="dxa"/>
            <w:vAlign w:val="bottom"/>
          </w:tcPr>
          <w:p w:rsidR="00C3771A" w:rsidRDefault="005641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практикам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64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620" w:type="dxa"/>
            <w:vAlign w:val="bottom"/>
          </w:tcPr>
          <w:p w:rsidR="00C3771A" w:rsidRDefault="005641C3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Организовывать</w:t>
            </w:r>
          </w:p>
        </w:tc>
        <w:tc>
          <w:tcPr>
            <w:tcW w:w="1200" w:type="dxa"/>
            <w:vAlign w:val="bottom"/>
          </w:tcPr>
          <w:p w:rsidR="00C3771A" w:rsidRDefault="005641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Точное</w:t>
            </w:r>
          </w:p>
        </w:tc>
        <w:tc>
          <w:tcPr>
            <w:tcW w:w="500" w:type="dxa"/>
            <w:vAlign w:val="bottom"/>
          </w:tcPr>
          <w:p w:rsidR="00C3771A" w:rsidRDefault="00C3771A"/>
        </w:tc>
        <w:tc>
          <w:tcPr>
            <w:tcW w:w="140" w:type="dxa"/>
            <w:vAlign w:val="bottom"/>
          </w:tcPr>
          <w:p w:rsidR="00C3771A" w:rsidRDefault="00C3771A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определение</w:t>
            </w:r>
          </w:p>
        </w:tc>
        <w:tc>
          <w:tcPr>
            <w:tcW w:w="1160" w:type="dxa"/>
            <w:vAlign w:val="bottom"/>
          </w:tcPr>
          <w:p w:rsidR="00C3771A" w:rsidRDefault="005641C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</w:t>
            </w:r>
          </w:p>
        </w:tc>
        <w:tc>
          <w:tcPr>
            <w:tcW w:w="860" w:type="dxa"/>
            <w:gridSpan w:val="2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1100" w:type="dxa"/>
            <w:gridSpan w:val="2"/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88"/>
        </w:trPr>
        <w:tc>
          <w:tcPr>
            <w:tcW w:w="29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700" w:type="dxa"/>
            <w:gridSpan w:val="2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  <w:tc>
          <w:tcPr>
            <w:tcW w:w="1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  <w:tc>
          <w:tcPr>
            <w:tcW w:w="1380" w:type="dxa"/>
            <w:gridSpan w:val="2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200" w:type="dxa"/>
            <w:gridSpan w:val="2"/>
            <w:vAlign w:val="bottom"/>
          </w:tcPr>
          <w:p w:rsidR="00C3771A" w:rsidRDefault="005641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64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060" w:type="dxa"/>
            <w:vAlign w:val="bottom"/>
          </w:tcPr>
          <w:p w:rsidR="00C3771A" w:rsidRDefault="005641C3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2"/>
            <w:vAlign w:val="bottom"/>
          </w:tcPr>
          <w:p w:rsidR="00C3771A" w:rsidRDefault="005641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1160" w:type="dxa"/>
            <w:vMerge w:val="restart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220" w:type="dxa"/>
            <w:vMerge w:val="restart"/>
            <w:vAlign w:val="bottom"/>
          </w:tcPr>
          <w:p w:rsidR="00C3771A" w:rsidRDefault="005641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:rsidR="00C3771A" w:rsidRDefault="005641C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экспертная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84"/>
        </w:trPr>
        <w:tc>
          <w:tcPr>
            <w:tcW w:w="25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4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обеспечение</w:t>
            </w:r>
          </w:p>
        </w:tc>
        <w:tc>
          <w:tcPr>
            <w:tcW w:w="1160" w:type="dxa"/>
            <w:vMerge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192"/>
        </w:trPr>
        <w:tc>
          <w:tcPr>
            <w:tcW w:w="256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4"/>
            <w:vMerge w:val="restart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 работ</w:t>
            </w:r>
          </w:p>
        </w:tc>
        <w:tc>
          <w:tcPr>
            <w:tcW w:w="54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125"/>
        </w:trPr>
        <w:tc>
          <w:tcPr>
            <w:tcW w:w="29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 ремонту</w:t>
            </w:r>
          </w:p>
        </w:tc>
        <w:tc>
          <w:tcPr>
            <w:tcW w:w="1200" w:type="dxa"/>
            <w:vMerge w:val="restart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500" w:type="dxa"/>
            <w:vMerge w:val="restart"/>
            <w:vAlign w:val="bottom"/>
          </w:tcPr>
          <w:p w:rsidR="00C3771A" w:rsidRDefault="005641C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техническому</w:t>
            </w:r>
          </w:p>
        </w:tc>
        <w:tc>
          <w:tcPr>
            <w:tcW w:w="2580" w:type="dxa"/>
            <w:gridSpan w:val="4"/>
            <w:vMerge/>
            <w:vAlign w:val="bottom"/>
          </w:tcPr>
          <w:p w:rsidR="00C3771A" w:rsidRDefault="00C3771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C3771A" w:rsidRDefault="00C3771A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152"/>
        </w:trPr>
        <w:tc>
          <w:tcPr>
            <w:tcW w:w="29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vAlign w:val="bottom"/>
          </w:tcPr>
          <w:p w:rsidR="00C3771A" w:rsidRDefault="00C3771A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vAlign w:val="bottom"/>
          </w:tcPr>
          <w:p w:rsidR="00C3771A" w:rsidRDefault="00C3771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C3771A" w:rsidRDefault="00C3771A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C3771A" w:rsidRDefault="00C3771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C3771A" w:rsidRDefault="00C3771A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C3771A" w:rsidRDefault="00C3771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76"/>
        </w:trPr>
        <w:tc>
          <w:tcPr>
            <w:tcW w:w="2560" w:type="dxa"/>
            <w:gridSpan w:val="4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обслуживанию;</w:t>
            </w:r>
          </w:p>
        </w:tc>
        <w:tc>
          <w:tcPr>
            <w:tcW w:w="1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определение</w:t>
            </w:r>
          </w:p>
        </w:tc>
        <w:tc>
          <w:tcPr>
            <w:tcW w:w="3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– комплексный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91"/>
        </w:trPr>
        <w:tc>
          <w:tcPr>
            <w:tcW w:w="11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34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  <w:tc>
          <w:tcPr>
            <w:tcW w:w="14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  <w:tc>
          <w:tcPr>
            <w:tcW w:w="3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185"/>
        </w:trPr>
        <w:tc>
          <w:tcPr>
            <w:tcW w:w="11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5"/>
            <w:vMerge w:val="restart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91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3120" w:type="dxa"/>
            <w:gridSpan w:val="5"/>
            <w:vMerge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185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20" w:type="dxa"/>
            <w:vMerge w:val="restart"/>
            <w:vAlign w:val="bottom"/>
          </w:tcPr>
          <w:p w:rsidR="00C3771A" w:rsidRDefault="005641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91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</w:tc>
        <w:tc>
          <w:tcPr>
            <w:tcW w:w="14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обеспечение</w:t>
            </w:r>
          </w:p>
        </w:tc>
        <w:tc>
          <w:tcPr>
            <w:tcW w:w="1160" w:type="dxa"/>
            <w:vMerge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185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практикам</w:t>
            </w: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91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C3771A" w:rsidRDefault="005641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1160" w:type="dxa"/>
            <w:vMerge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185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7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 средств.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64"/>
        </w:trPr>
        <w:tc>
          <w:tcPr>
            <w:tcW w:w="54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620" w:type="dxa"/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700" w:type="dxa"/>
            <w:gridSpan w:val="2"/>
            <w:vAlign w:val="bottom"/>
          </w:tcPr>
          <w:p w:rsidR="00C3771A" w:rsidRDefault="005641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140" w:type="dxa"/>
            <w:vAlign w:val="bottom"/>
          </w:tcPr>
          <w:p w:rsidR="00C3771A" w:rsidRDefault="00C3771A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160" w:type="dxa"/>
            <w:vAlign w:val="bottom"/>
          </w:tcPr>
          <w:p w:rsidR="00C3771A" w:rsidRDefault="005641C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</w:t>
            </w:r>
          </w:p>
        </w:tc>
        <w:tc>
          <w:tcPr>
            <w:tcW w:w="860" w:type="dxa"/>
            <w:gridSpan w:val="2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1100" w:type="dxa"/>
            <w:gridSpan w:val="2"/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контроль</w:t>
            </w:r>
          </w:p>
        </w:tc>
        <w:tc>
          <w:tcPr>
            <w:tcW w:w="1200" w:type="dxa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подбора</w:t>
            </w:r>
          </w:p>
        </w:tc>
        <w:tc>
          <w:tcPr>
            <w:tcW w:w="500" w:type="dxa"/>
            <w:vAlign w:val="bottom"/>
          </w:tcPr>
          <w:p w:rsidR="00C3771A" w:rsidRDefault="005641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расстановки</w:t>
            </w:r>
          </w:p>
        </w:tc>
        <w:tc>
          <w:tcPr>
            <w:tcW w:w="1380" w:type="dxa"/>
            <w:gridSpan w:val="2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200" w:type="dxa"/>
            <w:gridSpan w:val="2"/>
            <w:vAlign w:val="bottom"/>
          </w:tcPr>
          <w:p w:rsidR="00C3771A" w:rsidRDefault="005641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1200" w:type="dxa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640" w:type="dxa"/>
            <w:gridSpan w:val="2"/>
            <w:vAlign w:val="bottom"/>
          </w:tcPr>
          <w:p w:rsidR="00C3771A" w:rsidRDefault="005641C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рабочим</w:t>
            </w:r>
          </w:p>
        </w:tc>
        <w:tc>
          <w:tcPr>
            <w:tcW w:w="1160" w:type="dxa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220" w:type="dxa"/>
            <w:vAlign w:val="bottom"/>
          </w:tcPr>
          <w:p w:rsidR="00C3771A" w:rsidRDefault="005641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vAlign w:val="bottom"/>
          </w:tcPr>
          <w:p w:rsidR="00C3771A" w:rsidRDefault="005641C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экспертная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  <w:tr w:rsidR="00C3771A">
        <w:trPr>
          <w:trHeight w:val="277"/>
        </w:trPr>
        <w:tc>
          <w:tcPr>
            <w:tcW w:w="25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местам   в</w:t>
            </w:r>
          </w:p>
        </w:tc>
        <w:tc>
          <w:tcPr>
            <w:tcW w:w="2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 с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 работ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3771A" w:rsidRDefault="00C3771A">
            <w:pPr>
              <w:rPr>
                <w:sz w:val="1"/>
                <w:szCs w:val="1"/>
              </w:rPr>
            </w:pPr>
          </w:p>
        </w:tc>
      </w:tr>
    </w:tbl>
    <w:p w:rsidR="00C3771A" w:rsidRDefault="00C3771A">
      <w:pPr>
        <w:sectPr w:rsidR="00C3771A">
          <w:pgSz w:w="11900" w:h="16838"/>
          <w:pgMar w:top="1146" w:right="546" w:bottom="830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80"/>
        <w:gridCol w:w="1020"/>
        <w:gridCol w:w="640"/>
        <w:gridCol w:w="420"/>
        <w:gridCol w:w="400"/>
        <w:gridCol w:w="780"/>
        <w:gridCol w:w="1160"/>
        <w:gridCol w:w="220"/>
        <w:gridCol w:w="1200"/>
        <w:gridCol w:w="960"/>
      </w:tblGrid>
      <w:tr w:rsidR="00C3771A">
        <w:trPr>
          <w:trHeight w:val="28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техническому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определенным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объёмом</w:t>
            </w:r>
          </w:p>
        </w:tc>
        <w:tc>
          <w:tcPr>
            <w:tcW w:w="35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– комплексный</w:t>
            </w:r>
          </w:p>
        </w:tc>
      </w:tr>
      <w:tr w:rsidR="00C3771A">
        <w:trPr>
          <w:trHeight w:val="276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 ремонту</w:t>
            </w:r>
          </w:p>
        </w:tc>
        <w:tc>
          <w:tcPr>
            <w:tcW w:w="1020" w:type="dxa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640" w:type="dxa"/>
            <w:vAlign w:val="bottom"/>
          </w:tcPr>
          <w:p w:rsidR="00C3771A" w:rsidRDefault="005641C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спецификой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 зачет  по</w:t>
            </w:r>
          </w:p>
        </w:tc>
      </w:tr>
      <w:tr w:rsidR="00C3771A">
        <w:trPr>
          <w:trHeight w:val="27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процесса;</w:t>
            </w:r>
          </w:p>
        </w:tc>
        <w:tc>
          <w:tcPr>
            <w:tcW w:w="1160" w:type="dxa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20" w:type="dxa"/>
            <w:vAlign w:val="bottom"/>
          </w:tcPr>
          <w:p w:rsidR="00C3771A" w:rsidRDefault="005641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</w:tr>
      <w:tr w:rsidR="00C3771A">
        <w:trPr>
          <w:trHeight w:val="27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160" w:type="dxa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практикам</w:t>
            </w: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460" w:type="dxa"/>
            <w:gridSpan w:val="3"/>
            <w:vAlign w:val="bottom"/>
          </w:tcPr>
          <w:p w:rsidR="00C3771A" w:rsidRDefault="005641C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  <w:tc>
          <w:tcPr>
            <w:tcW w:w="1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4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  5.4.   Разрабатывать</w:t>
            </w:r>
          </w:p>
        </w:tc>
        <w:tc>
          <w:tcPr>
            <w:tcW w:w="1020" w:type="dxa"/>
            <w:vAlign w:val="bottom"/>
          </w:tcPr>
          <w:p w:rsidR="00C3771A" w:rsidRDefault="005641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460" w:type="dxa"/>
            <w:gridSpan w:val="3"/>
            <w:vAlign w:val="bottom"/>
          </w:tcPr>
          <w:p w:rsidR="00C3771A" w:rsidRDefault="005641C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60" w:type="dxa"/>
            <w:vAlign w:val="bottom"/>
          </w:tcPr>
          <w:p w:rsidR="00C3771A" w:rsidRDefault="005641C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Текущая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  контроля   –</w:t>
            </w:r>
          </w:p>
        </w:tc>
      </w:tr>
      <w:tr w:rsidR="00C3771A">
        <w:trPr>
          <w:trHeight w:val="27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480" w:type="dxa"/>
            <w:gridSpan w:val="4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улучшению  качества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1380" w:type="dxa"/>
            <w:gridSpan w:val="2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200" w:type="dxa"/>
            <w:vAlign w:val="bottom"/>
          </w:tcPr>
          <w:p w:rsidR="00C3771A" w:rsidRDefault="005641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учебной</w:t>
            </w:r>
          </w:p>
        </w:tc>
      </w:tr>
      <w:tr w:rsidR="00C3771A">
        <w:trPr>
          <w:trHeight w:val="27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1160" w:type="dxa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220" w:type="dxa"/>
            <w:vAlign w:val="bottom"/>
          </w:tcPr>
          <w:p w:rsidR="00C3771A" w:rsidRDefault="005641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vAlign w:val="bottom"/>
          </w:tcPr>
          <w:p w:rsidR="00C3771A" w:rsidRDefault="005641C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экспертная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C3771A">
        <w:trPr>
          <w:trHeight w:val="27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</w:t>
            </w:r>
          </w:p>
        </w:tc>
        <w:tc>
          <w:tcPr>
            <w:tcW w:w="420" w:type="dxa"/>
            <w:vAlign w:val="bottom"/>
          </w:tcPr>
          <w:p w:rsidR="00C3771A" w:rsidRDefault="005641C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2580" w:type="dxa"/>
            <w:gridSpan w:val="3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выполняемых работ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60" w:type="dxa"/>
            <w:gridSpan w:val="2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4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– комплексный</w:t>
            </w:r>
          </w:p>
        </w:tc>
      </w:tr>
      <w:tr w:rsidR="00C3771A">
        <w:trPr>
          <w:trHeight w:val="27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 зачет  по</w:t>
            </w:r>
          </w:p>
        </w:tc>
      </w:tr>
      <w:tr w:rsidR="00C3771A">
        <w:trPr>
          <w:trHeight w:val="276"/>
        </w:trPr>
        <w:tc>
          <w:tcPr>
            <w:tcW w:w="2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 ремонту</w:t>
            </w:r>
          </w:p>
        </w:tc>
        <w:tc>
          <w:tcPr>
            <w:tcW w:w="10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220" w:type="dxa"/>
            <w:vAlign w:val="bottom"/>
          </w:tcPr>
          <w:p w:rsidR="00C3771A" w:rsidRDefault="005641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</w:tr>
      <w:tr w:rsidR="00C3771A">
        <w:trPr>
          <w:trHeight w:val="27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автотранспортных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практикам</w:t>
            </w: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</w:tbl>
    <w:p w:rsidR="00C3771A" w:rsidRDefault="00C3771A">
      <w:pPr>
        <w:spacing w:line="14" w:lineRule="exact"/>
        <w:rPr>
          <w:sz w:val="20"/>
          <w:szCs w:val="20"/>
        </w:rPr>
      </w:pPr>
    </w:p>
    <w:p w:rsidR="00C3771A" w:rsidRDefault="005641C3">
      <w:pPr>
        <w:spacing w:line="273" w:lineRule="auto"/>
        <w:ind w:left="260" w:right="300" w:firstLine="5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3771A" w:rsidRDefault="00C3771A">
      <w:pPr>
        <w:spacing w:line="18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320"/>
        <w:gridCol w:w="840"/>
        <w:gridCol w:w="1320"/>
        <w:gridCol w:w="260"/>
        <w:gridCol w:w="560"/>
        <w:gridCol w:w="640"/>
        <w:gridCol w:w="440"/>
        <w:gridCol w:w="220"/>
        <w:gridCol w:w="960"/>
        <w:gridCol w:w="1180"/>
        <w:gridCol w:w="700"/>
        <w:gridCol w:w="400"/>
      </w:tblGrid>
      <w:tr w:rsidR="00C3771A">
        <w:trPr>
          <w:trHeight w:val="283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 и  методы</w:t>
            </w:r>
          </w:p>
        </w:tc>
      </w:tr>
      <w:tr w:rsidR="00C3771A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(освоенные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</w:t>
            </w:r>
          </w:p>
        </w:tc>
        <w:tc>
          <w:tcPr>
            <w:tcW w:w="132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C3771A">
        <w:trPr>
          <w:trHeight w:val="277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7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ОК1.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способы</w:t>
            </w:r>
          </w:p>
        </w:tc>
        <w:tc>
          <w:tcPr>
            <w:tcW w:w="1580" w:type="dxa"/>
            <w:gridSpan w:val="2"/>
            <w:vAlign w:val="bottom"/>
          </w:tcPr>
          <w:p w:rsidR="00C3771A" w:rsidRDefault="005641C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</w:t>
            </w:r>
          </w:p>
        </w:tc>
        <w:tc>
          <w:tcPr>
            <w:tcW w:w="560" w:type="dxa"/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C3771A" w:rsidRDefault="005641C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</w:t>
            </w: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80" w:type="dxa"/>
            <w:gridSpan w:val="2"/>
            <w:vAlign w:val="bottom"/>
          </w:tcPr>
          <w:p w:rsidR="00C3771A" w:rsidRDefault="005641C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3771A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3220" w:type="dxa"/>
            <w:gridSpan w:val="5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профессионально-социальном</w:t>
            </w: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 оценка</w:t>
            </w:r>
          </w:p>
        </w:tc>
      </w:tr>
      <w:tr w:rsidR="00C3771A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контексте;   анализировать   задачу   и</w:t>
            </w:r>
          </w:p>
        </w:tc>
        <w:tc>
          <w:tcPr>
            <w:tcW w:w="118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</w:tr>
      <w:tr w:rsidR="00C3771A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820" w:type="dxa"/>
            <w:gridSpan w:val="2"/>
            <w:vAlign w:val="bottom"/>
          </w:tcPr>
          <w:p w:rsidR="00C3771A" w:rsidRDefault="005641C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</w:t>
            </w:r>
          </w:p>
        </w:tc>
        <w:tc>
          <w:tcPr>
            <w:tcW w:w="1080" w:type="dxa"/>
            <w:gridSpan w:val="2"/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составные</w:t>
            </w: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части;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практики.</w:t>
            </w:r>
          </w:p>
        </w:tc>
      </w:tr>
      <w:tr w:rsidR="00C3771A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 этапы   решения   задачи;</w:t>
            </w: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2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 контекстам.</w:t>
            </w:r>
          </w:p>
        </w:tc>
        <w:tc>
          <w:tcPr>
            <w:tcW w:w="132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260" w:type="dxa"/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3"/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860" w:type="dxa"/>
            <w:gridSpan w:val="4"/>
            <w:vAlign w:val="bottom"/>
          </w:tcPr>
          <w:p w:rsidR="00C3771A" w:rsidRDefault="005641C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решениязадачи;составитьплан</w:t>
            </w: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действия;</w:t>
            </w:r>
          </w:p>
        </w:tc>
        <w:tc>
          <w:tcPr>
            <w:tcW w:w="1460" w:type="dxa"/>
            <w:gridSpan w:val="3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ресурсы;</w:t>
            </w:r>
          </w:p>
        </w:tc>
        <w:tc>
          <w:tcPr>
            <w:tcW w:w="2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C3771A" w:rsidRDefault="005641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актуальными</w:t>
            </w: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4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7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 работы в профессиональной и</w:t>
            </w: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</w:tr>
      <w:tr w:rsidR="00C3771A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</w:t>
            </w:r>
          </w:p>
        </w:tc>
        <w:tc>
          <w:tcPr>
            <w:tcW w:w="2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сферах;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реализовать</w:t>
            </w: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составленный</w:t>
            </w:r>
          </w:p>
        </w:tc>
        <w:tc>
          <w:tcPr>
            <w:tcW w:w="1200" w:type="dxa"/>
            <w:gridSpan w:val="2"/>
            <w:vAlign w:val="bottom"/>
          </w:tcPr>
          <w:p w:rsidR="00C3771A" w:rsidRDefault="005641C3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план;</w:t>
            </w:r>
          </w:p>
        </w:tc>
        <w:tc>
          <w:tcPr>
            <w:tcW w:w="4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оценивать</w:t>
            </w:r>
          </w:p>
        </w:tc>
        <w:tc>
          <w:tcPr>
            <w:tcW w:w="11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и последствия своих действий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7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2.Осуществлять</w:t>
            </w:r>
          </w:p>
        </w:tc>
        <w:tc>
          <w:tcPr>
            <w:tcW w:w="1320" w:type="dxa"/>
            <w:vAlign w:val="bottom"/>
          </w:tcPr>
          <w:p w:rsidR="00C3771A" w:rsidRDefault="005641C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260" w:type="dxa"/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C3771A" w:rsidRDefault="005641C3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440" w:type="dxa"/>
            <w:vAlign w:val="bottom"/>
          </w:tcPr>
          <w:p w:rsidR="00C3771A" w:rsidRDefault="005641C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</w:t>
            </w:r>
          </w:p>
        </w:tc>
        <w:tc>
          <w:tcPr>
            <w:tcW w:w="1880" w:type="dxa"/>
            <w:gridSpan w:val="2"/>
            <w:vAlign w:val="bottom"/>
          </w:tcPr>
          <w:p w:rsidR="00C3771A" w:rsidRDefault="005641C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3"/>
                <w:szCs w:val="23"/>
              </w:rPr>
            </w:pPr>
          </w:p>
        </w:tc>
      </w:tr>
      <w:tr w:rsidR="00C3771A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поиск,</w:t>
            </w:r>
          </w:p>
        </w:tc>
        <w:tc>
          <w:tcPr>
            <w:tcW w:w="1320" w:type="dxa"/>
            <w:vAlign w:val="bottom"/>
          </w:tcPr>
          <w:p w:rsidR="00C3771A" w:rsidRDefault="005641C3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1200" w:type="dxa"/>
            <w:gridSpan w:val="2"/>
            <w:vAlign w:val="bottom"/>
          </w:tcPr>
          <w:p w:rsidR="00C3771A" w:rsidRDefault="005641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88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1460" w:type="dxa"/>
            <w:gridSpan w:val="3"/>
            <w:vAlign w:val="bottom"/>
          </w:tcPr>
          <w:p w:rsidR="00C3771A" w:rsidRDefault="005641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информации;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88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C3771A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</w:t>
            </w:r>
          </w:p>
        </w:tc>
        <w:tc>
          <w:tcPr>
            <w:tcW w:w="820" w:type="dxa"/>
            <w:gridSpan w:val="2"/>
            <w:vAlign w:val="bottom"/>
          </w:tcPr>
          <w:p w:rsidR="00C3771A" w:rsidRDefault="005641C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поиска;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188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8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получаемую</w:t>
            </w:r>
          </w:p>
        </w:tc>
        <w:tc>
          <w:tcPr>
            <w:tcW w:w="1640" w:type="dxa"/>
            <w:gridSpan w:val="3"/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информацию;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88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C3771A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32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1460" w:type="dxa"/>
            <w:gridSpan w:val="3"/>
            <w:vAlign w:val="bottom"/>
          </w:tcPr>
          <w:p w:rsidR="00C3771A" w:rsidRDefault="005641C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значимое</w:t>
            </w:r>
          </w:p>
        </w:tc>
        <w:tc>
          <w:tcPr>
            <w:tcW w:w="440" w:type="dxa"/>
            <w:vAlign w:val="bottom"/>
          </w:tcPr>
          <w:p w:rsidR="00C3771A" w:rsidRDefault="005641C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перечне</w:t>
            </w:r>
          </w:p>
        </w:tc>
        <w:tc>
          <w:tcPr>
            <w:tcW w:w="118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</w:tr>
      <w:tr w:rsidR="00C3771A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1200" w:type="dxa"/>
            <w:gridSpan w:val="2"/>
            <w:vAlign w:val="bottom"/>
          </w:tcPr>
          <w:p w:rsidR="00C3771A" w:rsidRDefault="005641C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188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212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2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поиска;</w:t>
            </w:r>
          </w:p>
        </w:tc>
        <w:tc>
          <w:tcPr>
            <w:tcW w:w="188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</w:tbl>
    <w:p w:rsidR="00C3771A" w:rsidRDefault="00C3771A">
      <w:pPr>
        <w:sectPr w:rsidR="00C3771A">
          <w:pgSz w:w="11900" w:h="16838"/>
          <w:pgMar w:top="1112" w:right="546" w:bottom="1440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20"/>
        <w:gridCol w:w="220"/>
        <w:gridCol w:w="580"/>
        <w:gridCol w:w="700"/>
        <w:gridCol w:w="360"/>
        <w:gridCol w:w="1200"/>
        <w:gridCol w:w="360"/>
        <w:gridCol w:w="380"/>
        <w:gridCol w:w="240"/>
        <w:gridCol w:w="500"/>
        <w:gridCol w:w="300"/>
        <w:gridCol w:w="920"/>
        <w:gridCol w:w="500"/>
        <w:gridCol w:w="1300"/>
        <w:gridCol w:w="160"/>
        <w:gridCol w:w="820"/>
      </w:tblGrid>
      <w:tr w:rsidR="00C3771A">
        <w:trPr>
          <w:trHeight w:val="2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C3771A" w:rsidRDefault="005641C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C3771A" w:rsidRDefault="005641C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актуальность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нормативно-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Экспертное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1900" w:type="dxa"/>
            <w:gridSpan w:val="4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3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C3771A" w:rsidRDefault="005641C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3771A">
        <w:trPr>
          <w:trHeight w:val="276"/>
        </w:trPr>
        <w:tc>
          <w:tcPr>
            <w:tcW w:w="1900" w:type="dxa"/>
            <w:gridSpan w:val="4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C3771A">
        <w:trPr>
          <w:trHeight w:val="276"/>
        </w:trPr>
        <w:tc>
          <w:tcPr>
            <w:tcW w:w="2600" w:type="dxa"/>
            <w:gridSpan w:val="5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применять</w:t>
            </w:r>
          </w:p>
        </w:tc>
        <w:tc>
          <w:tcPr>
            <w:tcW w:w="3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C3771A" w:rsidRDefault="005641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современную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научную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</w:tr>
      <w:tr w:rsidR="00C3771A">
        <w:trPr>
          <w:trHeight w:val="276"/>
        </w:trPr>
        <w:tc>
          <w:tcPr>
            <w:tcW w:w="2600" w:type="dxa"/>
            <w:gridSpan w:val="5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профессиональную</w:t>
            </w:r>
          </w:p>
        </w:tc>
        <w:tc>
          <w:tcPr>
            <w:tcW w:w="5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терминологию;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учебной</w:t>
            </w:r>
          </w:p>
        </w:tc>
      </w:tr>
      <w:tr w:rsidR="00C3771A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и</w:t>
            </w:r>
          </w:p>
        </w:tc>
        <w:tc>
          <w:tcPr>
            <w:tcW w:w="1420" w:type="dxa"/>
            <w:gridSpan w:val="4"/>
            <w:vAlign w:val="bottom"/>
          </w:tcPr>
          <w:p w:rsidR="00C3771A" w:rsidRDefault="005641C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выстраивать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5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C3771A" w:rsidRDefault="005641C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520" w:type="dxa"/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20" w:type="dxa"/>
            <w:vAlign w:val="bottom"/>
          </w:tcPr>
          <w:p w:rsidR="00C3771A" w:rsidRDefault="00C3771A"/>
        </w:tc>
        <w:tc>
          <w:tcPr>
            <w:tcW w:w="1280" w:type="dxa"/>
            <w:gridSpan w:val="2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40" w:type="dxa"/>
            <w:gridSpan w:val="3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740" w:type="dxa"/>
            <w:gridSpan w:val="2"/>
            <w:vAlign w:val="bottom"/>
          </w:tcPr>
          <w:p w:rsidR="00C3771A" w:rsidRDefault="005641C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работу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  и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Экспертное</w:t>
            </w:r>
          </w:p>
        </w:tc>
        <w:tc>
          <w:tcPr>
            <w:tcW w:w="160" w:type="dxa"/>
            <w:vAlign w:val="bottom"/>
          </w:tcPr>
          <w:p w:rsidR="00C3771A" w:rsidRDefault="00C3771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/>
        </w:tc>
      </w:tr>
      <w:tr w:rsidR="00C3771A">
        <w:trPr>
          <w:trHeight w:val="276"/>
        </w:trPr>
        <w:tc>
          <w:tcPr>
            <w:tcW w:w="132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</w:t>
            </w:r>
          </w:p>
        </w:tc>
        <w:tc>
          <w:tcPr>
            <w:tcW w:w="580" w:type="dxa"/>
            <w:vAlign w:val="bottom"/>
          </w:tcPr>
          <w:p w:rsidR="00C3771A" w:rsidRDefault="005641C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</w:t>
            </w:r>
          </w:p>
        </w:tc>
        <w:tc>
          <w:tcPr>
            <w:tcW w:w="12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команды;</w:t>
            </w:r>
          </w:p>
        </w:tc>
        <w:tc>
          <w:tcPr>
            <w:tcW w:w="3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C3771A" w:rsidRDefault="005641C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3771A">
        <w:trPr>
          <w:trHeight w:val="276"/>
        </w:trPr>
        <w:tc>
          <w:tcPr>
            <w:tcW w:w="1900" w:type="dxa"/>
            <w:gridSpan w:val="4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 клиентами в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C3771A">
        <w:trPr>
          <w:trHeight w:val="276"/>
        </w:trPr>
        <w:tc>
          <w:tcPr>
            <w:tcW w:w="2600" w:type="dxa"/>
            <w:gridSpan w:val="5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профессиональной деятельности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</w:tr>
      <w:tr w:rsidR="00C3771A">
        <w:trPr>
          <w:trHeight w:val="276"/>
        </w:trPr>
        <w:tc>
          <w:tcPr>
            <w:tcW w:w="132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12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учебной</w:t>
            </w:r>
          </w:p>
        </w:tc>
      </w:tr>
      <w:tr w:rsidR="00C3771A">
        <w:trPr>
          <w:trHeight w:val="277"/>
        </w:trPr>
        <w:tc>
          <w:tcPr>
            <w:tcW w:w="13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520" w:type="dxa"/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20" w:type="dxa"/>
            <w:vAlign w:val="bottom"/>
          </w:tcPr>
          <w:p w:rsidR="00C3771A" w:rsidRDefault="00C3771A"/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   излагать   свои   мысли   и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Экспертное</w:t>
            </w:r>
          </w:p>
        </w:tc>
        <w:tc>
          <w:tcPr>
            <w:tcW w:w="160" w:type="dxa"/>
            <w:vAlign w:val="bottom"/>
          </w:tcPr>
          <w:p w:rsidR="00C3771A" w:rsidRDefault="00C3771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/>
        </w:tc>
      </w:tr>
      <w:tr w:rsidR="00C3771A">
        <w:trPr>
          <w:trHeight w:val="277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устную</w:t>
            </w:r>
          </w:p>
        </w:tc>
        <w:tc>
          <w:tcPr>
            <w:tcW w:w="220" w:type="dxa"/>
            <w:vAlign w:val="bottom"/>
          </w:tcPr>
          <w:p w:rsidR="00C3771A" w:rsidRDefault="005641C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письменную</w:t>
            </w:r>
          </w:p>
        </w:tc>
        <w:tc>
          <w:tcPr>
            <w:tcW w:w="15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C3771A" w:rsidRDefault="005641C3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3771A">
        <w:trPr>
          <w:trHeight w:val="276"/>
        </w:trPr>
        <w:tc>
          <w:tcPr>
            <w:tcW w:w="1900" w:type="dxa"/>
            <w:gridSpan w:val="4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</w:t>
            </w: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2180" w:type="dxa"/>
            <w:gridSpan w:val="4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720" w:type="dxa"/>
            <w:gridSpan w:val="3"/>
            <w:vAlign w:val="bottom"/>
          </w:tcPr>
          <w:p w:rsidR="00C3771A" w:rsidRDefault="005641C3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C3771A">
        <w:trPr>
          <w:trHeight w:val="276"/>
        </w:trPr>
        <w:tc>
          <w:tcPr>
            <w:tcW w:w="1900" w:type="dxa"/>
            <w:gridSpan w:val="4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7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языке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40" w:type="dxa"/>
            <w:gridSpan w:val="3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</w:tr>
      <w:tr w:rsidR="00C3771A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3900" w:type="dxa"/>
            <w:gridSpan w:val="7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толерантность в рабочем коллективе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учебной</w:t>
            </w:r>
          </w:p>
        </w:tc>
      </w:tr>
      <w:tr w:rsidR="00C3771A">
        <w:trPr>
          <w:trHeight w:val="276"/>
        </w:trPr>
        <w:tc>
          <w:tcPr>
            <w:tcW w:w="1900" w:type="dxa"/>
            <w:gridSpan w:val="4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26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 контекста.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740" w:type="dxa"/>
            <w:gridSpan w:val="2"/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1560" w:type="dxa"/>
            <w:gridSpan w:val="2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</w:t>
            </w:r>
          </w:p>
        </w:tc>
        <w:tc>
          <w:tcPr>
            <w:tcW w:w="380" w:type="dxa"/>
            <w:vAlign w:val="bottom"/>
          </w:tcPr>
          <w:p w:rsidR="00C3771A" w:rsidRDefault="00C3771A"/>
        </w:tc>
        <w:tc>
          <w:tcPr>
            <w:tcW w:w="240" w:type="dxa"/>
            <w:vAlign w:val="bottom"/>
          </w:tcPr>
          <w:p w:rsidR="00C3771A" w:rsidRDefault="00C3771A"/>
        </w:tc>
        <w:tc>
          <w:tcPr>
            <w:tcW w:w="500" w:type="dxa"/>
            <w:vAlign w:val="bottom"/>
          </w:tcPr>
          <w:p w:rsidR="00C3771A" w:rsidRDefault="00C3771A"/>
        </w:tc>
        <w:tc>
          <w:tcPr>
            <w:tcW w:w="300" w:type="dxa"/>
            <w:vAlign w:val="bottom"/>
          </w:tcPr>
          <w:p w:rsidR="00C3771A" w:rsidRDefault="00C3771A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Экспертное</w:t>
            </w:r>
          </w:p>
        </w:tc>
        <w:tc>
          <w:tcPr>
            <w:tcW w:w="160" w:type="dxa"/>
            <w:vAlign w:val="bottom"/>
          </w:tcPr>
          <w:p w:rsidR="00C3771A" w:rsidRDefault="00C3771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/>
        </w:tc>
      </w:tr>
      <w:tr w:rsidR="00C3771A">
        <w:trPr>
          <w:trHeight w:val="276"/>
        </w:trPr>
        <w:tc>
          <w:tcPr>
            <w:tcW w:w="1900" w:type="dxa"/>
            <w:gridSpan w:val="4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патриотической</w:t>
            </w:r>
          </w:p>
        </w:tc>
        <w:tc>
          <w:tcPr>
            <w:tcW w:w="2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позиции,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3771A">
        <w:trPr>
          <w:trHeight w:val="276"/>
        </w:trPr>
        <w:tc>
          <w:tcPr>
            <w:tcW w:w="2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 позицию,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осознанное поведение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C3771A">
        <w:trPr>
          <w:trHeight w:val="276"/>
        </w:trPr>
        <w:tc>
          <w:tcPr>
            <w:tcW w:w="1900" w:type="dxa"/>
            <w:gridSpan w:val="4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демонстрировать</w:t>
            </w: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40" w:type="dxa"/>
            <w:gridSpan w:val="2"/>
            <w:vAlign w:val="bottom"/>
          </w:tcPr>
          <w:p w:rsidR="00C3771A" w:rsidRDefault="005641C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2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</w:tr>
      <w:tr w:rsidR="00C3771A">
        <w:trPr>
          <w:trHeight w:val="276"/>
        </w:trPr>
        <w:tc>
          <w:tcPr>
            <w:tcW w:w="132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  <w:tc>
          <w:tcPr>
            <w:tcW w:w="128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3900" w:type="dxa"/>
            <w:gridSpan w:val="7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 ценностей.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учебной</w:t>
            </w:r>
          </w:p>
        </w:tc>
      </w:tr>
      <w:tr w:rsidR="00C3771A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традиционных</w:t>
            </w:r>
          </w:p>
        </w:tc>
        <w:tc>
          <w:tcPr>
            <w:tcW w:w="12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2600" w:type="dxa"/>
            <w:gridSpan w:val="5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8"/>
        </w:trPr>
        <w:tc>
          <w:tcPr>
            <w:tcW w:w="13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520" w:type="dxa"/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20" w:type="dxa"/>
            <w:vAlign w:val="bottom"/>
          </w:tcPr>
          <w:p w:rsidR="00C3771A" w:rsidRDefault="00C3771A"/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Содействовать</w:t>
            </w:r>
          </w:p>
        </w:tc>
        <w:tc>
          <w:tcPr>
            <w:tcW w:w="1560" w:type="dxa"/>
            <w:gridSpan w:val="2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120" w:type="dxa"/>
            <w:gridSpan w:val="3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Экспертное</w:t>
            </w:r>
          </w:p>
        </w:tc>
        <w:tc>
          <w:tcPr>
            <w:tcW w:w="160" w:type="dxa"/>
            <w:vAlign w:val="bottom"/>
          </w:tcPr>
          <w:p w:rsidR="00C3771A" w:rsidRDefault="00C3771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/>
        </w:tc>
      </w:tr>
      <w:tr w:rsidR="00C3771A">
        <w:trPr>
          <w:trHeight w:val="276"/>
        </w:trPr>
        <w:tc>
          <w:tcPr>
            <w:tcW w:w="2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сохранению  окружающей</w:t>
            </w:r>
          </w:p>
        </w:tc>
        <w:tc>
          <w:tcPr>
            <w:tcW w:w="15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1420" w:type="dxa"/>
            <w:gridSpan w:val="4"/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направления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3771A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среды,</w:t>
            </w: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ресурсосбережения</w:t>
            </w:r>
          </w:p>
        </w:tc>
        <w:tc>
          <w:tcPr>
            <w:tcW w:w="5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C3771A">
        <w:trPr>
          <w:trHeight w:val="276"/>
        </w:trPr>
        <w:tc>
          <w:tcPr>
            <w:tcW w:w="2600" w:type="dxa"/>
            <w:gridSpan w:val="5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720" w:type="dxa"/>
            <w:gridSpan w:val="3"/>
            <w:vAlign w:val="bottom"/>
          </w:tcPr>
          <w:p w:rsidR="00C3771A" w:rsidRDefault="005641C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</w:tr>
      <w:tr w:rsidR="00C3771A">
        <w:trPr>
          <w:trHeight w:val="276"/>
        </w:trPr>
        <w:tc>
          <w:tcPr>
            <w:tcW w:w="2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</w:t>
            </w:r>
          </w:p>
        </w:tc>
        <w:tc>
          <w:tcPr>
            <w:tcW w:w="12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профессии</w:t>
            </w:r>
          </w:p>
        </w:tc>
        <w:tc>
          <w:tcPr>
            <w:tcW w:w="3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учебной</w:t>
            </w:r>
          </w:p>
        </w:tc>
      </w:tr>
      <w:tr w:rsidR="00C3771A">
        <w:trPr>
          <w:trHeight w:val="277"/>
        </w:trPr>
        <w:tc>
          <w:tcPr>
            <w:tcW w:w="29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ситуациях.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4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520" w:type="dxa"/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20" w:type="dxa"/>
            <w:vAlign w:val="bottom"/>
          </w:tcPr>
          <w:p w:rsidR="00C3771A" w:rsidRDefault="00C3771A"/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560" w:type="dxa"/>
            <w:gridSpan w:val="2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380" w:type="dxa"/>
            <w:vAlign w:val="bottom"/>
          </w:tcPr>
          <w:p w:rsidR="00C3771A" w:rsidRDefault="00C3771A"/>
        </w:tc>
        <w:tc>
          <w:tcPr>
            <w:tcW w:w="240" w:type="dxa"/>
            <w:vAlign w:val="bottom"/>
          </w:tcPr>
          <w:p w:rsidR="00C3771A" w:rsidRDefault="00C3771A"/>
        </w:tc>
        <w:tc>
          <w:tcPr>
            <w:tcW w:w="500" w:type="dxa"/>
            <w:vAlign w:val="bottom"/>
          </w:tcPr>
          <w:p w:rsidR="00C3771A" w:rsidRDefault="00C3771A"/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Экспертное</w:t>
            </w:r>
          </w:p>
        </w:tc>
        <w:tc>
          <w:tcPr>
            <w:tcW w:w="160" w:type="dxa"/>
            <w:vAlign w:val="bottom"/>
          </w:tcPr>
          <w:p w:rsidR="00C3771A" w:rsidRDefault="00C3771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/>
        </w:tc>
      </w:tr>
      <w:tr w:rsidR="00C3771A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940" w:type="dxa"/>
            <w:gridSpan w:val="3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оздоровительную</w:t>
            </w:r>
          </w:p>
        </w:tc>
        <w:tc>
          <w:tcPr>
            <w:tcW w:w="2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3771A" w:rsidRDefault="005641C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3771A">
        <w:trPr>
          <w:trHeight w:val="276"/>
        </w:trPr>
        <w:tc>
          <w:tcPr>
            <w:tcW w:w="2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для сохранения</w:t>
            </w:r>
          </w:p>
        </w:tc>
        <w:tc>
          <w:tcPr>
            <w:tcW w:w="15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</w:t>
            </w:r>
          </w:p>
        </w:tc>
        <w:tc>
          <w:tcPr>
            <w:tcW w:w="1120" w:type="dxa"/>
            <w:gridSpan w:val="3"/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C3771A">
        <w:trPr>
          <w:trHeight w:val="276"/>
        </w:trPr>
        <w:tc>
          <w:tcPr>
            <w:tcW w:w="29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укрепления  здоровья  в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жизненных и профессиональных целей,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</w:tr>
      <w:tr w:rsidR="00C3771A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2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средствами профилактики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учебной</w:t>
            </w:r>
          </w:p>
        </w:tc>
      </w:tr>
      <w:tr w:rsidR="00C3771A">
        <w:trPr>
          <w:trHeight w:val="276"/>
        </w:trPr>
        <w:tc>
          <w:tcPr>
            <w:tcW w:w="2600" w:type="dxa"/>
            <w:gridSpan w:val="5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перенапряжения</w:t>
            </w:r>
          </w:p>
        </w:tc>
        <w:tc>
          <w:tcPr>
            <w:tcW w:w="1960" w:type="dxa"/>
            <w:gridSpan w:val="4"/>
            <w:vAlign w:val="bottom"/>
          </w:tcPr>
          <w:p w:rsidR="00C3771A" w:rsidRDefault="005641C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1900" w:type="dxa"/>
            <w:gridSpan w:val="4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80" w:type="dxa"/>
            <w:gridSpan w:val="4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профессии</w:t>
            </w:r>
          </w:p>
        </w:tc>
        <w:tc>
          <w:tcPr>
            <w:tcW w:w="5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1900" w:type="dxa"/>
            <w:gridSpan w:val="4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</w:t>
            </w: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1900" w:type="dxa"/>
            <w:gridSpan w:val="4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2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132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физической</w:t>
            </w:r>
          </w:p>
        </w:tc>
        <w:tc>
          <w:tcPr>
            <w:tcW w:w="5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26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подготовленности.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</w:tbl>
    <w:p w:rsidR="00C3771A" w:rsidRDefault="00C3771A">
      <w:pPr>
        <w:sectPr w:rsidR="00C3771A">
          <w:pgSz w:w="11900" w:h="16838"/>
          <w:pgMar w:top="1112" w:right="706" w:bottom="144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40"/>
        <w:gridCol w:w="1160"/>
        <w:gridCol w:w="420"/>
        <w:gridCol w:w="840"/>
        <w:gridCol w:w="460"/>
        <w:gridCol w:w="660"/>
        <w:gridCol w:w="340"/>
        <w:gridCol w:w="660"/>
        <w:gridCol w:w="580"/>
        <w:gridCol w:w="480"/>
        <w:gridCol w:w="380"/>
        <w:gridCol w:w="1300"/>
        <w:gridCol w:w="160"/>
        <w:gridCol w:w="820"/>
      </w:tblGrid>
      <w:tr w:rsidR="00C3771A">
        <w:trPr>
          <w:trHeight w:val="2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3771A" w:rsidRDefault="005641C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Экспертное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000" w:type="dxa"/>
            <w:gridSpan w:val="2"/>
            <w:vAlign w:val="bottom"/>
          </w:tcPr>
          <w:p w:rsidR="00C3771A" w:rsidRDefault="005641C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40" w:type="dxa"/>
            <w:gridSpan w:val="2"/>
            <w:vAlign w:val="bottom"/>
          </w:tcPr>
          <w:p w:rsidR="00C3771A" w:rsidRDefault="005641C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C3771A">
        <w:trPr>
          <w:trHeight w:val="276"/>
        </w:trPr>
        <w:tc>
          <w:tcPr>
            <w:tcW w:w="1380" w:type="dxa"/>
            <w:gridSpan w:val="2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1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</w:t>
            </w:r>
          </w:p>
        </w:tc>
        <w:tc>
          <w:tcPr>
            <w:tcW w:w="660" w:type="dxa"/>
            <w:vAlign w:val="bottom"/>
          </w:tcPr>
          <w:p w:rsidR="00C3771A" w:rsidRDefault="005641C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 работы в</w:t>
            </w:r>
          </w:p>
        </w:tc>
      </w:tr>
      <w:tr w:rsidR="00C3771A">
        <w:trPr>
          <w:trHeight w:val="276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деятельностью.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  средства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</w:t>
            </w: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3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</w:tr>
      <w:tr w:rsidR="00C3771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2240" w:type="dxa"/>
            <w:gridSpan w:val="4"/>
            <w:vAlign w:val="bottom"/>
          </w:tcPr>
          <w:p w:rsidR="00C3771A" w:rsidRDefault="005641C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задач,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сетях.</w:t>
            </w: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2120" w:type="dxa"/>
            <w:gridSpan w:val="4"/>
            <w:vAlign w:val="bottom"/>
          </w:tcPr>
          <w:p w:rsidR="00C3771A" w:rsidRDefault="005641C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современное</w:t>
            </w:r>
          </w:p>
        </w:tc>
        <w:tc>
          <w:tcPr>
            <w:tcW w:w="1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740" w:type="dxa"/>
            <w:vAlign w:val="bottom"/>
          </w:tcPr>
          <w:p w:rsidR="00C3771A" w:rsidRDefault="005641C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840" w:type="dxa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1460" w:type="dxa"/>
            <w:gridSpan w:val="3"/>
            <w:vAlign w:val="bottom"/>
          </w:tcPr>
          <w:p w:rsidR="00C3771A" w:rsidRDefault="005641C3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1720" w:type="dxa"/>
            <w:gridSpan w:val="3"/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Экспертное</w:t>
            </w:r>
          </w:p>
        </w:tc>
        <w:tc>
          <w:tcPr>
            <w:tcW w:w="160" w:type="dxa"/>
            <w:vAlign w:val="bottom"/>
          </w:tcPr>
          <w:p w:rsidR="00C3771A" w:rsidRDefault="00C3771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/>
        </w:tc>
      </w:tr>
      <w:tr w:rsidR="00C3771A">
        <w:trPr>
          <w:trHeight w:val="276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720" w:type="dxa"/>
            <w:gridSpan w:val="3"/>
            <w:vAlign w:val="bottom"/>
          </w:tcPr>
          <w:p w:rsidR="00C3771A" w:rsidRDefault="005641C3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3771A">
        <w:trPr>
          <w:trHeight w:val="276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 иностранном языках.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C3771A">
        <w:trPr>
          <w:trHeight w:val="276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общения на профессиональные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</w:tr>
      <w:tr w:rsidR="00C3771A">
        <w:trPr>
          <w:trHeight w:val="276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4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учебной</w:t>
            </w:r>
          </w:p>
        </w:tc>
      </w:tr>
      <w:tr w:rsidR="00C3771A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64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</w:p>
        </w:tc>
        <w:tc>
          <w:tcPr>
            <w:tcW w:w="740" w:type="dxa"/>
            <w:vAlign w:val="bottom"/>
          </w:tcPr>
          <w:p w:rsidR="00C3771A" w:rsidRDefault="005641C3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300" w:type="dxa"/>
            <w:gridSpan w:val="2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1660" w:type="dxa"/>
            <w:gridSpan w:val="3"/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достоинства  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Экспертное</w:t>
            </w:r>
          </w:p>
        </w:tc>
        <w:tc>
          <w:tcPr>
            <w:tcW w:w="160" w:type="dxa"/>
            <w:vAlign w:val="bottom"/>
          </w:tcPr>
          <w:p w:rsidR="00C3771A" w:rsidRDefault="00C3771A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/>
        </w:tc>
      </w:tr>
      <w:tr w:rsidR="00C3771A">
        <w:trPr>
          <w:trHeight w:val="277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предпринимательскую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коммерческой идеи; презентовать идеи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C3771A">
        <w:trPr>
          <w:trHeight w:val="276"/>
        </w:trPr>
        <w:tc>
          <w:tcPr>
            <w:tcW w:w="2540" w:type="dxa"/>
            <w:gridSpan w:val="3"/>
            <w:tcBorders>
              <w:lef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открытия</w:t>
            </w:r>
          </w:p>
        </w:tc>
        <w:tc>
          <w:tcPr>
            <w:tcW w:w="1660" w:type="dxa"/>
            <w:gridSpan w:val="3"/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</w:t>
            </w:r>
          </w:p>
        </w:tc>
        <w:tc>
          <w:tcPr>
            <w:tcW w:w="1060" w:type="dxa"/>
            <w:gridSpan w:val="2"/>
            <w:vAlign w:val="bottom"/>
          </w:tcPr>
          <w:p w:rsidR="00C3771A" w:rsidRDefault="005641C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C3771A">
        <w:trPr>
          <w:trHeight w:val="276"/>
        </w:trPr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3771A" w:rsidRDefault="005641C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сфере.</w:t>
            </w:r>
          </w:p>
        </w:tc>
        <w:tc>
          <w:tcPr>
            <w:tcW w:w="2300" w:type="dxa"/>
            <w:gridSpan w:val="4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460" w:type="dxa"/>
            <w:gridSpan w:val="2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</w:tr>
      <w:tr w:rsidR="00C3771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 бизнес-план;  рассчитывать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учебной</w:t>
            </w:r>
          </w:p>
        </w:tc>
      </w:tr>
      <w:tr w:rsidR="00C3771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размеры выплат по процентным ставкам</w:t>
            </w:r>
          </w:p>
        </w:tc>
        <w:tc>
          <w:tcPr>
            <w:tcW w:w="1300" w:type="dxa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кредитования;</w:t>
            </w:r>
          </w:p>
        </w:tc>
        <w:tc>
          <w:tcPr>
            <w:tcW w:w="3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инвестиционную</w:t>
            </w:r>
          </w:p>
        </w:tc>
        <w:tc>
          <w:tcPr>
            <w:tcW w:w="3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привлекательность</w:t>
            </w:r>
          </w:p>
        </w:tc>
        <w:tc>
          <w:tcPr>
            <w:tcW w:w="1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коммерческих</w:t>
            </w:r>
          </w:p>
        </w:tc>
        <w:tc>
          <w:tcPr>
            <w:tcW w:w="1000" w:type="dxa"/>
            <w:gridSpan w:val="2"/>
            <w:vAlign w:val="bottom"/>
          </w:tcPr>
          <w:p w:rsidR="00C3771A" w:rsidRDefault="005641C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</w:t>
            </w:r>
          </w:p>
        </w:tc>
        <w:tc>
          <w:tcPr>
            <w:tcW w:w="580" w:type="dxa"/>
            <w:vAlign w:val="bottom"/>
          </w:tcPr>
          <w:p w:rsidR="00C3771A" w:rsidRDefault="005641C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рамках</w:t>
            </w:r>
          </w:p>
        </w:tc>
        <w:tc>
          <w:tcPr>
            <w:tcW w:w="1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6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презентовать  бизнес-идею;  определять</w:t>
            </w:r>
          </w:p>
        </w:tc>
        <w:tc>
          <w:tcPr>
            <w:tcW w:w="130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  <w:tr w:rsidR="00C3771A">
        <w:trPr>
          <w:trHeight w:val="27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uto"/>
            </w:tcBorders>
            <w:vAlign w:val="bottom"/>
          </w:tcPr>
          <w:p w:rsidR="00C3771A" w:rsidRDefault="005641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771A" w:rsidRDefault="00C3771A">
            <w:pPr>
              <w:rPr>
                <w:sz w:val="24"/>
                <w:szCs w:val="24"/>
              </w:rPr>
            </w:pPr>
          </w:p>
        </w:tc>
      </w:tr>
    </w:tbl>
    <w:p w:rsidR="00C3771A" w:rsidRDefault="00C3771A">
      <w:pPr>
        <w:spacing w:line="1" w:lineRule="exact"/>
        <w:rPr>
          <w:sz w:val="20"/>
          <w:szCs w:val="20"/>
        </w:rPr>
      </w:pPr>
    </w:p>
    <w:sectPr w:rsidR="00C3771A" w:rsidSect="00C3771A">
      <w:pgSz w:w="11900" w:h="16838"/>
      <w:pgMar w:top="1112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3E03612"/>
    <w:lvl w:ilvl="0" w:tplc="D290543E">
      <w:start w:val="1"/>
      <w:numFmt w:val="bullet"/>
      <w:lvlText w:val="\endash "/>
      <w:lvlJc w:val="left"/>
    </w:lvl>
    <w:lvl w:ilvl="1" w:tplc="3AAC2C86">
      <w:start w:val="1"/>
      <w:numFmt w:val="decimal"/>
      <w:lvlText w:val="%2."/>
      <w:lvlJc w:val="left"/>
    </w:lvl>
    <w:lvl w:ilvl="2" w:tplc="93C8E1D2">
      <w:numFmt w:val="decimal"/>
      <w:lvlText w:val=""/>
      <w:lvlJc w:val="left"/>
    </w:lvl>
    <w:lvl w:ilvl="3" w:tplc="F104B7F4">
      <w:numFmt w:val="decimal"/>
      <w:lvlText w:val=""/>
      <w:lvlJc w:val="left"/>
    </w:lvl>
    <w:lvl w:ilvl="4" w:tplc="98AC6D3A">
      <w:numFmt w:val="decimal"/>
      <w:lvlText w:val=""/>
      <w:lvlJc w:val="left"/>
    </w:lvl>
    <w:lvl w:ilvl="5" w:tplc="DB5C1282">
      <w:numFmt w:val="decimal"/>
      <w:lvlText w:val=""/>
      <w:lvlJc w:val="left"/>
    </w:lvl>
    <w:lvl w:ilvl="6" w:tplc="678CEAD6">
      <w:numFmt w:val="decimal"/>
      <w:lvlText w:val=""/>
      <w:lvlJc w:val="left"/>
    </w:lvl>
    <w:lvl w:ilvl="7" w:tplc="A6489BB6">
      <w:numFmt w:val="decimal"/>
      <w:lvlText w:val=""/>
      <w:lvlJc w:val="left"/>
    </w:lvl>
    <w:lvl w:ilvl="8" w:tplc="22FEE32C">
      <w:numFmt w:val="decimal"/>
      <w:lvlText w:val=""/>
      <w:lvlJc w:val="left"/>
    </w:lvl>
  </w:abstractNum>
  <w:abstractNum w:abstractNumId="1">
    <w:nsid w:val="00000BB3"/>
    <w:multiLevelType w:val="hybridMultilevel"/>
    <w:tmpl w:val="8C42561C"/>
    <w:lvl w:ilvl="0" w:tplc="E0A245B6">
      <w:start w:val="1"/>
      <w:numFmt w:val="decimal"/>
      <w:lvlText w:val="%1."/>
      <w:lvlJc w:val="left"/>
    </w:lvl>
    <w:lvl w:ilvl="1" w:tplc="C2A00D3A">
      <w:numFmt w:val="decimal"/>
      <w:lvlText w:val=""/>
      <w:lvlJc w:val="left"/>
    </w:lvl>
    <w:lvl w:ilvl="2" w:tplc="D84ECACA">
      <w:numFmt w:val="decimal"/>
      <w:lvlText w:val=""/>
      <w:lvlJc w:val="left"/>
    </w:lvl>
    <w:lvl w:ilvl="3" w:tplc="2274340E">
      <w:numFmt w:val="decimal"/>
      <w:lvlText w:val=""/>
      <w:lvlJc w:val="left"/>
    </w:lvl>
    <w:lvl w:ilvl="4" w:tplc="5D0C1912">
      <w:numFmt w:val="decimal"/>
      <w:lvlText w:val=""/>
      <w:lvlJc w:val="left"/>
    </w:lvl>
    <w:lvl w:ilvl="5" w:tplc="0F98C098">
      <w:numFmt w:val="decimal"/>
      <w:lvlText w:val=""/>
      <w:lvlJc w:val="left"/>
    </w:lvl>
    <w:lvl w:ilvl="6" w:tplc="2E12F2FC">
      <w:numFmt w:val="decimal"/>
      <w:lvlText w:val=""/>
      <w:lvlJc w:val="left"/>
    </w:lvl>
    <w:lvl w:ilvl="7" w:tplc="757C8E40">
      <w:numFmt w:val="decimal"/>
      <w:lvlText w:val=""/>
      <w:lvlJc w:val="left"/>
    </w:lvl>
    <w:lvl w:ilvl="8" w:tplc="D43CA560">
      <w:numFmt w:val="decimal"/>
      <w:lvlText w:val=""/>
      <w:lvlJc w:val="left"/>
    </w:lvl>
  </w:abstractNum>
  <w:abstractNum w:abstractNumId="2">
    <w:nsid w:val="00001649"/>
    <w:multiLevelType w:val="hybridMultilevel"/>
    <w:tmpl w:val="41F82ED6"/>
    <w:lvl w:ilvl="0" w:tplc="20F01804">
      <w:start w:val="1"/>
      <w:numFmt w:val="bullet"/>
      <w:lvlText w:val="и"/>
      <w:lvlJc w:val="left"/>
    </w:lvl>
    <w:lvl w:ilvl="1" w:tplc="D518AA6E">
      <w:numFmt w:val="decimal"/>
      <w:lvlText w:val=""/>
      <w:lvlJc w:val="left"/>
    </w:lvl>
    <w:lvl w:ilvl="2" w:tplc="DBB66258">
      <w:numFmt w:val="decimal"/>
      <w:lvlText w:val=""/>
      <w:lvlJc w:val="left"/>
    </w:lvl>
    <w:lvl w:ilvl="3" w:tplc="2FDEBCC2">
      <w:numFmt w:val="decimal"/>
      <w:lvlText w:val=""/>
      <w:lvlJc w:val="left"/>
    </w:lvl>
    <w:lvl w:ilvl="4" w:tplc="0134A934">
      <w:numFmt w:val="decimal"/>
      <w:lvlText w:val=""/>
      <w:lvlJc w:val="left"/>
    </w:lvl>
    <w:lvl w:ilvl="5" w:tplc="AD7E284C">
      <w:numFmt w:val="decimal"/>
      <w:lvlText w:val=""/>
      <w:lvlJc w:val="left"/>
    </w:lvl>
    <w:lvl w:ilvl="6" w:tplc="763A11F4">
      <w:numFmt w:val="decimal"/>
      <w:lvlText w:val=""/>
      <w:lvlJc w:val="left"/>
    </w:lvl>
    <w:lvl w:ilvl="7" w:tplc="0292F372">
      <w:numFmt w:val="decimal"/>
      <w:lvlText w:val=""/>
      <w:lvlJc w:val="left"/>
    </w:lvl>
    <w:lvl w:ilvl="8" w:tplc="1AD6EF9A">
      <w:numFmt w:val="decimal"/>
      <w:lvlText w:val=""/>
      <w:lvlJc w:val="left"/>
    </w:lvl>
  </w:abstractNum>
  <w:abstractNum w:abstractNumId="3">
    <w:nsid w:val="000026E9"/>
    <w:multiLevelType w:val="hybridMultilevel"/>
    <w:tmpl w:val="5CFCAB84"/>
    <w:lvl w:ilvl="0" w:tplc="7228CE5E">
      <w:start w:val="4"/>
      <w:numFmt w:val="decimal"/>
      <w:lvlText w:val="%1."/>
      <w:lvlJc w:val="left"/>
    </w:lvl>
    <w:lvl w:ilvl="1" w:tplc="8D6CCDF0">
      <w:numFmt w:val="decimal"/>
      <w:lvlText w:val=""/>
      <w:lvlJc w:val="left"/>
    </w:lvl>
    <w:lvl w:ilvl="2" w:tplc="035E6584">
      <w:numFmt w:val="decimal"/>
      <w:lvlText w:val=""/>
      <w:lvlJc w:val="left"/>
    </w:lvl>
    <w:lvl w:ilvl="3" w:tplc="E31C5E18">
      <w:numFmt w:val="decimal"/>
      <w:lvlText w:val=""/>
      <w:lvlJc w:val="left"/>
    </w:lvl>
    <w:lvl w:ilvl="4" w:tplc="3B3E41E2">
      <w:numFmt w:val="decimal"/>
      <w:lvlText w:val=""/>
      <w:lvlJc w:val="left"/>
    </w:lvl>
    <w:lvl w:ilvl="5" w:tplc="E258D694">
      <w:numFmt w:val="decimal"/>
      <w:lvlText w:val=""/>
      <w:lvlJc w:val="left"/>
    </w:lvl>
    <w:lvl w:ilvl="6" w:tplc="6764C212">
      <w:numFmt w:val="decimal"/>
      <w:lvlText w:val=""/>
      <w:lvlJc w:val="left"/>
    </w:lvl>
    <w:lvl w:ilvl="7" w:tplc="E1B6C614">
      <w:numFmt w:val="decimal"/>
      <w:lvlText w:val=""/>
      <w:lvlJc w:val="left"/>
    </w:lvl>
    <w:lvl w:ilvl="8" w:tplc="AA040F42">
      <w:numFmt w:val="decimal"/>
      <w:lvlText w:val=""/>
      <w:lvlJc w:val="left"/>
    </w:lvl>
  </w:abstractNum>
  <w:abstractNum w:abstractNumId="4">
    <w:nsid w:val="00002EA6"/>
    <w:multiLevelType w:val="hybridMultilevel"/>
    <w:tmpl w:val="CC9E71E8"/>
    <w:lvl w:ilvl="0" w:tplc="3B1AAEE8">
      <w:start w:val="5"/>
      <w:numFmt w:val="decimal"/>
      <w:lvlText w:val="%1."/>
      <w:lvlJc w:val="left"/>
    </w:lvl>
    <w:lvl w:ilvl="1" w:tplc="7020E356">
      <w:numFmt w:val="decimal"/>
      <w:lvlText w:val=""/>
      <w:lvlJc w:val="left"/>
    </w:lvl>
    <w:lvl w:ilvl="2" w:tplc="DB386B48">
      <w:numFmt w:val="decimal"/>
      <w:lvlText w:val=""/>
      <w:lvlJc w:val="left"/>
    </w:lvl>
    <w:lvl w:ilvl="3" w:tplc="1E0887A8">
      <w:numFmt w:val="decimal"/>
      <w:lvlText w:val=""/>
      <w:lvlJc w:val="left"/>
    </w:lvl>
    <w:lvl w:ilvl="4" w:tplc="B83EC262">
      <w:numFmt w:val="decimal"/>
      <w:lvlText w:val=""/>
      <w:lvlJc w:val="left"/>
    </w:lvl>
    <w:lvl w:ilvl="5" w:tplc="BB287A78">
      <w:numFmt w:val="decimal"/>
      <w:lvlText w:val=""/>
      <w:lvlJc w:val="left"/>
    </w:lvl>
    <w:lvl w:ilvl="6" w:tplc="B630DED4">
      <w:numFmt w:val="decimal"/>
      <w:lvlText w:val=""/>
      <w:lvlJc w:val="left"/>
    </w:lvl>
    <w:lvl w:ilvl="7" w:tplc="27184C2C">
      <w:numFmt w:val="decimal"/>
      <w:lvlText w:val=""/>
      <w:lvlJc w:val="left"/>
    </w:lvl>
    <w:lvl w:ilvl="8" w:tplc="9D3EE928">
      <w:numFmt w:val="decimal"/>
      <w:lvlText w:val=""/>
      <w:lvlJc w:val="left"/>
    </w:lvl>
  </w:abstractNum>
  <w:abstractNum w:abstractNumId="5">
    <w:nsid w:val="000041BB"/>
    <w:multiLevelType w:val="hybridMultilevel"/>
    <w:tmpl w:val="ECAE563E"/>
    <w:lvl w:ilvl="0" w:tplc="FC0053A0">
      <w:start w:val="3"/>
      <w:numFmt w:val="decimal"/>
      <w:lvlText w:val="%1."/>
      <w:lvlJc w:val="left"/>
    </w:lvl>
    <w:lvl w:ilvl="1" w:tplc="8AA08938">
      <w:numFmt w:val="decimal"/>
      <w:lvlText w:val=""/>
      <w:lvlJc w:val="left"/>
    </w:lvl>
    <w:lvl w:ilvl="2" w:tplc="89D43372">
      <w:numFmt w:val="decimal"/>
      <w:lvlText w:val=""/>
      <w:lvlJc w:val="left"/>
    </w:lvl>
    <w:lvl w:ilvl="3" w:tplc="0B96B448">
      <w:numFmt w:val="decimal"/>
      <w:lvlText w:val=""/>
      <w:lvlJc w:val="left"/>
    </w:lvl>
    <w:lvl w:ilvl="4" w:tplc="B98603EC">
      <w:numFmt w:val="decimal"/>
      <w:lvlText w:val=""/>
      <w:lvlJc w:val="left"/>
    </w:lvl>
    <w:lvl w:ilvl="5" w:tplc="EE245D0C">
      <w:numFmt w:val="decimal"/>
      <w:lvlText w:val=""/>
      <w:lvlJc w:val="left"/>
    </w:lvl>
    <w:lvl w:ilvl="6" w:tplc="14D6DB62">
      <w:numFmt w:val="decimal"/>
      <w:lvlText w:val=""/>
      <w:lvlJc w:val="left"/>
    </w:lvl>
    <w:lvl w:ilvl="7" w:tplc="C360B1EE">
      <w:numFmt w:val="decimal"/>
      <w:lvlText w:val=""/>
      <w:lvlJc w:val="left"/>
    </w:lvl>
    <w:lvl w:ilvl="8" w:tplc="6F4668E4">
      <w:numFmt w:val="decimal"/>
      <w:lvlText w:val=""/>
      <w:lvlJc w:val="left"/>
    </w:lvl>
  </w:abstractNum>
  <w:abstractNum w:abstractNumId="6">
    <w:nsid w:val="00005AF1"/>
    <w:multiLevelType w:val="hybridMultilevel"/>
    <w:tmpl w:val="11F6602A"/>
    <w:lvl w:ilvl="0" w:tplc="982087CE">
      <w:start w:val="2"/>
      <w:numFmt w:val="decimal"/>
      <w:lvlText w:val="%1."/>
      <w:lvlJc w:val="left"/>
    </w:lvl>
    <w:lvl w:ilvl="1" w:tplc="8028E2BE">
      <w:numFmt w:val="decimal"/>
      <w:lvlText w:val=""/>
      <w:lvlJc w:val="left"/>
    </w:lvl>
    <w:lvl w:ilvl="2" w:tplc="43463402">
      <w:numFmt w:val="decimal"/>
      <w:lvlText w:val=""/>
      <w:lvlJc w:val="left"/>
    </w:lvl>
    <w:lvl w:ilvl="3" w:tplc="A97687B4">
      <w:numFmt w:val="decimal"/>
      <w:lvlText w:val=""/>
      <w:lvlJc w:val="left"/>
    </w:lvl>
    <w:lvl w:ilvl="4" w:tplc="7A8CD7DE">
      <w:numFmt w:val="decimal"/>
      <w:lvlText w:val=""/>
      <w:lvlJc w:val="left"/>
    </w:lvl>
    <w:lvl w:ilvl="5" w:tplc="13BC55CC">
      <w:numFmt w:val="decimal"/>
      <w:lvlText w:val=""/>
      <w:lvlJc w:val="left"/>
    </w:lvl>
    <w:lvl w:ilvl="6" w:tplc="FA729A9E">
      <w:numFmt w:val="decimal"/>
      <w:lvlText w:val=""/>
      <w:lvlJc w:val="left"/>
    </w:lvl>
    <w:lvl w:ilvl="7" w:tplc="4A70FD22">
      <w:numFmt w:val="decimal"/>
      <w:lvlText w:val=""/>
      <w:lvlJc w:val="left"/>
    </w:lvl>
    <w:lvl w:ilvl="8" w:tplc="AC9EA7B2">
      <w:numFmt w:val="decimal"/>
      <w:lvlText w:val=""/>
      <w:lvlJc w:val="left"/>
    </w:lvl>
  </w:abstractNum>
  <w:abstractNum w:abstractNumId="7">
    <w:nsid w:val="00005F90"/>
    <w:multiLevelType w:val="hybridMultilevel"/>
    <w:tmpl w:val="AE56C08A"/>
    <w:lvl w:ilvl="0" w:tplc="22CE8770">
      <w:start w:val="1"/>
      <w:numFmt w:val="decimal"/>
      <w:lvlText w:val="%1."/>
      <w:lvlJc w:val="left"/>
    </w:lvl>
    <w:lvl w:ilvl="1" w:tplc="70526FF2">
      <w:numFmt w:val="decimal"/>
      <w:lvlText w:val=""/>
      <w:lvlJc w:val="left"/>
    </w:lvl>
    <w:lvl w:ilvl="2" w:tplc="2034B874">
      <w:numFmt w:val="decimal"/>
      <w:lvlText w:val=""/>
      <w:lvlJc w:val="left"/>
    </w:lvl>
    <w:lvl w:ilvl="3" w:tplc="D4E25FEC">
      <w:numFmt w:val="decimal"/>
      <w:lvlText w:val=""/>
      <w:lvlJc w:val="left"/>
    </w:lvl>
    <w:lvl w:ilvl="4" w:tplc="6B7009B8">
      <w:numFmt w:val="decimal"/>
      <w:lvlText w:val=""/>
      <w:lvlJc w:val="left"/>
    </w:lvl>
    <w:lvl w:ilvl="5" w:tplc="568A6BBC">
      <w:numFmt w:val="decimal"/>
      <w:lvlText w:val=""/>
      <w:lvlJc w:val="left"/>
    </w:lvl>
    <w:lvl w:ilvl="6" w:tplc="855C971A">
      <w:numFmt w:val="decimal"/>
      <w:lvlText w:val=""/>
      <w:lvlJc w:val="left"/>
    </w:lvl>
    <w:lvl w:ilvl="7" w:tplc="53E6044E">
      <w:numFmt w:val="decimal"/>
      <w:lvlText w:val=""/>
      <w:lvlJc w:val="left"/>
    </w:lvl>
    <w:lvl w:ilvl="8" w:tplc="A6FCBE34">
      <w:numFmt w:val="decimal"/>
      <w:lvlText w:val=""/>
      <w:lvlJc w:val="left"/>
    </w:lvl>
  </w:abstractNum>
  <w:abstractNum w:abstractNumId="8">
    <w:nsid w:val="00006DF1"/>
    <w:multiLevelType w:val="hybridMultilevel"/>
    <w:tmpl w:val="77AC5DF8"/>
    <w:lvl w:ilvl="0" w:tplc="8F2AE7BC">
      <w:start w:val="1"/>
      <w:numFmt w:val="bullet"/>
      <w:lvlText w:val="В"/>
      <w:lvlJc w:val="left"/>
    </w:lvl>
    <w:lvl w:ilvl="1" w:tplc="96640E2C">
      <w:numFmt w:val="decimal"/>
      <w:lvlText w:val=""/>
      <w:lvlJc w:val="left"/>
    </w:lvl>
    <w:lvl w:ilvl="2" w:tplc="29806330">
      <w:numFmt w:val="decimal"/>
      <w:lvlText w:val=""/>
      <w:lvlJc w:val="left"/>
    </w:lvl>
    <w:lvl w:ilvl="3" w:tplc="93C44B62">
      <w:numFmt w:val="decimal"/>
      <w:lvlText w:val=""/>
      <w:lvlJc w:val="left"/>
    </w:lvl>
    <w:lvl w:ilvl="4" w:tplc="4B46502A">
      <w:numFmt w:val="decimal"/>
      <w:lvlText w:val=""/>
      <w:lvlJc w:val="left"/>
    </w:lvl>
    <w:lvl w:ilvl="5" w:tplc="D5D4E3CC">
      <w:numFmt w:val="decimal"/>
      <w:lvlText w:val=""/>
      <w:lvlJc w:val="left"/>
    </w:lvl>
    <w:lvl w:ilvl="6" w:tplc="A3E8A37A">
      <w:numFmt w:val="decimal"/>
      <w:lvlText w:val=""/>
      <w:lvlJc w:val="left"/>
    </w:lvl>
    <w:lvl w:ilvl="7" w:tplc="EA928ACC">
      <w:numFmt w:val="decimal"/>
      <w:lvlText w:val=""/>
      <w:lvlJc w:val="left"/>
    </w:lvl>
    <w:lvl w:ilvl="8" w:tplc="48F2EB0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1A"/>
    <w:rsid w:val="00034ED3"/>
    <w:rsid w:val="00210A98"/>
    <w:rsid w:val="004D3ECF"/>
    <w:rsid w:val="005641C3"/>
    <w:rsid w:val="00704E76"/>
    <w:rsid w:val="00783691"/>
    <w:rsid w:val="00957F91"/>
    <w:rsid w:val="00C3771A"/>
    <w:rsid w:val="00F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7F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7F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3639</Words>
  <Characters>20747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2020-11-19T09:47:00Z</cp:lastPrinted>
  <dcterms:created xsi:type="dcterms:W3CDTF">2022-12-29T19:52:00Z</dcterms:created>
  <dcterms:modified xsi:type="dcterms:W3CDTF">2022-12-29T19:52:00Z</dcterms:modified>
</cp:coreProperties>
</file>