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D46F3F" w:rsidRDefault="00D46F3F" w:rsidP="00754C6A">
      <w:pPr>
        <w:widowControl w:val="0"/>
        <w:autoSpaceDE w:val="0"/>
        <w:jc w:val="center"/>
        <w:rPr>
          <w:b/>
          <w:caps/>
          <w:sz w:val="28"/>
          <w:szCs w:val="28"/>
        </w:rPr>
      </w:pPr>
    </w:p>
    <w:p w:rsidR="00754C6A" w:rsidRDefault="00754C6A" w:rsidP="00754C6A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СОДЕРЖАНИЕ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</w:tblGrid>
      <w:tr w:rsidR="00754C6A" w:rsidTr="00754C6A">
        <w:tc>
          <w:tcPr>
            <w:tcW w:w="7668" w:type="dxa"/>
          </w:tcPr>
          <w:p w:rsidR="00754C6A" w:rsidRDefault="00754C6A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</w:tr>
      <w:tr w:rsidR="00754C6A" w:rsidTr="00754C6A">
        <w:tc>
          <w:tcPr>
            <w:tcW w:w="7668" w:type="dxa"/>
          </w:tcPr>
          <w:p w:rsidR="00754C6A" w:rsidRDefault="00754C6A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ПРОГР</w:t>
            </w:r>
            <w:r w:rsidR="007F3F6E">
              <w:rPr>
                <w:b/>
                <w:caps/>
              </w:rPr>
              <w:t xml:space="preserve">АММЫ УЧЕБНОЙ </w:t>
            </w:r>
            <w:r>
              <w:rPr>
                <w:b/>
                <w:caps/>
              </w:rPr>
              <w:t xml:space="preserve">  ПРАКТИКИ</w:t>
            </w:r>
          </w:p>
          <w:p w:rsidR="00754C6A" w:rsidRDefault="00754C6A"/>
        </w:tc>
      </w:tr>
      <w:tr w:rsidR="00754C6A" w:rsidTr="00754C6A">
        <w:tc>
          <w:tcPr>
            <w:tcW w:w="7668" w:type="dxa"/>
          </w:tcPr>
          <w:p w:rsidR="00754C6A" w:rsidRPr="007F3F6E" w:rsidRDefault="00754C6A" w:rsidP="007F3F6E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</w:rPr>
            </w:pPr>
            <w:r>
              <w:rPr>
                <w:b/>
              </w:rPr>
              <w:t xml:space="preserve">РЕЗУЛЬТАТЫ  </w:t>
            </w:r>
            <w:r w:rsidR="007F3F6E">
              <w:rPr>
                <w:b/>
              </w:rPr>
              <w:t xml:space="preserve">ПРОХОЖДЕНИЯ  УЧЕБНОЙ  </w:t>
            </w:r>
            <w:r w:rsidRPr="007F3F6E">
              <w:rPr>
                <w:b/>
              </w:rPr>
              <w:t xml:space="preserve">  ПРАКТИКИ</w:t>
            </w:r>
          </w:p>
          <w:p w:rsidR="00754C6A" w:rsidRDefault="00754C6A">
            <w:pPr>
              <w:pStyle w:val="1"/>
              <w:jc w:val="both"/>
              <w:rPr>
                <w:b/>
                <w:caps/>
              </w:rPr>
            </w:pPr>
          </w:p>
        </w:tc>
      </w:tr>
      <w:tr w:rsidR="00754C6A" w:rsidTr="00754C6A">
        <w:tc>
          <w:tcPr>
            <w:tcW w:w="7668" w:type="dxa"/>
            <w:hideMark/>
          </w:tcPr>
          <w:p w:rsidR="00754C6A" w:rsidRDefault="007F3F6E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СТРУКТУРА и содержание </w:t>
            </w:r>
            <w:proofErr w:type="gramStart"/>
            <w:r>
              <w:rPr>
                <w:b/>
                <w:caps/>
              </w:rPr>
              <w:t>рабочей</w:t>
            </w:r>
            <w:proofErr w:type="gramEnd"/>
            <w:r w:rsidR="00754C6A">
              <w:rPr>
                <w:b/>
                <w:caps/>
              </w:rPr>
              <w:t xml:space="preserve"> ПРОГРАМ-</w:t>
            </w:r>
          </w:p>
          <w:p w:rsidR="00754C6A" w:rsidRDefault="00754C6A">
            <w:pPr>
              <w:pStyle w:val="1"/>
              <w:ind w:left="284" w:firstLine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 xml:space="preserve">    </w:t>
            </w:r>
            <w:r w:rsidR="007F3F6E">
              <w:rPr>
                <w:b/>
                <w:caps/>
              </w:rPr>
              <w:t xml:space="preserve">   МЫ УЧЕБНОЙ </w:t>
            </w:r>
            <w:r>
              <w:rPr>
                <w:b/>
                <w:caps/>
              </w:rPr>
              <w:t xml:space="preserve">  ПРАКТИКи</w:t>
            </w:r>
          </w:p>
        </w:tc>
      </w:tr>
      <w:tr w:rsidR="00754C6A" w:rsidTr="00754C6A">
        <w:trPr>
          <w:trHeight w:val="670"/>
        </w:trPr>
        <w:tc>
          <w:tcPr>
            <w:tcW w:w="7668" w:type="dxa"/>
          </w:tcPr>
          <w:p w:rsidR="00754C6A" w:rsidRDefault="007F3F6E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условия реализации рабочей</w:t>
            </w:r>
            <w:r w:rsidR="00754C6A">
              <w:rPr>
                <w:b/>
                <w:caps/>
              </w:rPr>
              <w:t xml:space="preserve"> программы </w:t>
            </w:r>
          </w:p>
          <w:p w:rsidR="00754C6A" w:rsidRDefault="00754C6A">
            <w:pPr>
              <w:pStyle w:val="1"/>
              <w:tabs>
                <w:tab w:val="num" w:pos="0"/>
              </w:tabs>
              <w:ind w:left="284"/>
              <w:jc w:val="both"/>
              <w:rPr>
                <w:b/>
                <w:caps/>
              </w:rPr>
            </w:pPr>
          </w:p>
        </w:tc>
      </w:tr>
      <w:tr w:rsidR="00754C6A" w:rsidTr="00754C6A">
        <w:tc>
          <w:tcPr>
            <w:tcW w:w="7668" w:type="dxa"/>
          </w:tcPr>
          <w:p w:rsidR="00754C6A" w:rsidRDefault="00754C6A">
            <w:pPr>
              <w:pStyle w:val="1"/>
              <w:numPr>
                <w:ilvl w:val="0"/>
                <w:numId w:val="1"/>
              </w:numPr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Контроль и оценк</w:t>
            </w:r>
            <w:r w:rsidR="007F3F6E">
              <w:rPr>
                <w:b/>
                <w:caps/>
              </w:rPr>
              <w:t>а результатов Освоения рабочей</w:t>
            </w:r>
            <w:r>
              <w:rPr>
                <w:b/>
                <w:caps/>
              </w:rPr>
              <w:t xml:space="preserve">  ПРОГРАММЫ</w:t>
            </w:r>
          </w:p>
          <w:p w:rsidR="00754C6A" w:rsidRDefault="00754C6A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</w:tr>
    </w:tbl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754C6A" w:rsidRDefault="00754C6A" w:rsidP="00754C6A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</w:rPr>
        <w:lastRenderedPageBreak/>
        <w:t xml:space="preserve">паспорт   ПРОГРАММЫ  учебной </w:t>
      </w:r>
      <w:r w:rsidR="007F3F6E">
        <w:rPr>
          <w:b/>
          <w:caps/>
        </w:rPr>
        <w:t xml:space="preserve"> </w:t>
      </w:r>
      <w:r>
        <w:rPr>
          <w:b/>
          <w:caps/>
        </w:rPr>
        <w:t xml:space="preserve">  ПРАКТИКИ</w:t>
      </w: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caps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val="single"/>
        </w:rPr>
      </w:pPr>
    </w:p>
    <w:p w:rsidR="00754C6A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рабочей</w:t>
      </w:r>
      <w:r w:rsidR="00754C6A">
        <w:rPr>
          <w:b/>
          <w:sz w:val="28"/>
          <w:szCs w:val="28"/>
        </w:rPr>
        <w:t xml:space="preserve"> программы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>
        <w:rPr>
          <w:sz w:val="28"/>
          <w:szCs w:val="28"/>
        </w:rPr>
        <w:t>Рабочая прог</w:t>
      </w:r>
      <w:r w:rsidR="007F3F6E">
        <w:rPr>
          <w:sz w:val="28"/>
          <w:szCs w:val="28"/>
        </w:rPr>
        <w:t xml:space="preserve">рамма учебной </w:t>
      </w:r>
      <w:r>
        <w:rPr>
          <w:sz w:val="28"/>
          <w:szCs w:val="28"/>
        </w:rPr>
        <w:t xml:space="preserve"> практи</w:t>
      </w:r>
      <w:r w:rsidR="007F3F6E">
        <w:rPr>
          <w:sz w:val="28"/>
          <w:szCs w:val="28"/>
        </w:rPr>
        <w:t xml:space="preserve">ки </w:t>
      </w:r>
      <w:r>
        <w:rPr>
          <w:sz w:val="28"/>
          <w:szCs w:val="28"/>
        </w:rPr>
        <w:t xml:space="preserve"> является частью основной профессиональной образовательной программы  среднего профессионального образования (далее СПО) в соответствии с ФГОС СПО по специальности </w:t>
      </w:r>
      <w:r>
        <w:rPr>
          <w:b/>
          <w:sz w:val="28"/>
          <w:szCs w:val="28"/>
          <w:u w:val="single"/>
        </w:rPr>
        <w:t>23.02.03</w:t>
      </w:r>
      <w:r>
        <w:rPr>
          <w:b/>
          <w:sz w:val="28"/>
          <w:szCs w:val="28"/>
        </w:rPr>
        <w:t xml:space="preserve">  </w:t>
      </w:r>
      <w:r w:rsidR="0076140F">
        <w:rPr>
          <w:sz w:val="28"/>
          <w:szCs w:val="28"/>
        </w:rPr>
        <w:t>«</w:t>
      </w:r>
      <w:r>
        <w:rPr>
          <w:b/>
          <w:sz w:val="28"/>
          <w:szCs w:val="28"/>
        </w:rPr>
        <w:t>Техническое обслуживание и ремонт автомобильного транспорта».</w:t>
      </w:r>
      <w:r>
        <w:rPr>
          <w:sz w:val="28"/>
          <w:szCs w:val="28"/>
        </w:rPr>
        <w:t xml:space="preserve"> </w:t>
      </w:r>
      <w:r>
        <w:t xml:space="preserve"> 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Практика является обязательным разделом ОПОП СПО и представляет собой вид учебных занятий, обеспечивающих практико-ориентированную подготовку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>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i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8"/>
          <w:szCs w:val="28"/>
        </w:rPr>
        <w:t xml:space="preserve">Рабочая программа определяет содержание и объем профессиональных компетенций в рамках профессиональных модулей, которые </w:t>
      </w:r>
      <w:r w:rsidR="00D87346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должны приобрести  в процессе прохождения всех этапов учебной и производственной практики.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0"/>
          <w:szCs w:val="20"/>
        </w:rPr>
      </w:pPr>
      <w:r>
        <w:rPr>
          <w:sz w:val="28"/>
          <w:szCs w:val="28"/>
        </w:rPr>
        <w:tab/>
        <w:t xml:space="preserve"> 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п</w:t>
      </w:r>
      <w:r w:rsidR="007F3F6E">
        <w:rPr>
          <w:sz w:val="28"/>
          <w:szCs w:val="28"/>
        </w:rPr>
        <w:t xml:space="preserve">ериод учебной </w:t>
      </w:r>
      <w:r>
        <w:rPr>
          <w:sz w:val="28"/>
          <w:szCs w:val="28"/>
        </w:rPr>
        <w:t xml:space="preserve"> практики осуществляется:</w:t>
      </w:r>
    </w:p>
    <w:p w:rsidR="00754C6A" w:rsidRDefault="00754C6A" w:rsidP="00754C6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практическое обучение </w:t>
      </w:r>
      <w:proofErr w:type="gramStart"/>
      <w:r w:rsidR="00D87346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профессиональной деятельности;</w:t>
      </w:r>
    </w:p>
    <w:p w:rsidR="00754C6A" w:rsidRDefault="00754C6A" w:rsidP="00754C6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у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практических профессиональных умений, приобретение первоначального практического опыта, реализуется в рамках модулей ОПОП СПО по основным видам профессиональной деятельности для последующего освоения ими общих и профессиональных компетенций по  специальности;</w:t>
      </w:r>
    </w:p>
    <w:p w:rsidR="00754C6A" w:rsidRDefault="00754C6A" w:rsidP="00754C6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расширение, углубление и систематизация знаний на основе изучения работы передовых автотранспортных предприятий  и других организаций, занимающихся эксплуатацией, техническим обслуживанием и ремонтом автомобильного транспорта;</w:t>
      </w:r>
    </w:p>
    <w:p w:rsidR="00754C6A" w:rsidRDefault="00754C6A" w:rsidP="00754C6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освоение организационно-технических, управленческих и экономических навыков с учетом происходящего в стране процесса экономических реформ;</w:t>
      </w:r>
    </w:p>
    <w:p w:rsidR="00754C6A" w:rsidRDefault="00754C6A" w:rsidP="00754C6A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сознательной трудовой и производственной дисциплины, уважения к трудовым традициям производственного коллектива;</w:t>
      </w:r>
    </w:p>
    <w:p w:rsidR="00754C6A" w:rsidRDefault="00754C6A" w:rsidP="00754C6A">
      <w:pPr>
        <w:ind w:left="142" w:hanging="142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- усвоение </w:t>
      </w:r>
      <w:r w:rsidR="00D87346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основ законодательства об охране труда, системы стандартов безопасности труда, требований правил гигиены труда и производственной санитарии, противопожарной защиты, охраны окружающей среды в соответствии с новыми законодательными и нормативными актами.</w:t>
      </w:r>
      <w:proofErr w:type="gramEnd"/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В период учебной практики </w:t>
      </w:r>
      <w:r w:rsidR="00D87346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могут получить профессиональную подготовку в учебно-производственных мастерских, учебных участках (цехах), а также в образовательных подразделениях организаций, имеющих соответствующую лицензию, и в порядке индивидуальной подготовки у специалистов, прошедших аттестацию и имеющих соответствующие лицензии.</w:t>
      </w:r>
      <w:proofErr w:type="gramEnd"/>
      <w:r>
        <w:rPr>
          <w:sz w:val="28"/>
          <w:szCs w:val="28"/>
        </w:rPr>
        <w:t xml:space="preserve"> При этом после сдачи </w:t>
      </w:r>
      <w:r>
        <w:rPr>
          <w:sz w:val="28"/>
          <w:szCs w:val="28"/>
        </w:rPr>
        <w:lastRenderedPageBreak/>
        <w:t xml:space="preserve">квалификационных  экзаменов возможно присвоение </w:t>
      </w:r>
      <w:proofErr w:type="gramStart"/>
      <w:r w:rsidR="00D87346"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квалификационных разрядов по рабочей профессии.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 Цели и з</w:t>
      </w:r>
      <w:r w:rsidR="007F3F6E">
        <w:rPr>
          <w:b/>
          <w:sz w:val="28"/>
          <w:szCs w:val="28"/>
        </w:rPr>
        <w:t>адачи учебной</w:t>
      </w:r>
      <w:r>
        <w:rPr>
          <w:b/>
          <w:sz w:val="28"/>
          <w:szCs w:val="28"/>
        </w:rPr>
        <w:t xml:space="preserve"> практики 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Учебная практика направлена на формирование у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практических профессиональных умений, приобретение первоначального практического опыта, реализуется в рамках модулей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Учебная практика может быть направлена на освоение рабочей профессии, если это является одним из видов профессиональной деятельности в соответствии с ФГОС СПО по специальности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Производственная практика (по профилю специальности) направлена на формирование у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общих и профессиональных компетенций, 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практика, производственная практика по профилю специальности и преддипломная практика имеют целью закрепление и углубление знаний, полученных </w:t>
      </w:r>
      <w:proofErr w:type="gramStart"/>
      <w:r w:rsidR="00D87346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процессе теоретического обучения, приобретение необходимых умений, навыков и опыта практической работы по специальности.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ОПОП СПО предусматриваются следующие виды практик: учебная и производственная.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состоит из двух этапов: практики по профилю специальности и преддипломной практики.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 и производственная практика (по профилю специальности) проводятся образовательным учреждением при освоении </w:t>
      </w:r>
      <w:r w:rsidR="00D87346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профессиональных компетенций в рамках профессиональных модулей и могут реализовываться как концентрированно в несколько периодов, </w:t>
      </w:r>
      <w:proofErr w:type="gramStart"/>
      <w:r>
        <w:rPr>
          <w:sz w:val="28"/>
          <w:szCs w:val="28"/>
        </w:rPr>
        <w:t>так</w:t>
      </w:r>
      <w:proofErr w:type="gramEnd"/>
      <w:r>
        <w:rPr>
          <w:sz w:val="28"/>
          <w:szCs w:val="28"/>
        </w:rPr>
        <w:t xml:space="preserve"> и рассредоточено, чередуясь с теоретическими занятиями в рамках профессиональных модулей.        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иметь практический опыт:</w:t>
      </w:r>
    </w:p>
    <w:p w:rsidR="00754C6A" w:rsidRDefault="00754C6A" w:rsidP="00754C6A">
      <w:pPr>
        <w:pStyle w:val="Style15"/>
        <w:widowControl/>
        <w:numPr>
          <w:ilvl w:val="0"/>
          <w:numId w:val="3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разборки и сборки агрегатов и узлов автомобиля;</w:t>
      </w:r>
    </w:p>
    <w:p w:rsidR="00754C6A" w:rsidRDefault="00754C6A" w:rsidP="00754C6A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технического контроля эксплуатируемого транспорта;</w:t>
      </w:r>
    </w:p>
    <w:p w:rsidR="00754C6A" w:rsidRDefault="00754C6A" w:rsidP="00754C6A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разработке и осуществлении технологического процесса технического обслуживания и ремонта автомобилей;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</w:rPr>
      </w:pPr>
      <w:r>
        <w:rPr>
          <w:b/>
          <w:sz w:val="28"/>
          <w:szCs w:val="28"/>
        </w:rPr>
        <w:t>уметь:</w:t>
      </w:r>
    </w:p>
    <w:p w:rsidR="00754C6A" w:rsidRDefault="00754C6A" w:rsidP="00754C6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lastRenderedPageBreak/>
        <w:t>разрабатывать и осуществлять технологический процесс технического обслуживания и ремонта автотранспорта;</w:t>
      </w:r>
    </w:p>
    <w:p w:rsidR="00754C6A" w:rsidRDefault="00754C6A" w:rsidP="00754C6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технический контроль автотранспорта;</w:t>
      </w:r>
    </w:p>
    <w:p w:rsidR="00754C6A" w:rsidRDefault="00754C6A" w:rsidP="00754C6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оценивать эффективность производственной деятельности;</w:t>
      </w:r>
    </w:p>
    <w:p w:rsidR="00754C6A" w:rsidRDefault="00754C6A" w:rsidP="00754C6A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самостоятельный поиск необходимой информации для решения профессиональных задач;</w:t>
      </w:r>
    </w:p>
    <w:p w:rsidR="00754C6A" w:rsidRDefault="00754C6A" w:rsidP="00754C6A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</w:pPr>
      <w:r>
        <w:rPr>
          <w:rStyle w:val="FontStyle37"/>
          <w:sz w:val="28"/>
          <w:szCs w:val="28"/>
        </w:rPr>
        <w:t>анализировать и оценивать состояние охраны труда на производственном участке;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754C6A" w:rsidRDefault="00754C6A" w:rsidP="00754C6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устройство и основы теории подвижного состава автомобильного транспорта;</w:t>
      </w:r>
    </w:p>
    <w:p w:rsidR="00754C6A" w:rsidRDefault="00754C6A" w:rsidP="00754C6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базовые схемы включения элементов электрооборудования;</w:t>
      </w:r>
    </w:p>
    <w:p w:rsidR="00754C6A" w:rsidRDefault="00754C6A" w:rsidP="00754C6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свойства и показатели качества автомобильных эксплуатационных материалов;</w:t>
      </w:r>
    </w:p>
    <w:p w:rsidR="00754C6A" w:rsidRDefault="00754C6A" w:rsidP="00754C6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правила оформления технической и отчетной документации;</w:t>
      </w:r>
    </w:p>
    <w:p w:rsidR="00754C6A" w:rsidRDefault="00754C6A" w:rsidP="00754C6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классификацию, основные характеристики и технические параметры автомобильного транспорта;</w:t>
      </w:r>
    </w:p>
    <w:p w:rsidR="00754C6A" w:rsidRDefault="00754C6A" w:rsidP="00754C6A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методы оценки и контроля качества в профессиональной деятельности;</w:t>
      </w:r>
    </w:p>
    <w:p w:rsidR="00754C6A" w:rsidRDefault="00754C6A" w:rsidP="00754C6A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основные положения действующей нормативной</w:t>
      </w: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документации;</w:t>
      </w:r>
    </w:p>
    <w:p w:rsidR="00754C6A" w:rsidRDefault="00754C6A" w:rsidP="00754C6A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основы организации деятельности предприятия и управление им;</w:t>
      </w:r>
    </w:p>
    <w:p w:rsidR="00754C6A" w:rsidRDefault="00754C6A" w:rsidP="00754C6A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правила и нормы охраны труда, промышленной санитарии и противопожарной защиты.</w:t>
      </w:r>
    </w:p>
    <w:p w:rsidR="00754C6A" w:rsidRDefault="00754C6A" w:rsidP="00754C6A">
      <w:pPr>
        <w:ind w:firstLine="709"/>
        <w:jc w:val="both"/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1.2.1. Задачами учебной практики являются формирование у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 первичных профессиональных умений и первоначального практического опыта и реализация в рамках модулей ОПОП СПО по основным видам профессиональной деятельности;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Практика для получения первичных профессиональных навыков состои</w:t>
      </w:r>
      <w:r w:rsidR="005F2EFC">
        <w:rPr>
          <w:sz w:val="28"/>
          <w:szCs w:val="28"/>
        </w:rPr>
        <w:t>т из видов: слесарная,</w:t>
      </w:r>
      <w:r>
        <w:rPr>
          <w:sz w:val="28"/>
          <w:szCs w:val="28"/>
        </w:rPr>
        <w:t xml:space="preserve"> сварочная, демонтажно-монтажная и по техническому обслуживанию и ремонту автомобилей. Она проводится с целью закрепления и углубления знаний, полученных </w:t>
      </w:r>
      <w:proofErr w:type="gramStart"/>
      <w:r w:rsidR="00D87346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в процессе обучения, привития необходимых умений и навыков по специальности. 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4C6A" w:rsidRDefault="00754C6A" w:rsidP="00754C6A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 Базы практик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к подбору баз практик:</w:t>
      </w:r>
    </w:p>
    <w:p w:rsidR="00754C6A" w:rsidRDefault="00754C6A" w:rsidP="00754C6A">
      <w:pPr>
        <w:rPr>
          <w:sz w:val="28"/>
          <w:szCs w:val="28"/>
        </w:rPr>
      </w:pPr>
      <w:r>
        <w:rPr>
          <w:sz w:val="28"/>
          <w:szCs w:val="28"/>
        </w:rPr>
        <w:t>- оснащенность современным оборудованием;</w:t>
      </w:r>
    </w:p>
    <w:p w:rsidR="00754C6A" w:rsidRDefault="00754C6A" w:rsidP="00754C6A">
      <w:pPr>
        <w:rPr>
          <w:sz w:val="28"/>
          <w:szCs w:val="28"/>
        </w:rPr>
      </w:pPr>
      <w:r>
        <w:rPr>
          <w:sz w:val="28"/>
          <w:szCs w:val="28"/>
        </w:rPr>
        <w:t>- наличие квалифицированного персонала;</w:t>
      </w:r>
    </w:p>
    <w:p w:rsidR="00754C6A" w:rsidRDefault="00754C6A" w:rsidP="00754C6A">
      <w:pPr>
        <w:rPr>
          <w:sz w:val="28"/>
          <w:szCs w:val="28"/>
        </w:rPr>
      </w:pPr>
      <w:r>
        <w:rPr>
          <w:sz w:val="28"/>
          <w:szCs w:val="28"/>
        </w:rPr>
        <w:t>- близкое, по возможности, территориальное расположение базовых  предприятий.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баз практик осуществляется администрацией учебного заведения на основе прямых связей, договоров с организациями независимо </w:t>
      </w:r>
      <w:r>
        <w:rPr>
          <w:sz w:val="28"/>
          <w:szCs w:val="28"/>
        </w:rPr>
        <w:lastRenderedPageBreak/>
        <w:t>от их организационно-правовых фор</w:t>
      </w:r>
      <w:r w:rsidR="007F3F6E">
        <w:rPr>
          <w:sz w:val="28"/>
          <w:szCs w:val="28"/>
        </w:rPr>
        <w:t xml:space="preserve">м и форм собственности. </w:t>
      </w:r>
      <w:proofErr w:type="gramStart"/>
      <w:r w:rsidR="007F3F6E">
        <w:rPr>
          <w:sz w:val="28"/>
          <w:szCs w:val="28"/>
        </w:rPr>
        <w:t>Обучающиеся</w:t>
      </w:r>
      <w:proofErr w:type="gramEnd"/>
      <w:r>
        <w:rPr>
          <w:sz w:val="28"/>
          <w:szCs w:val="28"/>
        </w:rPr>
        <w:t>, заключившие с организациями индивидуальный договор (контракт) о целевой контрактной подготовке, производственную практику проходят в этих организациях.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прохождении практики для получения первичных профессиональных навыков, все </w:t>
      </w:r>
      <w:r w:rsidR="00D87346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должны быть обеспечены индивидуальными рабочими местами, укомплектованными необходимым исправным рабочим оборудованием и инструментами, а также контрольно-измерительными инструментами, приборами и приспособлениями. На каждом рабочем месте должно быть обеспечено соблюдение техники безопасности, противопожарной защиты и производственной санитарии.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Оснащенность рабочих мест для проведения практики должна предусматривать возможность приобретения в полном объеме общих и профессиональных компетенций.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F3F6E" w:rsidRDefault="007F3F6E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754C6A" w:rsidRDefault="00754C6A" w:rsidP="00BA098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2. РЕЗУЛЬТАТЫ  ПРОХОЖДЕНИ</w:t>
      </w:r>
      <w:r w:rsidR="007F3F6E">
        <w:rPr>
          <w:b/>
        </w:rPr>
        <w:t xml:space="preserve">Я  УЧЕБНОЙ  </w:t>
      </w:r>
      <w:r>
        <w:rPr>
          <w:b/>
        </w:rPr>
        <w:t xml:space="preserve"> ПРАКТИКИ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освоении обучающимися программы профессионального модуля проводятся учебная практика по овладению видом профессиональной деятельности ПМ.01. </w:t>
      </w:r>
      <w:r>
        <w:rPr>
          <w:b/>
          <w:sz w:val="28"/>
          <w:szCs w:val="28"/>
        </w:rPr>
        <w:t xml:space="preserve">Техническое обслуживание и ремонт автотранспорта, </w:t>
      </w:r>
      <w:r>
        <w:rPr>
          <w:sz w:val="28"/>
          <w:szCs w:val="28"/>
        </w:rPr>
        <w:t>в том числе профессиональными компетенциями (ПК) и общими компетенциями (ОК).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6"/>
      </w:tblGrid>
      <w:tr w:rsidR="00754C6A" w:rsidTr="00754C6A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4C6A" w:rsidRDefault="00754C6A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54C6A" w:rsidRDefault="00754C6A">
            <w:pPr>
              <w:widowControl w:val="0"/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754C6A" w:rsidTr="00754C6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Организовывать и проводить работы по техническому обслуживанию и ремонту автотранспорта</w:t>
            </w:r>
          </w:p>
        </w:tc>
      </w:tr>
      <w:tr w:rsidR="00754C6A" w:rsidTr="00754C6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1.2.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</w:tr>
      <w:tr w:rsidR="00754C6A" w:rsidTr="00754C6A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ПК 1.3.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Разрабатывать технологические процессы ремонта узлов и деталей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val="en-US" w:eastAsia="en-US"/>
              </w:rPr>
              <w:t xml:space="preserve">OK </w:t>
            </w:r>
            <w:r>
              <w:rPr>
                <w:rStyle w:val="FontStyle33"/>
                <w:sz w:val="28"/>
                <w:szCs w:val="28"/>
                <w:lang w:eastAsia="en-US"/>
              </w:rPr>
              <w:t>01.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Понимать сущность и социальную значимость своей будущей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профессии, </w:t>
            </w:r>
            <w:r>
              <w:rPr>
                <w:rStyle w:val="FontStyle33"/>
                <w:sz w:val="28"/>
                <w:szCs w:val="28"/>
                <w:lang w:eastAsia="en-US"/>
              </w:rPr>
              <w:t>проявлять к ней устойчивый интерес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  <w:lang w:val="en-US" w:eastAsia="en-US"/>
              </w:rPr>
            </w:pPr>
            <w:r>
              <w:rPr>
                <w:rStyle w:val="FontStyle34"/>
                <w:b w:val="0"/>
                <w:sz w:val="28"/>
                <w:szCs w:val="28"/>
              </w:rPr>
              <w:t>ОК 0</w:t>
            </w:r>
            <w:r>
              <w:rPr>
                <w:rStyle w:val="FontStyle33"/>
                <w:sz w:val="28"/>
                <w:szCs w:val="28"/>
              </w:rPr>
              <w:t>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</w:rPr>
              <w:t xml:space="preserve">Организовывать собственную деятельность, выбирать типовые </w:t>
            </w:r>
            <w:r>
              <w:rPr>
                <w:rStyle w:val="FontStyle34"/>
                <w:b w:val="0"/>
                <w:sz w:val="28"/>
                <w:szCs w:val="28"/>
              </w:rPr>
              <w:t xml:space="preserve">методы и </w:t>
            </w:r>
            <w:r>
              <w:rPr>
                <w:rStyle w:val="FontStyle33"/>
                <w:sz w:val="28"/>
                <w:szCs w:val="28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b w:val="0"/>
                <w:sz w:val="28"/>
                <w:szCs w:val="28"/>
              </w:rPr>
              <w:t xml:space="preserve">эффективность </w:t>
            </w:r>
            <w:r>
              <w:rPr>
                <w:rStyle w:val="FontStyle33"/>
                <w:sz w:val="28"/>
                <w:szCs w:val="28"/>
              </w:rPr>
              <w:t>и качество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b w:val="0"/>
                <w:sz w:val="28"/>
                <w:szCs w:val="28"/>
              </w:rPr>
              <w:t>ОК</w:t>
            </w:r>
            <w:r>
              <w:rPr>
                <w:rStyle w:val="FontStyle34"/>
                <w:sz w:val="28"/>
                <w:szCs w:val="28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</w:rPr>
              <w:t>0</w:t>
            </w:r>
            <w:r>
              <w:rPr>
                <w:rStyle w:val="FontStyle33"/>
                <w:sz w:val="28"/>
                <w:szCs w:val="28"/>
              </w:rPr>
              <w:t>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 xml:space="preserve">Принимать решения в стандартных и нестандартных </w:t>
            </w:r>
            <w:r>
              <w:rPr>
                <w:rStyle w:val="FontStyle34"/>
                <w:b w:val="0"/>
                <w:sz w:val="28"/>
                <w:szCs w:val="28"/>
              </w:rPr>
              <w:t>ситуациях и</w:t>
            </w:r>
            <w:r>
              <w:rPr>
                <w:rStyle w:val="FontStyle34"/>
                <w:sz w:val="28"/>
                <w:szCs w:val="28"/>
              </w:rPr>
              <w:t xml:space="preserve"> </w:t>
            </w:r>
            <w:r>
              <w:rPr>
                <w:rStyle w:val="FontStyle33"/>
                <w:sz w:val="28"/>
                <w:szCs w:val="28"/>
              </w:rPr>
              <w:t>нести за них ответственность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b w:val="0"/>
                <w:sz w:val="28"/>
                <w:szCs w:val="28"/>
              </w:rPr>
              <w:t>ОК</w:t>
            </w:r>
            <w:r>
              <w:rPr>
                <w:rStyle w:val="FontStyle34"/>
                <w:sz w:val="28"/>
                <w:szCs w:val="28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</w:rPr>
              <w:t>0</w:t>
            </w:r>
            <w:r>
              <w:rPr>
                <w:rStyle w:val="FontStyle33"/>
                <w:sz w:val="28"/>
                <w:szCs w:val="28"/>
              </w:rPr>
              <w:t>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09.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754C6A" w:rsidTr="00754C6A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</w:tr>
    </w:tbl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lastRenderedPageBreak/>
        <w:t>3. СТРУКТУРА И  СОДЕРЖАНИЕ  РАБОЧЕЙ  ПРОГРАММ</w:t>
      </w:r>
      <w:r w:rsidR="00BA0981">
        <w:rPr>
          <w:b/>
        </w:rPr>
        <w:t xml:space="preserve">Ы  УЧЕБНОЙ  </w:t>
      </w:r>
      <w:r>
        <w:rPr>
          <w:b/>
        </w:rPr>
        <w:t xml:space="preserve"> ПРАКТИКИ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754C6A" w:rsidRDefault="00754C6A" w:rsidP="00754C6A">
      <w:pPr>
        <w:rPr>
          <w:b/>
          <w:bCs/>
          <w:sz w:val="28"/>
          <w:szCs w:val="28"/>
        </w:rPr>
      </w:pPr>
      <w:r>
        <w:rPr>
          <w:b/>
          <w:bCs/>
        </w:rPr>
        <w:t xml:space="preserve">3.1. </w:t>
      </w:r>
      <w:r w:rsidR="00955100">
        <w:rPr>
          <w:b/>
          <w:bCs/>
          <w:sz w:val="28"/>
          <w:szCs w:val="28"/>
        </w:rPr>
        <w:t xml:space="preserve"> Р</w:t>
      </w:r>
      <w:r>
        <w:rPr>
          <w:b/>
          <w:bCs/>
          <w:sz w:val="28"/>
          <w:szCs w:val="28"/>
        </w:rPr>
        <w:t>аспределение бю</w:t>
      </w:r>
      <w:r w:rsidR="00BA0981">
        <w:rPr>
          <w:b/>
          <w:bCs/>
          <w:sz w:val="28"/>
          <w:szCs w:val="28"/>
        </w:rPr>
        <w:t xml:space="preserve">джета времени по видам учебной </w:t>
      </w:r>
      <w:r>
        <w:rPr>
          <w:b/>
          <w:bCs/>
          <w:sz w:val="28"/>
          <w:szCs w:val="28"/>
        </w:rPr>
        <w:t xml:space="preserve"> практики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для СПО).</w:t>
      </w:r>
    </w:p>
    <w:p w:rsidR="00754C6A" w:rsidRDefault="00754C6A" w:rsidP="00754C6A">
      <w:pPr>
        <w:ind w:firstLine="709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времени  на прове</w:t>
      </w:r>
      <w:r w:rsidR="00BA0981">
        <w:rPr>
          <w:sz w:val="28"/>
          <w:szCs w:val="28"/>
        </w:rPr>
        <w:t xml:space="preserve">дение учебной </w:t>
      </w:r>
      <w:r>
        <w:rPr>
          <w:sz w:val="28"/>
          <w:szCs w:val="28"/>
        </w:rPr>
        <w:t xml:space="preserve"> практики определяется ФГОС СПО. Распределение времени по видам практики определяет учебное заведение самостоятельно.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0"/>
        <w:gridCol w:w="4419"/>
        <w:gridCol w:w="2642"/>
      </w:tblGrid>
      <w:tr w:rsidR="00754C6A" w:rsidTr="00754C6A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Коды профессиональных компетенций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практик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Продолжительность практики </w:t>
            </w:r>
          </w:p>
          <w:p w:rsidR="00754C6A" w:rsidRDefault="00754C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(в неделях)</w:t>
            </w:r>
          </w:p>
        </w:tc>
      </w:tr>
      <w:tr w:rsidR="00754C6A" w:rsidTr="00754C6A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ПК 1.1. – ПК 1.3</w:t>
            </w: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УП.00  Учебная практика</w:t>
            </w:r>
            <w:r>
              <w:rPr>
                <w:sz w:val="28"/>
                <w:szCs w:val="28"/>
              </w:rPr>
              <w:t>: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</w:tr>
      <w:tr w:rsidR="00754C6A" w:rsidTr="00754C6A">
        <w:tc>
          <w:tcPr>
            <w:tcW w:w="2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41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54C6A" w:rsidRDefault="00754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Слесарная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54C6A" w:rsidRDefault="00754C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54C6A" w:rsidTr="00754C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4C6A" w:rsidRDefault="00754C6A">
            <w:pPr>
              <w:rPr>
                <w:sz w:val="28"/>
                <w:szCs w:val="28"/>
              </w:rPr>
            </w:pPr>
          </w:p>
        </w:tc>
        <w:tc>
          <w:tcPr>
            <w:tcW w:w="4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54C6A" w:rsidRDefault="00754C6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-Диагностирование автомобиля</w:t>
            </w:r>
          </w:p>
        </w:tc>
        <w:tc>
          <w:tcPr>
            <w:tcW w:w="26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4C6A" w:rsidRDefault="00754C6A">
            <w:pPr>
              <w:jc w:val="center"/>
              <w:rPr>
                <w:sz w:val="28"/>
                <w:szCs w:val="28"/>
              </w:rPr>
            </w:pPr>
          </w:p>
          <w:p w:rsidR="00754C6A" w:rsidRDefault="00754C6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</w:tbl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sectPr w:rsidR="00754C6A">
          <w:pgSz w:w="11906" w:h="16838"/>
          <w:pgMar w:top="1134" w:right="850" w:bottom="1134" w:left="1701" w:header="708" w:footer="708" w:gutter="0"/>
          <w:pgNumType w:start="1"/>
          <w:cols w:space="720"/>
        </w:sectPr>
      </w:pPr>
    </w:p>
    <w:p w:rsidR="00754C6A" w:rsidRDefault="00754C6A" w:rsidP="00BA098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  <w:sz w:val="28"/>
          <w:szCs w:val="28"/>
        </w:rPr>
        <w:lastRenderedPageBreak/>
        <w:t xml:space="preserve">3.2.  </w:t>
      </w:r>
      <w:r>
        <w:rPr>
          <w:b/>
        </w:rPr>
        <w:t>СОДЕРЖАНИЕ РАБОЧЕЙ  ПРОГРАММЫ  УЧЕБНОЙ  ПРАКТИКИ</w:t>
      </w:r>
    </w:p>
    <w:p w:rsidR="00754C6A" w:rsidRDefault="00754C6A" w:rsidP="00754C6A"/>
    <w:tbl>
      <w:tblPr>
        <w:tblW w:w="1446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06"/>
        <w:gridCol w:w="7407"/>
        <w:gridCol w:w="2513"/>
        <w:gridCol w:w="1134"/>
      </w:tblGrid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/>
              </w:rPr>
            </w:pPr>
            <w:r>
              <w:rPr>
                <w:b/>
              </w:rPr>
              <w:t xml:space="preserve">Наименование разделов и тем 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center"/>
              <w:rPr>
                <w:b/>
              </w:rPr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center"/>
              <w:rPr>
                <w:b/>
              </w:rPr>
            </w:pPr>
            <w:r>
              <w:rPr>
                <w:b/>
              </w:rPr>
              <w:t>Продолжительность практик (</w:t>
            </w:r>
            <w:proofErr w:type="spellStart"/>
            <w:r>
              <w:rPr>
                <w:b/>
              </w:rPr>
              <w:t>нед</w:t>
            </w:r>
            <w:proofErr w:type="spellEnd"/>
            <w:r>
              <w:rPr>
                <w:b/>
              </w:rPr>
              <w:t>.)</w:t>
            </w: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center"/>
              <w:rPr>
                <w:b/>
              </w:rPr>
            </w:pPr>
            <w:r>
              <w:rPr>
                <w:b/>
                <w:bCs/>
              </w:rPr>
              <w:t>Уровень освоения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/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856510">
              <w:rPr>
                <w:b/>
              </w:rPr>
              <w:t>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center"/>
            </w:pP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/>
              </w:rPr>
            </w:pPr>
            <w:r>
              <w:rPr>
                <w:b/>
              </w:rPr>
              <w:t>Раздел 1.  Слесарная практика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Организация проведения слесарной практики. Правила внутреннего распорядка, режим работы мастерских. Оснащение и организация рабочих мест. Электробезопасность. Противопожарные мероприятия. Инструкция по технике безопасности при работе в учебных мастерских и лабораториях.</w:t>
            </w:r>
          </w:p>
          <w:p w:rsidR="00754C6A" w:rsidRDefault="00754C6A">
            <w:pPr>
              <w:ind w:firstLine="709"/>
              <w:jc w:val="both"/>
            </w:pPr>
            <w:r>
              <w:t>Инструктаж на рабочих местах.</w:t>
            </w: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  <w:rPr>
                <w:b/>
              </w:rPr>
            </w:pPr>
            <w:r>
              <w:t>Проверка знаний по организации рабочих мест и по  технике безопасности, противопожарной безопасности и электробезопасности.</w:t>
            </w:r>
          </w:p>
          <w:p w:rsidR="00754C6A" w:rsidRDefault="00754C6A">
            <w:pPr>
              <w:ind w:firstLine="709"/>
              <w:jc w:val="both"/>
              <w:rPr>
                <w:b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center"/>
            </w:pPr>
          </w:p>
          <w:p w:rsidR="0076140F" w:rsidRPr="0076140F" w:rsidRDefault="0076140F">
            <w:pPr>
              <w:jc w:val="center"/>
              <w:rPr>
                <w:b/>
              </w:rPr>
            </w:pPr>
            <w:r w:rsidRPr="0076140F">
              <w:rPr>
                <w:b/>
              </w:rPr>
              <w:t>84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Тема 1.1.  Измерительный инструмент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  <w:rPr>
                <w:rFonts w:ascii="Arial" w:hAnsi="Arial"/>
              </w:rPr>
            </w:pPr>
            <w:r>
              <w:t>Классификация и виды измерительного инструмента. Правила пользования измерительным инструментом. Исчисление размеров</w:t>
            </w:r>
            <w:r>
              <w:rPr>
                <w:rFonts w:ascii="Arial" w:hAnsi="Arial"/>
              </w:rPr>
              <w:t>.</w:t>
            </w: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  <w:rPr>
                <w:b/>
              </w:rPr>
            </w:pPr>
            <w:r>
              <w:t>Исчисление размеров основными измерительными инструментами.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rPr>
          <w:trHeight w:val="2647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</w:p>
          <w:p w:rsidR="00754C6A" w:rsidRDefault="00754C6A">
            <w:r>
              <w:t>Тема 1.2. Разметка и рубка металла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Назначение и применение разметки. Инструмент, приспособления и материалы, применяемые при разметке. Рубка металлов. Оборудование, приспособления, инструменты. Механизация рубки. Правила техники безопасности при разметке и рубке металла.</w:t>
            </w: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Разметка и рубка по эскизу и шаблону. Рубка различных поверхностей. Заточка инструмента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</w:p>
          <w:p w:rsidR="00754C6A" w:rsidRDefault="00754C6A">
            <w:r>
              <w:t>Тема 1.3. Правка и гибка металла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 xml:space="preserve">Назначение и способы правки и гибки металла. Инструмент, приспособления и оснастка. Механизация правки и гибки. Правила техники безопасности при правке и </w:t>
            </w:r>
            <w:proofErr w:type="spellStart"/>
            <w:r>
              <w:t>гибке</w:t>
            </w:r>
            <w:proofErr w:type="spellEnd"/>
            <w:r>
              <w:t xml:space="preserve"> металла.</w:t>
            </w: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rPr>
                <w:rFonts w:ascii="Arial" w:hAnsi="Arial"/>
              </w:rPr>
            </w:pPr>
            <w:r>
              <w:t>Выполнение правки и гибки металла различного характера с подбором инструмента и оснастки</w:t>
            </w:r>
            <w:r>
              <w:rPr>
                <w:rFonts w:ascii="Arial" w:hAnsi="Arial"/>
              </w:rPr>
              <w:t>.</w:t>
            </w:r>
          </w:p>
          <w:p w:rsidR="00754C6A" w:rsidRDefault="00754C6A"/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Тема 1.4. Резка металла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Назначение и приемы резки металлов. Механизированное резание, особенности резки труб. Применяемый инструмент и приспособления. Правила техники безопасности при резке.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Резка металла различным инструментом плоского и круглого сечения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Тема 1.5. Опиливание металлов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Типы, размеры напильников, их выбор в зависимости от характера обработки и размера изделия. Приемы опиливания. Контроль качества. Механизация работ. Правила техники безопасности при опиливании.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Опиливание различных поверхностей.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Тема 1.6. Сверление, зенкерование и развертывание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Назначение сверления, зенкерования и развертывания. Виды инструмента. Способы крепления инструмента и обрабатываемых изделий. Развальцовка трубок. Приемы сверления. Контроль качества и предупреждения брака. Правила техники безопасности.</w:t>
            </w:r>
          </w:p>
          <w:p w:rsidR="00754C6A" w:rsidRDefault="00754C6A">
            <w:pPr>
              <w:jc w:val="both"/>
              <w:rPr>
                <w:b/>
              </w:rPr>
            </w:pP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Сверление, зенкерование и развертывание различных отверстий. Механизация сверления.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/>
          <w:p w:rsidR="00754C6A" w:rsidRDefault="00754C6A">
            <w:r>
              <w:t>Тема 1.7. Нарезание резьбы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</w:p>
          <w:p w:rsidR="00754C6A" w:rsidRDefault="00754C6A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lastRenderedPageBreak/>
              <w:t>Параметры резьбы. Инструмент для нарезания резьбы Правила нарезания резьбы. Контроль качества и предупреждения брака. Правила техники  безопасности.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Нарезание наружной и внутренней резьбы. Восстановление резьбы.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lastRenderedPageBreak/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lastRenderedPageBreak/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Тема 1.8. Заклепочные соединения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Назначение клепки. Материал, инструмент, оснастка для производства клепки. Правила техники безопасности. Контроль качества и предупреждение брака.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Клепка тормозных накладок, фрикционных накладок сцепления, деталей оперения автомобиля. Развальцовка трубок.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Тема 1.9.  Паяние, лужение, склеивание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Назначение пайки, лужения и склеивания. Правила производства работ. Приемы пайки и склеивания. Контроль качества и предупреждение брака. Правила техники безопасности.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</w:pPr>
            <w:r>
              <w:t>Пайка соединений электрооборудования автомобиля.  Склеивание элементов деталей из пластмассы.</w:t>
            </w:r>
          </w:p>
          <w:p w:rsidR="00754C6A" w:rsidRDefault="00754C6A">
            <w:pPr>
              <w:ind w:firstLine="709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Тема 1.10. Механизированный ручной инструмент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Виды инструментов. Назначение механизированного ручного инструмента. Выбор инструмента в зависимости от обрабатываемого материала. Приемы работы. Контроль качества. Правила техники безопасности.</w:t>
            </w:r>
          </w:p>
          <w:p w:rsidR="00754C6A" w:rsidRDefault="00754C6A">
            <w:pPr>
              <w:ind w:firstLine="709"/>
              <w:jc w:val="both"/>
            </w:pP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Сверление различных отверстий электрическим инструментом, обработка кромок.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/>
          <w:p w:rsidR="00754C6A" w:rsidRDefault="00754C6A">
            <w:r>
              <w:t>Тема 1.11. Притирка и доводка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 xml:space="preserve">Назначение притирочных и доводочных работ. Виды абразивного материала, паст для притирочных работ. Точность и </w:t>
            </w:r>
            <w:r>
              <w:lastRenderedPageBreak/>
              <w:t>чистота обработки. Правила притирки поверхностей. Приемы притирки.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</w:pPr>
            <w:r>
              <w:t>Притирка клапанов, гнезд, штуцеров.</w:t>
            </w:r>
          </w:p>
          <w:p w:rsidR="00754C6A" w:rsidRDefault="00754C6A">
            <w:pPr>
              <w:ind w:firstLine="709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lastRenderedPageBreak/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jc w:val="both"/>
            </w:pPr>
            <w:r>
              <w:lastRenderedPageBreak/>
              <w:t xml:space="preserve">Тема 1.12. Основные виды </w:t>
            </w:r>
            <w:proofErr w:type="spellStart"/>
            <w:r>
              <w:t>сборочноразборочных</w:t>
            </w:r>
            <w:proofErr w:type="spellEnd"/>
            <w:r>
              <w:t xml:space="preserve"> работ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Назначение разборочно-сборочных работ. Инструменты, приспособления и оборудование. Последовательность работ. Контроль качества. Правила техники безопасности.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Разборка-сборка насосов, генератора, стартера и др.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Тема 1.13. Комплексные работы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Изготовление деталей для оснащения рабочих мест, кабинетов, лабораторий и мастерских с включением основных способов слесарной обработки металла.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856510" w:rsidRDefault="00856510">
            <w:r w:rsidRPr="00856510">
              <w:t>Тема 1.14. Комплексные работы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856510" w:rsidRDefault="00856510" w:rsidP="00856510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856510" w:rsidRDefault="00856510" w:rsidP="00856510">
            <w:pPr>
              <w:ind w:firstLine="709"/>
              <w:jc w:val="both"/>
            </w:pPr>
            <w:r>
              <w:t>Изготовление деталей для оснащения рабочих мест, кабинетов, лабораторий и мастерских с включением основных способов слесарной обработки металла.</w:t>
            </w:r>
          </w:p>
          <w:p w:rsidR="00754C6A" w:rsidRDefault="00754C6A" w:rsidP="00856510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  <w:p w:rsidR="00754C6A" w:rsidRDefault="00754C6A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6140F">
            <w:pPr>
              <w:jc w:val="both"/>
              <w:rPr>
                <w:b/>
              </w:rPr>
            </w:pPr>
            <w:r>
              <w:rPr>
                <w:b/>
              </w:rPr>
              <w:t>Раздел 2</w:t>
            </w:r>
            <w:r w:rsidR="00754C6A">
              <w:rPr>
                <w:b/>
              </w:rPr>
              <w:t>. Сварочно-кузнечная практика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>Оснащенность рабочего места. Оборудование отделения. Правила внутреннего распорядка. Значение сварочных, медницко-жестяницких, кузнечных и термических работ в общем комплексе работ. Инструктаж по технике безопасности при работе в производственных мастерских.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</w:pPr>
            <w:r>
              <w:t>Инструктаж по технике безопасности.</w:t>
            </w:r>
          </w:p>
          <w:p w:rsidR="00754C6A" w:rsidRDefault="00754C6A">
            <w:pPr>
              <w:ind w:firstLine="709"/>
            </w:pPr>
          </w:p>
          <w:p w:rsidR="00754C6A" w:rsidRDefault="00754C6A">
            <w:pPr>
              <w:ind w:firstLine="709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Pr="0076140F" w:rsidRDefault="0076140F">
            <w:pPr>
              <w:jc w:val="center"/>
              <w:rPr>
                <w:b/>
              </w:rPr>
            </w:pPr>
            <w:r w:rsidRPr="0076140F">
              <w:rPr>
                <w:b/>
              </w:rPr>
              <w:t>22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center"/>
            </w:pP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6140F">
            <w:pPr>
              <w:jc w:val="both"/>
            </w:pPr>
            <w:r>
              <w:t>Тема 2</w:t>
            </w:r>
            <w:r w:rsidR="00754C6A">
              <w:t>.1. Медницко-жестяницкие работы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</w:pPr>
            <w:r>
              <w:t xml:space="preserve">Инструмент, оборудование, оснастка, материалы для работ. Оборудование рабочего места. Правила и приемы работ. </w:t>
            </w:r>
            <w:r>
              <w:lastRenderedPageBreak/>
              <w:t>Технологическая последовательность выполнения работ. Правила техники безопасности.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 xml:space="preserve">Выполнение работ по правке, резке и </w:t>
            </w:r>
            <w:proofErr w:type="spellStart"/>
            <w:r>
              <w:t>гибке</w:t>
            </w:r>
            <w:proofErr w:type="spellEnd"/>
            <w:r>
              <w:t>, изготовлению швов. Паяние трубок.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Pr="0076140F" w:rsidRDefault="0076140F">
            <w:pPr>
              <w:jc w:val="center"/>
              <w:rPr>
                <w:b/>
              </w:rPr>
            </w:pPr>
            <w:r w:rsidRPr="0076140F">
              <w:rPr>
                <w:b/>
              </w:rPr>
              <w:lastRenderedPageBreak/>
              <w:t>8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lastRenderedPageBreak/>
              <w:t>2</w:t>
            </w:r>
          </w:p>
          <w:p w:rsidR="00CF6725" w:rsidRDefault="00CF6725">
            <w:pPr>
              <w:jc w:val="center"/>
            </w:pPr>
          </w:p>
          <w:p w:rsidR="00CF6725" w:rsidRDefault="00CF6725">
            <w:pPr>
              <w:jc w:val="center"/>
            </w:pPr>
          </w:p>
          <w:p w:rsidR="00CF6725" w:rsidRDefault="00CF6725">
            <w:pPr>
              <w:jc w:val="center"/>
            </w:pPr>
            <w:r>
              <w:lastRenderedPageBreak/>
              <w:t>2</w:t>
            </w:r>
          </w:p>
        </w:tc>
      </w:tr>
      <w:tr w:rsidR="00754C6A" w:rsidTr="00266248">
        <w:trPr>
          <w:trHeight w:val="2982"/>
        </w:trPr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6140F">
            <w:pPr>
              <w:jc w:val="both"/>
            </w:pPr>
            <w:r>
              <w:lastRenderedPageBreak/>
              <w:t>Тема</w:t>
            </w:r>
            <w:proofErr w:type="gramStart"/>
            <w:r>
              <w:t>2</w:t>
            </w:r>
            <w:proofErr w:type="gramEnd"/>
            <w:r w:rsidR="00754C6A">
              <w:t>.2. Термическая обработка металлов</w:t>
            </w: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ind w:firstLine="709"/>
              <w:jc w:val="both"/>
              <w:rPr>
                <w:b/>
              </w:rPr>
            </w:pPr>
            <w:r>
              <w:t>Оборудование термического отделения. Значение термической обработки в общем комплексе работ по ремонту автомобилей. Технологические процессы термической обработки. Правила техники безопасности.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ind w:firstLine="709"/>
              <w:jc w:val="both"/>
            </w:pPr>
            <w:r>
              <w:t>Термообработка инструмента и втулок.</w:t>
            </w:r>
          </w:p>
          <w:p w:rsidR="00754C6A" w:rsidRDefault="00754C6A">
            <w:pPr>
              <w:ind w:firstLine="709"/>
              <w:jc w:val="both"/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CF6725">
            <w:pPr>
              <w:jc w:val="center"/>
            </w:pPr>
            <w:r>
              <w:t>2</w:t>
            </w:r>
          </w:p>
        </w:tc>
      </w:tr>
      <w:tr w:rsidR="00754C6A" w:rsidTr="00266248">
        <w:tc>
          <w:tcPr>
            <w:tcW w:w="3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both"/>
            </w:pPr>
            <w:r>
              <w:t>Тема 2</w:t>
            </w:r>
            <w:r w:rsidR="00754C6A">
              <w:t>.3. Сварочные работы</w:t>
            </w:r>
          </w:p>
          <w:p w:rsidR="00754C6A" w:rsidRDefault="00754C6A">
            <w:pPr>
              <w:jc w:val="both"/>
            </w:pPr>
          </w:p>
          <w:p w:rsidR="00754C6A" w:rsidRDefault="00754C6A">
            <w:pPr>
              <w:jc w:val="both"/>
            </w:pPr>
          </w:p>
          <w:p w:rsidR="00754C6A" w:rsidRDefault="00754C6A">
            <w:pPr>
              <w:jc w:val="both"/>
            </w:pPr>
          </w:p>
          <w:p w:rsidR="00754C6A" w:rsidRDefault="00754C6A">
            <w:pPr>
              <w:jc w:val="both"/>
            </w:pPr>
          </w:p>
          <w:p w:rsidR="00754C6A" w:rsidRDefault="00754C6A">
            <w:pPr>
              <w:jc w:val="both"/>
            </w:pPr>
          </w:p>
          <w:p w:rsidR="00754C6A" w:rsidRDefault="00754C6A">
            <w:pPr>
              <w:jc w:val="center"/>
            </w:pPr>
          </w:p>
        </w:tc>
        <w:tc>
          <w:tcPr>
            <w:tcW w:w="7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pStyle w:val="ac"/>
              <w:spacing w:after="0"/>
              <w:ind w:left="0"/>
              <w:jc w:val="both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754C6A" w:rsidRDefault="00754C6A">
            <w:pPr>
              <w:pStyle w:val="ac"/>
              <w:spacing w:after="0"/>
              <w:ind w:left="0" w:firstLine="709"/>
              <w:jc w:val="both"/>
              <w:rPr>
                <w:b/>
              </w:rPr>
            </w:pPr>
            <w:r>
              <w:t>Оборудование рабочего места. Подготовка кромок к сварке. Значение сварки в ремонте автомобилей. Правила техники безопасности.</w:t>
            </w:r>
          </w:p>
          <w:p w:rsidR="00754C6A" w:rsidRDefault="00754C6A">
            <w:pPr>
              <w:jc w:val="both"/>
              <w:rPr>
                <w:b/>
              </w:rPr>
            </w:pPr>
            <w:r>
              <w:rPr>
                <w:b/>
              </w:rPr>
              <w:t>Виды работ</w:t>
            </w:r>
          </w:p>
          <w:p w:rsidR="00754C6A" w:rsidRDefault="00754C6A">
            <w:pPr>
              <w:jc w:val="both"/>
            </w:pPr>
            <w:r>
              <w:t xml:space="preserve">        Выполнение сварочных работ электросварки при изготовлении деталей. 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6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6140F">
            <w:pPr>
              <w:jc w:val="center"/>
            </w:pPr>
            <w:r>
              <w:t>2</w:t>
            </w: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  <w:p w:rsidR="00754C6A" w:rsidRDefault="00754C6A">
            <w:pPr>
              <w:jc w:val="center"/>
            </w:pPr>
          </w:p>
        </w:tc>
      </w:tr>
    </w:tbl>
    <w:p w:rsidR="00754C6A" w:rsidRDefault="00754C6A" w:rsidP="00754C6A"/>
    <w:p w:rsidR="00754C6A" w:rsidRDefault="00754C6A" w:rsidP="00754C6A"/>
    <w:p w:rsidR="00754C6A" w:rsidRDefault="00754C6A" w:rsidP="00754C6A">
      <w:pPr>
        <w:tabs>
          <w:tab w:val="left" w:pos="4700"/>
        </w:tabs>
      </w:pPr>
      <w:r>
        <w:tab/>
      </w:r>
    </w:p>
    <w:tbl>
      <w:tblPr>
        <w:tblpPr w:leftFromText="180" w:rightFromText="180" w:horzAnchor="page" w:tblpX="1438" w:tblpY="30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8505"/>
        <w:gridCol w:w="1385"/>
        <w:gridCol w:w="1357"/>
      </w:tblGrid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lastRenderedPageBreak/>
              <w:t>Наименование разделов ПМ и тем</w:t>
            </w:r>
          </w:p>
          <w:p w:rsidR="00754C6A" w:rsidRDefault="00754C6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учебной практики</w:t>
            </w:r>
          </w:p>
          <w:p w:rsidR="00754C6A" w:rsidRDefault="00754C6A"/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rPr>
                <w:rFonts w:ascii="TimesNewRomanPS-BoldMT" w:hAnsi="TimesNewRomanPS-BoldMT" w:cs="TimesNewRomanPS-BoldMT"/>
                <w:b/>
                <w:bCs/>
              </w:rPr>
              <w:t>Содержание учебного материала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rPr>
                <w:rFonts w:ascii="TimesNewRomanPS-BoldMT" w:hAnsi="TimesNewRomanPS-BoldMT" w:cs="TimesNewRomanPS-BoldMT"/>
                <w:b/>
                <w:bCs/>
              </w:rPr>
              <w:t>Объем часов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Уровень</w:t>
            </w:r>
          </w:p>
          <w:p w:rsidR="00754C6A" w:rsidRDefault="00754C6A">
            <w:pPr>
              <w:autoSpaceDE w:val="0"/>
              <w:autoSpaceDN w:val="0"/>
              <w:adjustRightInd w:val="0"/>
              <w:rPr>
                <w:rFonts w:ascii="TimesNewRomanPS-BoldMT" w:hAnsi="TimesNewRomanPS-BoldMT" w:cs="TimesNewRomanPS-BoldMT"/>
                <w:b/>
                <w:bCs/>
              </w:rPr>
            </w:pPr>
            <w:r>
              <w:rPr>
                <w:rFonts w:ascii="TimesNewRomanPS-BoldMT" w:hAnsi="TimesNewRomanPS-BoldMT" w:cs="TimesNewRomanPS-BoldMT"/>
                <w:b/>
                <w:bCs/>
              </w:rPr>
              <w:t>освоения</w:t>
            </w:r>
          </w:p>
          <w:p w:rsidR="00754C6A" w:rsidRDefault="00754C6A"/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1.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Разборка автомобиля и</w:t>
            </w:r>
          </w:p>
          <w:p w:rsidR="00754C6A" w:rsidRPr="00690ADE" w:rsidRDefault="00754C6A">
            <w:r w:rsidRPr="00690ADE">
              <w:t>подготовка его к ремонту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 и прогнозирование остаточного ресурса автомобиля.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Слить воду, масло и топливо. Осмотреть автомобиль, выявить его комплектность. Снять с автомобиля электрооборудование, приборы системы питания карбюраторного двигателя или топливной системы дизеля, охлаждения и смазки. Снять двигатель и установить его на стенд для разборки и ремонта. Установить раму автомобиля на подставку. Выкатить передний и задний мосты.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</w:p>
          <w:p w:rsidR="00754C6A" w:rsidRPr="00690ADE" w:rsidRDefault="00754C6A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2.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выявление и устранение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эксплуатационных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неисправностей двигателя</w:t>
            </w:r>
          </w:p>
          <w:p w:rsidR="00754C6A" w:rsidRPr="00690ADE" w:rsidRDefault="00754C6A"/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Средства и технология диагностирования двигателя. Диагностирование систем и механизмов Средства и технология диагностирования двигателя. Диагностирование систем и механизмов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двигателя по параметрам рабочих и сопутствующих процессов. Выявление причин обнаруженных неисправностей. Устранение неисправностей, занесение результатов контроля в карту.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pPr>
              <w:autoSpaceDE w:val="0"/>
              <w:autoSpaceDN w:val="0"/>
              <w:adjustRightInd w:val="0"/>
              <w:rPr>
                <w:rFonts w:ascii="TimesNewRomanPSMT" w:hAnsi="TimesNewRomanPSMT" w:cs="TimesNewRomanPSMT"/>
                <w:b/>
              </w:rPr>
            </w:pPr>
            <w:r>
              <w:rPr>
                <w:rFonts w:ascii="TimesNewRomanPSMT" w:hAnsi="TimesNewRomanPSMT" w:cs="TimesNewRomanPSMT"/>
              </w:rPr>
              <w:t xml:space="preserve"> </w:t>
            </w:r>
            <w:r>
              <w:rPr>
                <w:rFonts w:ascii="TimesNewRomanPSMT" w:hAnsi="TimesNewRomanPSMT" w:cs="TimesNewRomanPSMT"/>
                <w:b/>
              </w:rPr>
              <w:t>Тема 3.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>
              <w:rPr>
                <w:rFonts w:ascii="TimesNewRomanPSMT" w:hAnsi="TimesNewRomanPSMT" w:cs="TimesNewRomanPSMT"/>
              </w:rPr>
              <w:t xml:space="preserve"> </w:t>
            </w:r>
            <w:r w:rsidRPr="00690ADE">
              <w:t>Разборка двигателя на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сборочные единицы и</w:t>
            </w:r>
          </w:p>
          <w:p w:rsidR="00754C6A" w:rsidRDefault="00754C6A">
            <w:r w:rsidRPr="00690ADE">
              <w:t>детали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Разборка двигателя в соответствии с </w:t>
            </w:r>
            <w:proofErr w:type="spellStart"/>
            <w:r w:rsidRPr="00690ADE">
              <w:t>инструкционно</w:t>
            </w:r>
            <w:proofErr w:type="spellEnd"/>
            <w:r w:rsidRPr="00690ADE">
              <w:t>-технологическими картами. Очистка двигателя, сборочных единиц и деталей. Подъемно-транспортное оборудование мастерской,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механизированный инструмент. Стенды для разборки двигателей, комплекты съемников.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Провести </w:t>
            </w:r>
            <w:proofErr w:type="spellStart"/>
            <w:r w:rsidRPr="00690ADE">
              <w:t>дефектовку</w:t>
            </w:r>
            <w:proofErr w:type="spellEnd"/>
            <w:r w:rsidRPr="00690ADE">
              <w:t xml:space="preserve"> деталей и сортировку их на годные, требующие ремонта, негодные.</w:t>
            </w:r>
          </w:p>
          <w:p w:rsidR="00754C6A" w:rsidRPr="00690ADE" w:rsidRDefault="00754C6A">
            <w:r w:rsidRPr="00690ADE">
              <w:t>Контроль качества выполнения работ.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4.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и ремонт </w:t>
            </w:r>
            <w:proofErr w:type="spellStart"/>
            <w:r w:rsidRPr="00690ADE">
              <w:t>цилиндро</w:t>
            </w:r>
            <w:proofErr w:type="spellEnd"/>
            <w:r w:rsidRPr="00690ADE">
              <w:t>-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поршневой группы 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кривошипно-шатунного</w:t>
            </w:r>
          </w:p>
          <w:p w:rsidR="00754C6A" w:rsidRPr="00690ADE" w:rsidRDefault="00754C6A">
            <w:r w:rsidRPr="00690ADE">
              <w:t>механизма.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Подтяжка болтов, гаек крепления головки блока цилиндров в установленной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последовательности. Разборка и </w:t>
            </w:r>
            <w:proofErr w:type="spellStart"/>
            <w:r w:rsidRPr="00690ADE">
              <w:t>дефектация</w:t>
            </w:r>
            <w:proofErr w:type="spellEnd"/>
            <w:r w:rsidRPr="00690ADE">
              <w:t xml:space="preserve"> сборочных единиц и деталей.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блока цилиндров: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Заменить шпильки, очистить блок цилиндров от нагара, подготовить трещины к заварке.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Проверить плоскости блока цилиндров и головки блока, пришабрить плоскости. Произвести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гидравлические испытания блока.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шатунно-поршневой группы: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Очистить поршни и кольца от нагара. Проверить упругость колец. Произвести </w:t>
            </w:r>
            <w:r w:rsidRPr="00690ADE">
              <w:lastRenderedPageBreak/>
              <w:t>пригонку колец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по цилиндрам во время их смены. Подобрать кольца по цилиндрам и поршням. Подобрать и пригнать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пальцы по поршням и шатунам. Проверить величину износа и скрученности шатунов. Освоить приемы</w:t>
            </w:r>
          </w:p>
          <w:p w:rsidR="00754C6A" w:rsidRPr="00690ADE" w:rsidRDefault="00754C6A">
            <w:proofErr w:type="spellStart"/>
            <w:r w:rsidRPr="00690ADE">
              <w:t>выпрессовки</w:t>
            </w:r>
            <w:proofErr w:type="spellEnd"/>
            <w:r w:rsidRPr="00690ADE">
              <w:t xml:space="preserve"> и запрессовки втулки головки шатуна. Скомплектовать шатунно-поршневую группу.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lastRenderedPageBreak/>
              <w:t>Тема 5.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и ремонт механизма</w:t>
            </w:r>
          </w:p>
          <w:p w:rsidR="00754C6A" w:rsidRPr="00690ADE" w:rsidRDefault="00754C6A">
            <w:r w:rsidRPr="00690ADE">
              <w:t>газораспределения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 и техническое обслуживание механизма газораспределения. Проверка 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регулировка тепловых зазоров в газораспределительном механизме. Проверка натяжения цепи привода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верхнего вала.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газораспределительного механизма: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произвести ремонт и смену направляющих клапанов, их шлифовку и притирку. Проверить 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подобрать клапанные пружины, толкатели и их направляющие. Подобрать </w:t>
            </w:r>
            <w:proofErr w:type="spellStart"/>
            <w:r w:rsidRPr="00690ADE">
              <w:t>рапределительные</w:t>
            </w:r>
            <w:proofErr w:type="spellEnd"/>
            <w:r w:rsidRPr="00690ADE">
              <w:t xml:space="preserve"> шестерни.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Произвести работы по правке, </w:t>
            </w:r>
            <w:proofErr w:type="spellStart"/>
            <w:r w:rsidRPr="00690ADE">
              <w:t>перезаливке</w:t>
            </w:r>
            <w:proofErr w:type="spellEnd"/>
            <w:r w:rsidRPr="00690ADE">
              <w:t xml:space="preserve"> и пригонке втулок распределительного вала. Отрегулировать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зазоры между клапанами и толкателями. Отрегулировать осевой разбег распределительного вала.</w:t>
            </w:r>
          </w:p>
          <w:p w:rsidR="00754C6A" w:rsidRPr="00690ADE" w:rsidRDefault="00754C6A">
            <w:r w:rsidRPr="00690ADE">
              <w:t>Контроль качества выполнения работ.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6.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и ремонт системы</w:t>
            </w:r>
          </w:p>
          <w:p w:rsidR="00754C6A" w:rsidRPr="00690ADE" w:rsidRDefault="00754C6A">
            <w:r w:rsidRPr="00690ADE">
              <w:t>охлаждения.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 и техническое обслуживание системы охлаждения. Подтяжка креплений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радиатора, вентилятора, водяного насоса, трубопроводов, шлангов. Регулировка натяжения ремня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вентилятора. Проверка действия термостата.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Разобрать водяной насос, вентилятор, радиатор. </w:t>
            </w:r>
            <w:proofErr w:type="spellStart"/>
            <w:r w:rsidRPr="00690ADE">
              <w:t>Отбалансировать</w:t>
            </w:r>
            <w:proofErr w:type="spellEnd"/>
            <w:r w:rsidRPr="00690ADE">
              <w:t xml:space="preserve"> вентилятор. Провести</w:t>
            </w:r>
          </w:p>
          <w:p w:rsidR="00754C6A" w:rsidRPr="00690ADE" w:rsidRDefault="00754C6A">
            <w:r w:rsidRPr="00690ADE">
              <w:t>испытание радиатора.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7.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и ремонт системы</w:t>
            </w:r>
          </w:p>
          <w:p w:rsidR="00754C6A" w:rsidRPr="00690ADE" w:rsidRDefault="00754C6A">
            <w:r w:rsidRPr="00690ADE">
              <w:rPr>
                <w:b/>
                <w:bCs/>
              </w:rPr>
              <w:t>смазки.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 и техническое обслуживание системы смазки. Проверка герметичности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соединений приборов смазочной системы. Замена фильтрующего элемента, очистка центрифуги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масляного фильтра. Проверка подачи и давления масла. Проверка уровня масла и в случае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lastRenderedPageBreak/>
              <w:t>необходимости его доливка. Смена масла в картере двигателя.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деталей системы смазки.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Разобрать, отремонтировать и собрать масляный насос, масляные фильтры и маслопроводы.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Проверить и отрегулировать масляные фильтры и маслопроводы. Проверить и отрегулировать масляный</w:t>
            </w:r>
          </w:p>
          <w:p w:rsidR="00754C6A" w:rsidRPr="00690ADE" w:rsidRDefault="00754C6A">
            <w:r w:rsidRPr="00690ADE">
              <w:t>насос, установить редукционный клапан. Проверить качество ремонта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Тема 8.</w:t>
            </w:r>
          </w:p>
          <w:p w:rsidR="00754C6A" w:rsidRDefault="00754C6A">
            <w:r>
              <w:t>Диагностирование,</w:t>
            </w:r>
          </w:p>
          <w:p w:rsidR="00754C6A" w:rsidRDefault="00754C6A">
            <w:r>
              <w:t>техническое обслуживание</w:t>
            </w:r>
          </w:p>
          <w:p w:rsidR="00754C6A" w:rsidRDefault="00754C6A">
            <w:r>
              <w:t>и ремонт системы питания</w:t>
            </w:r>
          </w:p>
          <w:p w:rsidR="00754C6A" w:rsidRDefault="00754C6A">
            <w:r>
              <w:t>карбюраторного двигателя и</w:t>
            </w:r>
          </w:p>
          <w:p w:rsidR="00754C6A" w:rsidRDefault="00754C6A">
            <w:r>
              <w:t>топливной системы дизеля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 и техническое обслуживание системы питания двигателя. Проверка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герметичности соединения и подтяжки креплений приборов систем питания. Проверка действия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приводов дросселя и воздушной заслонки.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Устранение засорения, продувка системы питания , промывка топливных фильтров. Проверка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работы топливного насоса. Промывка карбюратора, продувка его жиклеров и каналов. Регулировка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уровня топлива в поплавковой камере. Проверка действия игольчатого клапана. Проверка пропускной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способности жиклеров.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Регулировка карбюратора на малую частоту холостого хода.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работы привода дросселей двухкамерного карбюратора.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состояния и промывка воздушного фильтра. Смена фильтрующего элемента в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воздухоочистителях с сухим бумажным патроном.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работы насосных секций топливного насоса высокого давления (ТНВД). Проверка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работы форсунки.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Установка угла опережения впрыскивания топлива. Регулировка работы дизеля на минимальной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частоте вращения коленчатого вала.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деталей системы питания карбюраторного двигателя и топливной системы дизеля.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Разобрать карбюратор и проверить состояние деталей. Притереть запорные и </w:t>
            </w:r>
            <w:proofErr w:type="spellStart"/>
            <w:r w:rsidRPr="00690ADE">
              <w:t>обогатительныеиглы</w:t>
            </w:r>
            <w:proofErr w:type="spellEnd"/>
            <w:r w:rsidRPr="00690ADE">
              <w:t>, пригнать оси дроссельных и воздушных заслонок. Произвести ремонт поплавков, тарирование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жиклеров, сборку и проверку работы карбюратора.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lastRenderedPageBreak/>
              <w:t>Отремонтировать бензонасос и штуцера, очистить и сменить питательные трубки, припаять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ниппели, протереть игольчатый клапан.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Разобрать, провести контроль и выбраковку деталей приборов топливной системы дизеля.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Произвести топливного бака, топливных фильтров, подкачивающего насоса, регулятора частоты</w:t>
            </w:r>
          </w:p>
          <w:p w:rsidR="00754C6A" w:rsidRPr="00690ADE" w:rsidRDefault="00754C6A">
            <w:r w:rsidRPr="00690ADE">
              <w:t>вращения и форсунок.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lastRenderedPageBreak/>
              <w:t>Тема 9.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и ремонт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электрооборудования</w:t>
            </w:r>
          </w:p>
          <w:p w:rsidR="00754C6A" w:rsidRPr="00690ADE" w:rsidRDefault="00754C6A">
            <w:r w:rsidRPr="00690ADE">
              <w:t>автомобиля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 и техническое обслуживание системы электрооборудования.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Очистка аккумуляторной батареи от загрязнения. Проверка уровня электролита и доливка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дистиллированной воды. Проверка степени </w:t>
            </w:r>
            <w:proofErr w:type="spellStart"/>
            <w:r w:rsidRPr="00690ADE">
              <w:t>разряженности</w:t>
            </w:r>
            <w:proofErr w:type="spellEnd"/>
            <w:r w:rsidRPr="00690ADE">
              <w:t xml:space="preserve"> нагрузочной вилкой и ареометром.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Разобрать аккумулятор и в случае необходимости припаять клеммы, сменить пластины. Собрать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аккумулятор. Приготовить электролит и залить его в аккумулятор. Произвести зарядку аккумулятора.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Проверить действие батарей.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состояния генератора переменного тока и его работа с помощью контрольно-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измерительных приборов.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Найти забоины и заусенцы на посадочных местах в корпусе генератора и стартера, замыкание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выводной клеммы и обрыва. Заменить изношенные подшипники. Притереть щетки к коллектору.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работы и регулировка реле-регуляторов при помощи контрольно-измерительных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приборов.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неисправности приборов транзисторной системы зажигания.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Устранить мелкие дефекты прерывателя-распределителя, отрегулировать зазоры в контактах.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цепей тока низкого и высокого напряжения. Зачистка контактов прерывателя,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регулировка зазоров. Обнаружение неисправной свечи. Проверка и очистка свечи на специальном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приборе. Проверка состояния ротора распределителя и его крышки. Установка </w:t>
            </w:r>
            <w:r w:rsidRPr="00690ADE">
              <w:lastRenderedPageBreak/>
              <w:t>зажигания.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состояния стартера и деталей его привода.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датчиков и указателей контрольных приборов , указателей поворотов, переключателей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света, звукового сигнала.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и регулировка при установке фар. Проверка проводки, смена плавких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предохранителей.</w:t>
            </w:r>
          </w:p>
          <w:p w:rsidR="00754C6A" w:rsidRPr="00690ADE" w:rsidRDefault="00754C6A">
            <w:r w:rsidRPr="00690ADE">
              <w:t>Принять участие в испытании приборов электрооборудования и установке их на машину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lastRenderedPageBreak/>
              <w:t>Тема 10.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Сборка и испытание</w:t>
            </w:r>
          </w:p>
          <w:p w:rsidR="00754C6A" w:rsidRPr="00690ADE" w:rsidRDefault="00754C6A">
            <w:r w:rsidRPr="00690ADE">
              <w:t>двигател</w:t>
            </w:r>
            <w:r w:rsidR="005F2EFC" w:rsidRPr="00690ADE">
              <w:t>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Ознакомление учащихся с участками сборки и обкатки двигателей. Ознакомление с режимами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обкатки и применяемым оборудованием.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Собрать двигатель и установить его на испытательный стенд. Запустить двигатель, отрегулировать его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механизмы и системы. Знать технические условия на сборку и испытание. Произвести испытание двигателя без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нагрузки и под нагрузкой. Определить наличие стуков и других неисправностей. Произвести окончательные</w:t>
            </w:r>
          </w:p>
          <w:p w:rsidR="00754C6A" w:rsidRPr="00690ADE" w:rsidRDefault="00754C6A">
            <w:r w:rsidRPr="00690ADE">
              <w:t>регулировки на работающем двигателе. Заполнить паспорт двигателя.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11.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и ремонт сборочных единиц</w:t>
            </w:r>
          </w:p>
          <w:p w:rsidR="00754C6A" w:rsidRPr="00690ADE" w:rsidRDefault="00754C6A">
            <w:r w:rsidRPr="00690ADE">
              <w:t>и деталей трансмиссии.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и регулировка свободного хода педали сцепления.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Удаление воздуха из гидроприводов сцепления и тормозной системы.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уровня масла и его доливка в картер коробки передач. Регулировка привода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управления коробки передач двигателя.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креплений и смазка карданной передачи.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уровня масла его доливка в картер главной передачи.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Регулировка подшипников ведущих колес.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схождения передних колес.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Регулировка предельного угла поворота передних колес.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телескопических амортизаторов и устранение течи в них.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сцепления.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Разобрать муфту сцепления. Произвести клейку и наклепку накладок, устранение </w:t>
            </w:r>
            <w:proofErr w:type="spellStart"/>
            <w:r w:rsidRPr="00690ADE">
              <w:t>задиров</w:t>
            </w:r>
            <w:proofErr w:type="spellEnd"/>
            <w:r w:rsidRPr="00690ADE">
              <w:t>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подбор и смену пружин и подшипников, подгонку втулок, тяг и др. Собрать сцепление и отрегулировать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его. Произвести разборку, мойку и выбраковку деталей коробки передач. </w:t>
            </w:r>
            <w:r w:rsidRPr="00690ADE">
              <w:lastRenderedPageBreak/>
              <w:t>Заменить изношенные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детали. Собрать коробку передач и отрегулировать подшипники. Собрать механизм переключения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передач и проверить его действие.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заднего моста.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Отремонтировать посадочные места картера заднего моста. Заменить изношенные шестерни 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валики. Произвести шлифовку крестовин дифференциала и установку новых втулок. Собрать задний</w:t>
            </w:r>
          </w:p>
          <w:p w:rsidR="00754C6A" w:rsidRPr="00690ADE" w:rsidRDefault="00754C6A">
            <w:r w:rsidRPr="00690ADE">
              <w:t>мост и отрегулировать его.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lastRenderedPageBreak/>
              <w:t>Тема 12.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и ремонт рулевого</w:t>
            </w:r>
          </w:p>
          <w:p w:rsidR="00754C6A" w:rsidRPr="00690ADE" w:rsidRDefault="00754C6A">
            <w:r w:rsidRPr="00690ADE">
              <w:t>управления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состояния и действия рулевого управления. Контроль величины свободного хода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рулевого колеса при помощи </w:t>
            </w:r>
            <w:proofErr w:type="spellStart"/>
            <w:r w:rsidRPr="00690ADE">
              <w:t>люфтомера</w:t>
            </w:r>
            <w:proofErr w:type="spellEnd"/>
            <w:r w:rsidRPr="00690ADE">
              <w:t>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Регулировка осевого зазора в подшипниках вала рулевого колеса. Регулировка зацепления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рабочей пары рулевого механизма.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работы гидроусилителя, герметичности его соединений. Проверка уровня и слив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масла в бачок насоса, заполнение бачка свежим маслом.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состояния и в случае необходимости подтяжка креплений рулевых тяг, сошки,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поворотных рычагов, шаровых пальцев, картера рулевого механизма, рулевой колонки и рулевого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колеса.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уровня масла и его доливка в картер рулевого механизма.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рулевого управления.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Разобрать рулевую колонку. Проверить рулевые тяги и пригнать их по отверстиям, установить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новые сухари, заменить втулки валика рулевого червяка, </w:t>
            </w:r>
            <w:proofErr w:type="spellStart"/>
            <w:r w:rsidRPr="00690ADE">
              <w:t>выпрессовать</w:t>
            </w:r>
            <w:proofErr w:type="spellEnd"/>
            <w:r w:rsidRPr="00690ADE">
              <w:t xml:space="preserve"> и запрессовать и </w:t>
            </w:r>
            <w:proofErr w:type="spellStart"/>
            <w:r w:rsidRPr="00690ADE">
              <w:t>и</w:t>
            </w:r>
            <w:proofErr w:type="spellEnd"/>
            <w:r w:rsidRPr="00690ADE">
              <w:t xml:space="preserve"> пригнать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втулки, заменить подшипники. Принять участие в сборке и проверке рулевого управления.</w:t>
            </w:r>
          </w:p>
          <w:p w:rsidR="00754C6A" w:rsidRPr="00690ADE" w:rsidRDefault="00754C6A">
            <w:r w:rsidRPr="00690ADE">
              <w:t>Отрегулировать люфт рулевого колеса.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13.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техническое обслуживание и </w:t>
            </w:r>
            <w:r w:rsidRPr="00690ADE">
              <w:lastRenderedPageBreak/>
              <w:t>ремонт тормозной</w:t>
            </w:r>
          </w:p>
          <w:p w:rsidR="00754C6A" w:rsidRPr="00690ADE" w:rsidRDefault="00754C6A">
            <w:r w:rsidRPr="00690ADE">
              <w:t>системы.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lastRenderedPageBreak/>
              <w:t>Проверка гидравлического привода тормозов и удаления попавшего в него воздуха.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Проверка пневматического привода тормозов, регулятора давления, </w:t>
            </w:r>
            <w:r w:rsidRPr="00690ADE">
              <w:lastRenderedPageBreak/>
              <w:t>предохранительного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клапана, тормозного крана. Натяжение ремня привода компрессора. Слив конденсата из воздушных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баллонов. Проверка соединительных деталей тормозной системы автомобильного прицепа.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тормозов.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Произвести наклепку тормозной ленты на колодки по барабанам. Сменить и пригнать втулки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педальных и тормозных валиков. Ремонт тормозных камер с пружинным </w:t>
            </w:r>
            <w:proofErr w:type="spellStart"/>
            <w:r w:rsidRPr="00690ADE">
              <w:t>энергоаккумулятором</w:t>
            </w:r>
            <w:proofErr w:type="spellEnd"/>
            <w:r w:rsidRPr="00690ADE">
              <w:t>. Сборка</w:t>
            </w:r>
          </w:p>
          <w:p w:rsidR="00754C6A" w:rsidRPr="00690ADE" w:rsidRDefault="00754C6A">
            <w:r w:rsidRPr="00690ADE">
              <w:t>тормозов с гидроприводом.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lastRenderedPageBreak/>
              <w:t>Тема 14.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r w:rsidRPr="00690ADE">
              <w:t>и ремонт переднего моста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Разобрать передний мост, </w:t>
            </w:r>
            <w:proofErr w:type="spellStart"/>
            <w:r w:rsidRPr="00690ADE">
              <w:t>выпрессовать</w:t>
            </w:r>
            <w:proofErr w:type="spellEnd"/>
            <w:r w:rsidRPr="00690ADE">
              <w:t xml:space="preserve"> втулки, рассортировать детали и выбраковать их.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Заменить изношенные подшипники, втулки и прокладки. Пригнать втулки, поставить шайбы, собрать</w:t>
            </w:r>
          </w:p>
          <w:p w:rsidR="00754C6A" w:rsidRPr="00690ADE" w:rsidRDefault="00754C6A">
            <w:r w:rsidRPr="00690ADE">
              <w:t>мост. Установить колеса. Проверить и отрегулировать развал и схождение колес.</w:t>
            </w:r>
          </w:p>
          <w:p w:rsidR="00754C6A" w:rsidRPr="00690ADE" w:rsidRDefault="00754C6A"/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15.</w:t>
            </w:r>
          </w:p>
          <w:p w:rsidR="00754C6A" w:rsidRPr="00690ADE" w:rsidRDefault="00754C6A">
            <w:r w:rsidRPr="00690ADE">
              <w:t>Ремонт рессор и рамы.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Снять рессоры, заменить втулки и сережки, развернуть гнезда кронштейна рессор, перебрать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рессоры и подрессорники, заменить негодные листы. Собрать рессоры и поставить их на место.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балансирной подвески.</w:t>
            </w:r>
          </w:p>
          <w:p w:rsidR="00754C6A" w:rsidRPr="00690ADE" w:rsidRDefault="00754C6A">
            <w:r w:rsidRPr="00690ADE">
              <w:t>Очистить раму, сменить негодные траверсы, выправить раму и кронштейн запасного колеса.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16.</w:t>
            </w:r>
          </w:p>
          <w:p w:rsidR="00754C6A" w:rsidRPr="00690ADE" w:rsidRDefault="00754C6A">
            <w:r w:rsidRPr="00690ADE">
              <w:t>Ремонт колес.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Разборка колес, </w:t>
            </w:r>
            <w:proofErr w:type="spellStart"/>
            <w:r w:rsidRPr="00690ADE">
              <w:t>дефектация</w:t>
            </w:r>
            <w:proofErr w:type="spellEnd"/>
            <w:r w:rsidRPr="00690ADE">
              <w:t>. Ремонт ступиц, дисков, дисков, покрышек и камер. Сборка колес.</w:t>
            </w:r>
          </w:p>
          <w:p w:rsidR="00754C6A" w:rsidRPr="00690ADE" w:rsidRDefault="00754C6A">
            <w:r w:rsidRPr="00690ADE">
              <w:t>Контроль качества выполнения работ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70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t>Тема 17.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Диагностирование,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техническое обслуживание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и ремонт подъемного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механизма платформы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автомобиля-самосвала,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кабины кузова, оперения и</w:t>
            </w:r>
          </w:p>
          <w:p w:rsidR="00754C6A" w:rsidRPr="00690ADE" w:rsidRDefault="00754C6A">
            <w:r w:rsidRPr="00690ADE">
              <w:t>грузовой платформы.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подъемного механизма платформы автомобиля - самосвала.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действия подъемного механизма платформы автомобиля-самосвала, ее шарнирных соединений, 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также насоса и карданных валов привода механизма. Проверка герметичности соединений деталей насоса и цилиндра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подъемного механизма платформы. Крепление деталей подъемного механизма платформы, смазка соединений.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Проверка уровня масла и его доливка в цилиндр подъемного механизма </w:t>
            </w:r>
            <w:r w:rsidRPr="00690ADE">
              <w:lastRenderedPageBreak/>
              <w:t>платформы. Проверка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герметичности соединений коробки отбора мощности. Проверка действий рычага управления коробки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отбора мощности и привода подъемного механизма платформы.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кабины, кузова, оперения.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состояния и крепления кабины , кузова, капота, облицовки, радиатора оперения,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подножек (обнаружение вмятин, трещин, повреждений окраски и пр.). Проверка состояния, действия и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крепления упора и застежек капота двигателя. Проверка состояния и действия замков, петель,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 xml:space="preserve">ограничителей открывания дверей, стеклоподъемников, стеклоочистителей, </w:t>
            </w:r>
            <w:proofErr w:type="spellStart"/>
            <w:r w:rsidRPr="00690ADE">
              <w:t>отопителя</w:t>
            </w:r>
            <w:proofErr w:type="spellEnd"/>
            <w:r w:rsidRPr="00690ADE">
              <w:t xml:space="preserve"> кабины и кузова.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  <w:rPr>
                <w:i/>
                <w:iCs/>
              </w:rPr>
            </w:pPr>
            <w:r w:rsidRPr="00690ADE">
              <w:rPr>
                <w:i/>
                <w:iCs/>
              </w:rPr>
              <w:t>Ремонт грузовой платформы.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Проверка крепления стремянок, болтов, петель, запоров. Проверка состояния продольных и</w:t>
            </w:r>
          </w:p>
          <w:p w:rsidR="00754C6A" w:rsidRPr="00690ADE" w:rsidRDefault="00754C6A">
            <w:r w:rsidRPr="00690ADE">
              <w:t>поперечных брусьев. Требования безопасности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lastRenderedPageBreak/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754C6A">
            <w:pPr>
              <w:autoSpaceDE w:val="0"/>
              <w:autoSpaceDN w:val="0"/>
              <w:adjustRightInd w:val="0"/>
              <w:rPr>
                <w:b/>
                <w:bCs/>
              </w:rPr>
            </w:pPr>
            <w:r w:rsidRPr="00690ADE">
              <w:rPr>
                <w:b/>
                <w:bCs/>
              </w:rPr>
              <w:lastRenderedPageBreak/>
              <w:t>Тема 18.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Сборка и обкатка</w:t>
            </w:r>
          </w:p>
          <w:p w:rsidR="00754C6A" w:rsidRPr="00690ADE" w:rsidRDefault="00754C6A">
            <w:r w:rsidRPr="00690ADE">
              <w:t>автомобиля.</w:t>
            </w:r>
          </w:p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Pr="00690ADE" w:rsidRDefault="00D87346">
            <w:pPr>
              <w:autoSpaceDE w:val="0"/>
              <w:autoSpaceDN w:val="0"/>
              <w:adjustRightInd w:val="0"/>
            </w:pPr>
            <w:r>
              <w:t>с</w:t>
            </w:r>
            <w:r w:rsidR="00754C6A" w:rsidRPr="00690ADE">
              <w:t xml:space="preserve">тавить задний мост, рессоры, карданный вал, передний мост, </w:t>
            </w:r>
            <w:proofErr w:type="gramStart"/>
            <w:r w:rsidR="00754C6A" w:rsidRPr="00690ADE">
              <w:t>рулевое</w:t>
            </w:r>
            <w:proofErr w:type="gramEnd"/>
            <w:r w:rsidR="00754C6A" w:rsidRPr="00690ADE">
              <w:t xml:space="preserve"> управлений, кабину.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Установить двигатель с коробкой передач. Установить буферы, упоры, глушитель, кузов и др.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Отрегулировать механизмы.</w:t>
            </w:r>
          </w:p>
          <w:p w:rsidR="00754C6A" w:rsidRPr="00690ADE" w:rsidRDefault="00754C6A">
            <w:pPr>
              <w:autoSpaceDE w:val="0"/>
              <w:autoSpaceDN w:val="0"/>
              <w:adjustRightInd w:val="0"/>
            </w:pPr>
            <w:r w:rsidRPr="00690ADE">
              <w:t>Заправить автомобиль охлаждающей жидкостью, топливом, маслом. Запустить двигатель.</w:t>
            </w:r>
          </w:p>
          <w:p w:rsidR="00754C6A" w:rsidRPr="00690ADE" w:rsidRDefault="00754C6A">
            <w:r w:rsidRPr="00690ADE">
              <w:t>Опробовать машину на месте и на ходу. Окончательно отрегулировать двигатель, сцепление, тормоза.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/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Зачет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/>
        </w:tc>
      </w:tr>
      <w:tr w:rsidR="00754C6A" w:rsidTr="00754C6A">
        <w:trPr>
          <w:trHeight w:val="12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/>
        </w:tc>
        <w:tc>
          <w:tcPr>
            <w:tcW w:w="8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итого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54C6A" w:rsidRDefault="00754C6A">
            <w:r>
              <w:t>194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4C6A" w:rsidRDefault="00754C6A"/>
        </w:tc>
      </w:tr>
    </w:tbl>
    <w:p w:rsidR="00754C6A" w:rsidRDefault="00754C6A" w:rsidP="00754C6A">
      <w:pPr>
        <w:sectPr w:rsidR="00754C6A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754C6A" w:rsidRDefault="00754C6A" w:rsidP="007F3F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4. УСЛОВИЯ  РЕАЛИЗАЦИИ </w:t>
      </w:r>
      <w:r w:rsidR="007F3F6E">
        <w:rPr>
          <w:b/>
          <w:sz w:val="28"/>
          <w:szCs w:val="28"/>
        </w:rPr>
        <w:t xml:space="preserve">РАБОЧЕЙ  ПРОГРАММЫ  УЧЕБНОЙ  </w:t>
      </w:r>
      <w:r>
        <w:rPr>
          <w:b/>
          <w:sz w:val="28"/>
          <w:szCs w:val="28"/>
        </w:rPr>
        <w:t xml:space="preserve">  ПРАКТИКИ</w:t>
      </w:r>
    </w:p>
    <w:p w:rsidR="00754C6A" w:rsidRDefault="00754C6A" w:rsidP="00754C6A">
      <w:pPr>
        <w:rPr>
          <w:b/>
          <w:sz w:val="28"/>
          <w:szCs w:val="28"/>
        </w:rPr>
      </w:pPr>
    </w:p>
    <w:p w:rsidR="00754C6A" w:rsidRDefault="00754C6A" w:rsidP="00754C6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4.1. Требования к минимальному материально-техническому обеспечению</w:t>
      </w: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Реализация программы практик предполагает - для прохождения учебной практики наличие мастерских: слесарных, токарных, сварочных; для производственной практики – автотранспортные предприятия по техническому обслуживанию и ремонту автомобилей; учебного гаража.    </w:t>
      </w:r>
    </w:p>
    <w:p w:rsidR="00754C6A" w:rsidRDefault="00754C6A" w:rsidP="00754C6A">
      <w:pPr>
        <w:ind w:firstLine="708"/>
        <w:jc w:val="both"/>
        <w:rPr>
          <w:sz w:val="28"/>
          <w:szCs w:val="28"/>
        </w:rPr>
      </w:pPr>
    </w:p>
    <w:p w:rsidR="00754C6A" w:rsidRDefault="00754C6A" w:rsidP="00754C6A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мастерской и рабочих мест мастерской:</w:t>
      </w: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sz w:val="28"/>
          <w:szCs w:val="28"/>
        </w:rPr>
        <w:t>1. Слесарной: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верстаки слесарные с тисками;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станки: сверлильные настольные, точильные;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инструмент измерительный, поверочный и разметочный;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инструмент для ручных работ;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инструмент для обработки резанием;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комплект учебно-методической документации, исходные материалы;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приспособления и принадлежности;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инвентарь;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мебель;</w:t>
      </w:r>
    </w:p>
    <w:p w:rsidR="00754C6A" w:rsidRDefault="00754C6A" w:rsidP="00754C6A">
      <w:pPr>
        <w:numPr>
          <w:ilvl w:val="0"/>
          <w:numId w:val="6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754C6A" w:rsidRDefault="00754C6A" w:rsidP="00754C6A">
      <w:pPr>
        <w:jc w:val="both"/>
        <w:rPr>
          <w:sz w:val="28"/>
          <w:szCs w:val="28"/>
        </w:rPr>
      </w:pP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sz w:val="28"/>
          <w:szCs w:val="28"/>
        </w:rPr>
        <w:t>2. Токарной:</w:t>
      </w:r>
    </w:p>
    <w:p w:rsidR="00754C6A" w:rsidRDefault="00754C6A" w:rsidP="00754C6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станки: сверлильный, фрезерный, токарный, станок для заточки сверил и др.;</w:t>
      </w:r>
    </w:p>
    <w:p w:rsidR="00754C6A" w:rsidRDefault="00754C6A" w:rsidP="00754C6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приспособления и инструменты;</w:t>
      </w:r>
    </w:p>
    <w:p w:rsidR="00754C6A" w:rsidRDefault="00754C6A" w:rsidP="00754C6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комплект учебно-методической документации, исходные материалы;</w:t>
      </w:r>
    </w:p>
    <w:p w:rsidR="00754C6A" w:rsidRDefault="00754C6A" w:rsidP="00754C6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наглядные пособия;</w:t>
      </w:r>
    </w:p>
    <w:p w:rsidR="00754C6A" w:rsidRDefault="00754C6A" w:rsidP="00754C6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инвентарь;</w:t>
      </w:r>
    </w:p>
    <w:p w:rsidR="00754C6A" w:rsidRDefault="00754C6A" w:rsidP="00754C6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мебель;</w:t>
      </w:r>
    </w:p>
    <w:p w:rsidR="00754C6A" w:rsidRDefault="00754C6A" w:rsidP="00754C6A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754C6A" w:rsidRDefault="00754C6A" w:rsidP="00754C6A">
      <w:pPr>
        <w:ind w:left="360"/>
        <w:jc w:val="both"/>
        <w:rPr>
          <w:sz w:val="28"/>
          <w:szCs w:val="28"/>
        </w:rPr>
      </w:pP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sz w:val="28"/>
          <w:szCs w:val="28"/>
        </w:rPr>
        <w:t>3. Сварочно-кузнечная:</w:t>
      </w:r>
    </w:p>
    <w:p w:rsidR="00754C6A" w:rsidRDefault="00754C6A" w:rsidP="00754C6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для сварочных работ;</w:t>
      </w:r>
    </w:p>
    <w:p w:rsidR="00754C6A" w:rsidRDefault="00754C6A" w:rsidP="00754C6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приспособления и инструменты;</w:t>
      </w:r>
    </w:p>
    <w:p w:rsidR="00754C6A" w:rsidRDefault="00754C6A" w:rsidP="00754C6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комплект учебно-методической документации, исходные материалы;</w:t>
      </w:r>
    </w:p>
    <w:p w:rsidR="00754C6A" w:rsidRDefault="00754C6A" w:rsidP="00754C6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инвентарь;</w:t>
      </w:r>
    </w:p>
    <w:p w:rsidR="00754C6A" w:rsidRDefault="00754C6A" w:rsidP="00754C6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мебель;</w:t>
      </w:r>
    </w:p>
    <w:p w:rsidR="00754C6A" w:rsidRDefault="00754C6A" w:rsidP="00754C6A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754C6A" w:rsidRDefault="00754C6A" w:rsidP="00754C6A">
      <w:pPr>
        <w:ind w:left="435"/>
        <w:jc w:val="both"/>
        <w:rPr>
          <w:sz w:val="28"/>
          <w:szCs w:val="28"/>
        </w:rPr>
      </w:pPr>
    </w:p>
    <w:p w:rsidR="00754C6A" w:rsidRDefault="00754C6A" w:rsidP="00754C6A">
      <w:pPr>
        <w:jc w:val="both"/>
        <w:rPr>
          <w:sz w:val="28"/>
          <w:szCs w:val="28"/>
        </w:rPr>
      </w:pPr>
    </w:p>
    <w:p w:rsidR="00754C6A" w:rsidRDefault="00754C6A" w:rsidP="00754C6A">
      <w:pPr>
        <w:ind w:left="360"/>
        <w:jc w:val="both"/>
        <w:rPr>
          <w:sz w:val="28"/>
          <w:szCs w:val="28"/>
        </w:rPr>
      </w:pP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</w:t>
      </w:r>
      <w:r>
        <w:rPr>
          <w:i/>
          <w:sz w:val="28"/>
          <w:szCs w:val="28"/>
        </w:rPr>
        <w:t>учебного гаража</w:t>
      </w:r>
      <w:r>
        <w:rPr>
          <w:sz w:val="28"/>
          <w:szCs w:val="28"/>
        </w:rPr>
        <w:t>: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бензиновым двигателем;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дизельным двигателем;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уборочно-моющее оборудование;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подъемно-транспортное оборудование;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смазочно-заправочное оборудование;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разборочно-сборочное оборудование;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контрольно-диагностическое оборудование;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специализированное оборудование (по различным узлам и системам автомобилей);</w:t>
      </w:r>
    </w:p>
    <w:p w:rsidR="00754C6A" w:rsidRDefault="00754C6A" w:rsidP="00754C6A">
      <w:pPr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4.2. Информационное обеспечение обучения</w:t>
      </w:r>
    </w:p>
    <w:p w:rsidR="00754C6A" w:rsidRDefault="00754C6A" w:rsidP="00754C6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источники:</w:t>
      </w:r>
    </w:p>
    <w:p w:rsidR="00754C6A" w:rsidRDefault="00754C6A" w:rsidP="00754C6A">
      <w:pPr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Положение о производственной (профессиональной) практике студентов, курсантов ОУ СПО (утв. 21.07.99 № 1991; Сборник нормативных правовых документов. Под ред. Анисимова П.Ф., </w:t>
      </w:r>
      <w:smartTag w:uri="urn:schemas-microsoft-com:office:smarttags" w:element="metricconverter">
        <w:smartTagPr>
          <w:attr w:name="ProductID" w:val="2002 г"/>
        </w:smartTagPr>
        <w:r>
          <w:rPr>
            <w:sz w:val="28"/>
            <w:szCs w:val="28"/>
          </w:rPr>
          <w:t>2002 г</w:t>
        </w:r>
      </w:smartTag>
      <w:r>
        <w:rPr>
          <w:sz w:val="28"/>
          <w:szCs w:val="28"/>
        </w:rPr>
        <w:t>.)</w:t>
      </w:r>
    </w:p>
    <w:p w:rsidR="00754C6A" w:rsidRDefault="00754C6A" w:rsidP="00754C6A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И.С.Туревский</w:t>
      </w:r>
      <w:proofErr w:type="spellEnd"/>
      <w:r>
        <w:rPr>
          <w:sz w:val="28"/>
          <w:szCs w:val="28"/>
        </w:rPr>
        <w:t xml:space="preserve"> и др. Электрооборудование автомобилей. – М.: ФОРУМ-ИНФРА-М, 2004.</w:t>
      </w:r>
    </w:p>
    <w:p w:rsidR="00754C6A" w:rsidRDefault="00754C6A" w:rsidP="00754C6A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В.А.Стуканов</w:t>
      </w:r>
      <w:proofErr w:type="spellEnd"/>
      <w:r>
        <w:rPr>
          <w:sz w:val="28"/>
          <w:szCs w:val="28"/>
        </w:rPr>
        <w:t>, Основы теории автомобильных двигателей и автомобиля, М.: ФОРУМ-ИНФРА-М, 2005.</w:t>
      </w:r>
    </w:p>
    <w:p w:rsidR="00754C6A" w:rsidRDefault="00754C6A" w:rsidP="00754C6A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Ю.М.Слон</w:t>
      </w:r>
      <w:proofErr w:type="spellEnd"/>
      <w:r>
        <w:rPr>
          <w:sz w:val="28"/>
          <w:szCs w:val="28"/>
        </w:rPr>
        <w:t xml:space="preserve">, Автомеханик, Ростов-на-Дону: Феникс, 2005. </w:t>
      </w:r>
    </w:p>
    <w:p w:rsidR="00754C6A" w:rsidRDefault="00754C6A" w:rsidP="00754C6A">
      <w:pPr>
        <w:numPr>
          <w:ilvl w:val="0"/>
          <w:numId w:val="11"/>
        </w:num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А.А.Ханников</w:t>
      </w:r>
      <w:proofErr w:type="spellEnd"/>
      <w:r>
        <w:rPr>
          <w:sz w:val="28"/>
          <w:szCs w:val="28"/>
        </w:rPr>
        <w:t>. Автослесарь. – Минск: Современная школа, 2009.</w:t>
      </w:r>
    </w:p>
    <w:p w:rsidR="00754C6A" w:rsidRDefault="00754C6A" w:rsidP="00754C6A"/>
    <w:p w:rsidR="00754C6A" w:rsidRDefault="00754C6A" w:rsidP="00754C6A"/>
    <w:p w:rsidR="00754C6A" w:rsidRDefault="00754C6A" w:rsidP="00754C6A"/>
    <w:p w:rsidR="00754C6A" w:rsidRDefault="00754C6A" w:rsidP="00754C6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4.3. Общие требования к организации и провед</w:t>
      </w:r>
      <w:r w:rsidR="007F3F6E">
        <w:rPr>
          <w:b/>
          <w:sz w:val="28"/>
          <w:szCs w:val="28"/>
        </w:rPr>
        <w:t>ения  учебной</w:t>
      </w:r>
      <w:r>
        <w:rPr>
          <w:b/>
          <w:sz w:val="28"/>
          <w:szCs w:val="28"/>
        </w:rPr>
        <w:t xml:space="preserve"> практики </w:t>
      </w:r>
    </w:p>
    <w:p w:rsidR="00754C6A" w:rsidRDefault="00754C6A" w:rsidP="00754C6A">
      <w:pPr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</w:t>
      </w:r>
      <w:r w:rsidR="007F3F6E">
        <w:rPr>
          <w:sz w:val="28"/>
          <w:szCs w:val="28"/>
        </w:rPr>
        <w:t xml:space="preserve">ация учебной </w:t>
      </w:r>
      <w:r>
        <w:rPr>
          <w:sz w:val="28"/>
          <w:szCs w:val="28"/>
        </w:rPr>
        <w:t xml:space="preserve">практики на всех ее этапах направлена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754C6A" w:rsidRDefault="00754C6A" w:rsidP="00754C6A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выполнение государственных требований к обладанию общих и профессиональных компетенций, соответствующих основным видам профессиональной деятельности;  </w:t>
      </w:r>
    </w:p>
    <w:p w:rsidR="00754C6A" w:rsidRDefault="00754C6A" w:rsidP="00754C6A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непрерывность и последовательность овладения </w:t>
      </w:r>
      <w:proofErr w:type="gramStart"/>
      <w:r w:rsidR="00D87346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профессиональной деятельностью в  соответствии с программой практики.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документами, определяющими организацию, руководство и контроль за учебной</w:t>
      </w:r>
      <w:r w:rsidR="007F3F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практикой </w:t>
      </w:r>
      <w:proofErr w:type="gramStart"/>
      <w:r w:rsidR="00D87346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ГБПОУ КО «ТМТ» СПО, являются: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Федеральный государственный образовательный стандарт среднего профессионального образования по специальности 23.02.03 « Техническое обслуживание и ремонт автомобильного транспорта»,  утвержденный Министерством образования и науки Российской Федерации 17 марта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       № 184;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настоящая примерная программа учебной и производственной практик;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учебный план по специальности 23.02.0303 « Техническое обслуживание и ремонт автомобильного транспорта».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▪ рабочая программа уч</w:t>
      </w:r>
      <w:r w:rsidR="007F3F6E">
        <w:rPr>
          <w:sz w:val="28"/>
          <w:szCs w:val="28"/>
        </w:rPr>
        <w:t>ебной практики</w:t>
      </w:r>
      <w:r>
        <w:rPr>
          <w:sz w:val="28"/>
          <w:szCs w:val="28"/>
        </w:rPr>
        <w:t>, разработанная ГБПОУ КО «ТМТ» СПО на основании данной примерной программы и утвержденная его руководителем.</w:t>
      </w:r>
    </w:p>
    <w:p w:rsidR="00754C6A" w:rsidRDefault="007F3F6E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</w:t>
      </w:r>
      <w:r w:rsidR="00754C6A">
        <w:rPr>
          <w:sz w:val="28"/>
          <w:szCs w:val="28"/>
        </w:rPr>
        <w:t xml:space="preserve"> практика проводится в форме:</w:t>
      </w:r>
    </w:p>
    <w:p w:rsidR="00754C6A" w:rsidRDefault="00754C6A" w:rsidP="00754C6A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уроков производственного обучения;</w:t>
      </w:r>
    </w:p>
    <w:p w:rsidR="00754C6A" w:rsidRDefault="00754C6A" w:rsidP="00754C6A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практических занятий;</w:t>
      </w:r>
    </w:p>
    <w:p w:rsidR="00754C6A" w:rsidRDefault="00754C6A" w:rsidP="00754C6A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производственной деятельности по изготовлению студентами в учебно-производственных мастерских наглядных пособий, технических средств обучения, учебной мебели и другой товарной продукции, технология изготовления которой отвечает требованиям программы практики;</w:t>
      </w:r>
    </w:p>
    <w:p w:rsidR="00754C6A" w:rsidRDefault="00754C6A" w:rsidP="00754C6A">
      <w:pPr>
        <w:numPr>
          <w:ilvl w:val="0"/>
          <w:numId w:val="12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участия студентов в опытно-экспериментальной, конструкторской, изобретательской работе.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времени, отведенный на практику, определяется ФГОС СПО. Продолжительность практики на освоение каждого профессионального модуля определяется рабочей программой профессионального модуля и программами практик.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</w:t>
      </w:r>
      <w:r w:rsidR="00BA0981">
        <w:rPr>
          <w:sz w:val="28"/>
          <w:szCs w:val="28"/>
        </w:rPr>
        <w:t xml:space="preserve">дения учебной </w:t>
      </w:r>
      <w:r>
        <w:rPr>
          <w:sz w:val="28"/>
          <w:szCs w:val="28"/>
        </w:rPr>
        <w:t xml:space="preserve"> практик устанавливаются учебным заведением с учетом теоретической подготовленности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и возможностей учебно-производственной базы мастерских и учебных гаражей и лабораторий Технического обслуживания автомобилей учебного заведения, наличия рабочих мест в организациях по месту прохождения практики.</w:t>
      </w:r>
    </w:p>
    <w:p w:rsidR="00754C6A" w:rsidRDefault="00754C6A" w:rsidP="00754C6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54C6A" w:rsidRDefault="00754C6A" w:rsidP="00754C6A">
      <w:pPr>
        <w:jc w:val="both"/>
        <w:rPr>
          <w:rFonts w:ascii="Arial" w:hAnsi="Arial"/>
        </w:rPr>
      </w:pPr>
    </w:p>
    <w:p w:rsidR="00754C6A" w:rsidRDefault="00754C6A" w:rsidP="00754C6A">
      <w:pPr>
        <w:numPr>
          <w:ilvl w:val="2"/>
          <w:numId w:val="1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Организация учебной практики для получения первичных </w:t>
      </w:r>
    </w:p>
    <w:p w:rsidR="00754C6A" w:rsidRDefault="00754C6A" w:rsidP="00754C6A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профессиональных навыков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Учебная практика для получения первичных профессиональных навыков по слесарным, станочным, кузнечно-сварочным, демонтажно-монтажным работам, как правило, должна проводиться в учебных, учебно-производственных мастерских, лабораториях, гаражах образовательного учреждения, а работам по техническому обслуживанию и ремонту автомобилей - на автотранспортных предприятиях. В случае если ГБПОУ КО «ТМТ» СПО не располагает базой для проведения всех видов данной практики в объеме требований программы, необходимо направлять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 автотранспортные предприятия и другие организации.</w:t>
      </w: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Учебная практика проводится мастерами производственного обучения и преподавателями учебных дисциплин и междисциплинарных курсов профессионального курса.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проведении практики, для получения первичных профессиональных умений и навыков группа может делиться на подгруппы численностью не менее 8 человек, а с учетом специфики профиля подготовки специалистов и на более малочисленные группы без увеличения фонда оплаты труда.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Практическое обучение первичным профессиональным умениям и навыкам, как правило, проводится мастерами производственного обучения.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тех случаях, когда учебная практика является продолжением изучения дисциплин, она может проводиться преподавателями профессиональных модулей.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Перечень учебных практик, являющихся продолжением учебных  дисциплин, определяется учебным заведением.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Для проведения сварочно-кузнечной практики возможно оборудование участка, на котором одновременно обучаются сварочным, термическим, медницко-</w:t>
      </w:r>
      <w:proofErr w:type="spellStart"/>
      <w:r>
        <w:rPr>
          <w:sz w:val="28"/>
          <w:szCs w:val="28"/>
        </w:rPr>
        <w:t>жестянницким</w:t>
      </w:r>
      <w:proofErr w:type="spellEnd"/>
      <w:r>
        <w:rPr>
          <w:sz w:val="28"/>
          <w:szCs w:val="28"/>
        </w:rPr>
        <w:t xml:space="preserve"> и кузнечным работам. 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Демонтажно-монтажную практику можно проводить на производственных участках, производящих ремон</w:t>
      </w:r>
      <w:r w:rsidR="00D87346">
        <w:rPr>
          <w:sz w:val="28"/>
          <w:szCs w:val="28"/>
        </w:rPr>
        <w:t>т агрегатов и узлов автомобиля.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Учебная практика по техническому обслуживанию и ремонту автомобилей может проводиться по одному из следующих вариантов: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 базовом автотранспортном предприятии, оснащенного современным оборудованием, приспособлениями и инструментами для выполнения технического обслуживания и текущего ремонта автомобилей;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учебных мастерских и учебном гараже, при наличии в учебном заведении оснащенного для выполнения в полном объеме технического обслуживания и ремонта автомобилей,</w:t>
      </w:r>
      <w:r w:rsidR="005F2EFC">
        <w:rPr>
          <w:sz w:val="28"/>
          <w:szCs w:val="28"/>
        </w:rPr>
        <w:t xml:space="preserve"> участка. В этом случае обучаемые</w:t>
      </w:r>
      <w:r>
        <w:rPr>
          <w:sz w:val="28"/>
          <w:szCs w:val="28"/>
        </w:rPr>
        <w:t xml:space="preserve"> работают под руководством преподавателя или учебного мастера;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базовом предприятии путем включения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в состав производственных бригад. В этом случае обучение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осуществляется специалистами предприятия методом индивидуально-бригадного обучения, а общее руководство практикой </w:t>
      </w:r>
      <w:r w:rsidR="00D87346">
        <w:rPr>
          <w:sz w:val="28"/>
          <w:szCs w:val="28"/>
        </w:rPr>
        <w:t>обучающихся</w:t>
      </w:r>
      <w:r>
        <w:rPr>
          <w:sz w:val="28"/>
          <w:szCs w:val="28"/>
        </w:rPr>
        <w:t>, их перемещение по объектам практики, обеспечивающее выполнение программы практики, согласовывается с преподавателем учебного заведения.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каждому виду учебной практики мастер производственного обучения (или преподаватель) составляет календарно-тематический план, который рассматривается и утверждается заместителем директора ГБПОУ КО «ТМТ» СПО по учебно-производственной работе.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процессе инструктажа применяют </w:t>
      </w:r>
      <w:proofErr w:type="spellStart"/>
      <w:r>
        <w:rPr>
          <w:sz w:val="28"/>
          <w:szCs w:val="28"/>
        </w:rPr>
        <w:t>инструкционно</w:t>
      </w:r>
      <w:proofErr w:type="spellEnd"/>
      <w:r>
        <w:rPr>
          <w:sz w:val="28"/>
          <w:szCs w:val="28"/>
        </w:rPr>
        <w:t xml:space="preserve">-технологические карты, чертежи, плакаты, щиты с наборами инструментов и приспособлений, технические средства обучения, стенды с образцами продукции, демонстрирующие поэлементную последовательность изготовления и обработки изделия. Инструктаж должен заканчиваться объяснением правил охраны труда, обеспечивающих выполнение вида работы или операции. Перед началом </w:t>
      </w:r>
      <w:proofErr w:type="gramStart"/>
      <w:r>
        <w:rPr>
          <w:sz w:val="28"/>
          <w:szCs w:val="28"/>
        </w:rPr>
        <w:t>инструктажа</w:t>
      </w:r>
      <w:proofErr w:type="gramEnd"/>
      <w:r>
        <w:rPr>
          <w:sz w:val="28"/>
          <w:szCs w:val="28"/>
        </w:rPr>
        <w:t xml:space="preserve"> </w:t>
      </w:r>
      <w:r w:rsidR="00F215AE">
        <w:rPr>
          <w:sz w:val="28"/>
          <w:szCs w:val="28"/>
        </w:rPr>
        <w:t>обучающимся</w:t>
      </w:r>
      <w:r>
        <w:rPr>
          <w:sz w:val="28"/>
          <w:szCs w:val="28"/>
        </w:rPr>
        <w:t xml:space="preserve"> должны быть выданы задания и к ним </w:t>
      </w:r>
      <w:proofErr w:type="spellStart"/>
      <w:r>
        <w:rPr>
          <w:sz w:val="28"/>
          <w:szCs w:val="28"/>
        </w:rPr>
        <w:t>инструкционно</w:t>
      </w:r>
      <w:proofErr w:type="spellEnd"/>
      <w:r>
        <w:rPr>
          <w:sz w:val="28"/>
          <w:szCs w:val="28"/>
        </w:rPr>
        <w:t xml:space="preserve">-технологические карты. После инструктажа </w:t>
      </w:r>
      <w:r w:rsidR="00F215AE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изучают чертежи и </w:t>
      </w:r>
      <w:proofErr w:type="spellStart"/>
      <w:r>
        <w:rPr>
          <w:sz w:val="28"/>
          <w:szCs w:val="28"/>
        </w:rPr>
        <w:t>инструкционно</w:t>
      </w:r>
      <w:proofErr w:type="spellEnd"/>
      <w:r>
        <w:rPr>
          <w:sz w:val="28"/>
          <w:szCs w:val="28"/>
        </w:rPr>
        <w:t>-технологические карты, затем, уяснив задание, приступают к работе и выполняют ее под наблюдением и контролем мастера производственного обучения.</w:t>
      </w:r>
    </w:p>
    <w:p w:rsidR="00754C6A" w:rsidRDefault="00754C6A" w:rsidP="00754C6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конце рабочего дня мастер производственного обучения принимает выполненные </w:t>
      </w:r>
      <w:r w:rsidR="00F215AE">
        <w:rPr>
          <w:sz w:val="28"/>
          <w:szCs w:val="28"/>
        </w:rPr>
        <w:t>обучающимися</w:t>
      </w:r>
      <w:r>
        <w:rPr>
          <w:sz w:val="28"/>
          <w:szCs w:val="28"/>
        </w:rPr>
        <w:t xml:space="preserve"> работы, обращает внимание на ошибки и недостатки, допущенные </w:t>
      </w:r>
      <w:r w:rsidR="00F215AE">
        <w:rPr>
          <w:sz w:val="28"/>
          <w:szCs w:val="28"/>
        </w:rPr>
        <w:t>обучающимися</w:t>
      </w:r>
      <w:r>
        <w:rPr>
          <w:sz w:val="28"/>
          <w:szCs w:val="28"/>
        </w:rPr>
        <w:t>, выставляет им оценки и объясняет, какие вопросы будут отрабатываться на следующих занятиях.</w:t>
      </w:r>
    </w:p>
    <w:p w:rsidR="00754C6A" w:rsidRDefault="00754C6A" w:rsidP="00754C6A"/>
    <w:p w:rsidR="00754C6A" w:rsidRDefault="00754C6A" w:rsidP="00754C6A"/>
    <w:p w:rsidR="00754C6A" w:rsidRDefault="00754C6A" w:rsidP="00754C6A">
      <w:pPr>
        <w:rPr>
          <w:b/>
          <w:sz w:val="28"/>
          <w:szCs w:val="28"/>
        </w:rPr>
      </w:pPr>
      <w:r>
        <w:rPr>
          <w:b/>
          <w:sz w:val="28"/>
          <w:szCs w:val="28"/>
        </w:rPr>
        <w:t>4.4</w:t>
      </w:r>
      <w:r w:rsidR="00BA0981">
        <w:rPr>
          <w:b/>
          <w:sz w:val="28"/>
          <w:szCs w:val="28"/>
        </w:rPr>
        <w:t xml:space="preserve">. Кадровое обеспечение учебной </w:t>
      </w:r>
      <w:r>
        <w:rPr>
          <w:b/>
          <w:sz w:val="28"/>
          <w:szCs w:val="28"/>
        </w:rPr>
        <w:t xml:space="preserve"> практики</w:t>
      </w:r>
    </w:p>
    <w:p w:rsidR="00754C6A" w:rsidRDefault="00754C6A" w:rsidP="00754C6A">
      <w:pPr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квалификации педагогических кадров, осуществляющих руководство практикой</w:t>
      </w: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Инженерно-педагогический состав: </w:t>
      </w:r>
      <w:r>
        <w:rPr>
          <w:sz w:val="28"/>
          <w:szCs w:val="28"/>
        </w:rPr>
        <w:t>Преподаватели -  должны иметь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обязательным.</w:t>
      </w:r>
    </w:p>
    <w:p w:rsidR="00754C6A" w:rsidRDefault="00754C6A" w:rsidP="00754C6A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Мастера: </w:t>
      </w:r>
      <w:r>
        <w:rPr>
          <w:sz w:val="28"/>
          <w:szCs w:val="28"/>
        </w:rPr>
        <w:t>наличие 5-6 квалификационного разряда с обязательной стажировкой в профильных организациях не реже 1-го раза в 5 лета. Опыт деятельности в организациях соответствующей профессиональной сферы является обязательным.</w:t>
      </w:r>
    </w:p>
    <w:p w:rsidR="00754C6A" w:rsidRDefault="00754C6A" w:rsidP="00754C6A">
      <w:pPr>
        <w:sectPr w:rsidR="00754C6A" w:rsidSect="00082B5E">
          <w:pgSz w:w="11907" w:h="16840"/>
          <w:pgMar w:top="992" w:right="283" w:bottom="1134" w:left="851" w:header="709" w:footer="709" w:gutter="0"/>
          <w:cols w:space="720"/>
        </w:sectPr>
      </w:pPr>
    </w:p>
    <w:p w:rsidR="00754C6A" w:rsidRDefault="00754C6A" w:rsidP="00754C6A">
      <w:pPr>
        <w:rPr>
          <w:b/>
          <w:sz w:val="28"/>
          <w:szCs w:val="28"/>
        </w:rPr>
      </w:pPr>
    </w:p>
    <w:p w:rsidR="00754C6A" w:rsidRDefault="00754C6A" w:rsidP="00BA09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КОНТРОЛЬ И  ОЦЕНКА  РЕЗУЛЬТАТОВ  ОСВ</w:t>
      </w:r>
      <w:r w:rsidR="00BA0981">
        <w:rPr>
          <w:b/>
          <w:sz w:val="28"/>
          <w:szCs w:val="28"/>
        </w:rPr>
        <w:t xml:space="preserve">ОЕНИЯ  УЧЕБНОЙ </w:t>
      </w:r>
      <w:r>
        <w:rPr>
          <w:b/>
          <w:sz w:val="28"/>
          <w:szCs w:val="28"/>
        </w:rPr>
        <w:t xml:space="preserve"> ПРАКТИКИ</w:t>
      </w:r>
    </w:p>
    <w:p w:rsidR="00754C6A" w:rsidRDefault="00754C6A" w:rsidP="00754C6A">
      <w:pPr>
        <w:rPr>
          <w:b/>
          <w:sz w:val="28"/>
          <w:szCs w:val="28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3966"/>
        <w:gridCol w:w="2552"/>
      </w:tblGrid>
      <w:tr w:rsidR="00754C6A" w:rsidTr="00082B5E"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4C6A" w:rsidRDefault="00754C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754C6A" w:rsidRDefault="00754C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профессиональные компетенции)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4C6A" w:rsidRDefault="00754C6A">
            <w:pPr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54C6A" w:rsidRDefault="00754C6A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754C6A" w:rsidTr="00082B5E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</w:pPr>
            <w:r>
              <w:rPr>
                <w:rStyle w:val="FontStyle33"/>
              </w:rPr>
              <w:t>ПК 1.1. Организовывать и проводить работы по техническому обслуживанию и ремонту автотранспорта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4C6A" w:rsidRDefault="00754C6A">
            <w:pPr>
              <w:pStyle w:val="af0"/>
              <w:numPr>
                <w:ilvl w:val="0"/>
                <w:numId w:val="13"/>
              </w:numPr>
              <w:ind w:left="0" w:firstLine="0"/>
            </w:pPr>
            <w:r>
              <w:t xml:space="preserve">Определение неисправности автомобильного транспорта; </w:t>
            </w:r>
          </w:p>
          <w:p w:rsidR="00754C6A" w:rsidRDefault="00754C6A">
            <w:pPr>
              <w:pStyle w:val="af0"/>
            </w:pPr>
          </w:p>
          <w:p w:rsidR="00754C6A" w:rsidRDefault="00754C6A">
            <w:pPr>
              <w:pStyle w:val="af0"/>
            </w:pPr>
          </w:p>
          <w:p w:rsidR="00754C6A" w:rsidRDefault="00754C6A">
            <w:pPr>
              <w:pStyle w:val="af0"/>
              <w:numPr>
                <w:ilvl w:val="0"/>
                <w:numId w:val="13"/>
              </w:numPr>
              <w:ind w:left="0" w:firstLine="0"/>
              <w:rPr>
                <w:b/>
              </w:rPr>
            </w:pPr>
            <w:r>
              <w:t>Обоснование решения на прекращение эксплуатации неисправного автомобильного транспорта.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4C6A" w:rsidRDefault="00754C6A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  <w:p w:rsidR="00754C6A" w:rsidRDefault="00754C6A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</w:tc>
      </w:tr>
      <w:tr w:rsidR="00754C6A" w:rsidTr="00082B5E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rPr>
                <w:rStyle w:val="FontStyle33"/>
              </w:rPr>
            </w:pPr>
            <w:r>
              <w:rPr>
                <w:rStyle w:val="FontStyle33"/>
              </w:rPr>
              <w:t>ПК 1.2. 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754C6A" w:rsidRDefault="00754C6A">
            <w:pPr>
              <w:numPr>
                <w:ilvl w:val="0"/>
                <w:numId w:val="14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</w:rPr>
              <w:t>осуществлять технический контроль автотранспорта;</w:t>
            </w:r>
          </w:p>
          <w:p w:rsidR="00754C6A" w:rsidRDefault="00754C6A">
            <w:p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7"/>
                <w:b/>
              </w:rPr>
            </w:pPr>
          </w:p>
          <w:p w:rsidR="00754C6A" w:rsidRDefault="00754C6A">
            <w:pPr>
              <w:pStyle w:val="af0"/>
              <w:numPr>
                <w:ilvl w:val="0"/>
                <w:numId w:val="13"/>
              </w:numPr>
              <w:ind w:left="0" w:firstLine="0"/>
              <w:jc w:val="both"/>
            </w:pPr>
            <w:r>
              <w:rPr>
                <w:rStyle w:val="FontStyle37"/>
              </w:rPr>
              <w:t>оценивать эффективность производственной деятельности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4C6A" w:rsidRDefault="00754C6A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</w:tc>
      </w:tr>
      <w:tr w:rsidR="00754C6A" w:rsidTr="00082B5E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rPr>
                <w:rStyle w:val="FontStyle33"/>
              </w:rPr>
            </w:pPr>
            <w:r>
              <w:rPr>
                <w:rStyle w:val="FontStyle33"/>
              </w:rPr>
              <w:t>ПК 1.3. Разрабатывать технологические процессы ремонта узлов и деталей</w:t>
            </w:r>
          </w:p>
        </w:tc>
        <w:tc>
          <w:tcPr>
            <w:tcW w:w="396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numPr>
                <w:ilvl w:val="0"/>
                <w:numId w:val="4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</w:rPr>
              <w:t>разрабатывать и осуществлять технологический процесс технического обслуживания и ремонта автотранспорта;</w:t>
            </w:r>
          </w:p>
          <w:p w:rsidR="00754C6A" w:rsidRDefault="00754C6A">
            <w:pPr>
              <w:pStyle w:val="af0"/>
              <w:numPr>
                <w:ilvl w:val="0"/>
                <w:numId w:val="13"/>
              </w:numPr>
              <w:ind w:left="0" w:firstLine="0"/>
            </w:pPr>
            <w:r>
              <w:rPr>
                <w:rStyle w:val="FontStyle37"/>
              </w:rPr>
              <w:t>оформлять техническую и отчетную документацию</w:t>
            </w:r>
          </w:p>
        </w:tc>
        <w:tc>
          <w:tcPr>
            <w:tcW w:w="255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4C6A" w:rsidRDefault="00754C6A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  <w:p w:rsidR="00754C6A" w:rsidRDefault="00754C6A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</w:tc>
      </w:tr>
    </w:tbl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3259"/>
        <w:gridCol w:w="3543"/>
      </w:tblGrid>
      <w:tr w:rsidR="00754C6A" w:rsidTr="00754C6A"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4C6A" w:rsidRDefault="00754C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Результаты </w:t>
            </w:r>
          </w:p>
          <w:p w:rsidR="00754C6A" w:rsidRDefault="00754C6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(освоенные общие компетенции)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754C6A" w:rsidRDefault="00754C6A">
            <w:pPr>
              <w:jc w:val="center"/>
              <w:rPr>
                <w:bCs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754C6A" w:rsidRDefault="00754C6A">
            <w:pPr>
              <w:jc w:val="center"/>
              <w:rPr>
                <w:b/>
                <w:bCs/>
              </w:rPr>
            </w:pPr>
            <w:r>
              <w:rPr>
                <w:b/>
              </w:rPr>
              <w:t xml:space="preserve">Формы и методы контроля и оценки </w:t>
            </w: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</w:pPr>
            <w:r>
              <w:rPr>
                <w:rStyle w:val="FontStyle33"/>
                <w:lang w:eastAsia="en-US"/>
              </w:rPr>
              <w:t xml:space="preserve">ОК.01. Понимать сущность и социальную значимость своей будущей </w:t>
            </w:r>
            <w:r>
              <w:rPr>
                <w:rStyle w:val="FontStyle34"/>
                <w:b w:val="0"/>
                <w:lang w:eastAsia="en-US"/>
              </w:rPr>
              <w:t xml:space="preserve">профессии, </w:t>
            </w:r>
            <w:r>
              <w:rPr>
                <w:rStyle w:val="FontStyle33"/>
                <w:lang w:eastAsia="en-US"/>
              </w:rPr>
              <w:t>проявлять к ней устойчивый интерес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numPr>
                <w:ilvl w:val="0"/>
                <w:numId w:val="15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t>демонстрация интереса к будущей профессии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4C6A" w:rsidRDefault="00754C6A">
            <w:pPr>
              <w:widowControl w:val="0"/>
              <w:suppressAutoHyphens/>
              <w:jc w:val="both"/>
              <w:rPr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rPr>
                <w:rStyle w:val="FontStyle33"/>
                <w:lang w:eastAsia="en-US"/>
              </w:rPr>
            </w:pPr>
            <w:r>
              <w:rPr>
                <w:rStyle w:val="FontStyle33"/>
                <w:lang w:eastAsia="en-US"/>
              </w:rPr>
              <w:t xml:space="preserve">ОК.02. </w:t>
            </w:r>
            <w:r>
              <w:rPr>
                <w:rStyle w:val="FontStyle33"/>
              </w:rPr>
              <w:t xml:space="preserve">Организовывать собственную деятельность, выбирать типовые </w:t>
            </w:r>
            <w:r>
              <w:rPr>
                <w:rStyle w:val="FontStyle34"/>
                <w:b w:val="0"/>
              </w:rPr>
              <w:t xml:space="preserve">методы и </w:t>
            </w:r>
            <w:r>
              <w:rPr>
                <w:rStyle w:val="FontStyle33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b w:val="0"/>
              </w:rPr>
              <w:t xml:space="preserve">эффективность </w:t>
            </w:r>
            <w:r>
              <w:rPr>
                <w:rStyle w:val="FontStyle33"/>
              </w:rPr>
              <w:t>и качество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numPr>
                <w:ilvl w:val="0"/>
                <w:numId w:val="15"/>
              </w:numPr>
              <w:tabs>
                <w:tab w:val="left" w:pos="252"/>
              </w:tabs>
              <w:ind w:left="0" w:firstLine="0"/>
            </w:pPr>
            <w:r>
              <w:t>выбор и применение методов и способов решения профессиональных задач в области технического обслуживания и ремонта автомобильного транспорта;</w:t>
            </w:r>
          </w:p>
          <w:p w:rsidR="00754C6A" w:rsidRDefault="00754C6A">
            <w:pPr>
              <w:numPr>
                <w:ilvl w:val="0"/>
                <w:numId w:val="15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t>оценка эффективности и качества выполнения;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4C6A" w:rsidRDefault="00754C6A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  <w:p w:rsidR="00754C6A" w:rsidRDefault="00754C6A">
            <w:pPr>
              <w:rPr>
                <w:bCs/>
                <w:i/>
              </w:rPr>
            </w:pPr>
          </w:p>
          <w:p w:rsidR="00754C6A" w:rsidRDefault="00754C6A">
            <w:pPr>
              <w:rPr>
                <w:bCs/>
                <w:i/>
              </w:rPr>
            </w:pPr>
          </w:p>
          <w:p w:rsidR="00754C6A" w:rsidRDefault="00754C6A">
            <w:pPr>
              <w:rPr>
                <w:bCs/>
                <w:i/>
              </w:rPr>
            </w:pPr>
          </w:p>
          <w:p w:rsidR="00754C6A" w:rsidRDefault="00754C6A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ОК.3. </w:t>
            </w:r>
            <w:r>
              <w:rPr>
                <w:rStyle w:val="FontStyle33"/>
              </w:rPr>
              <w:t xml:space="preserve">Принимать решения в стандартных и нестандартных </w:t>
            </w:r>
            <w:r>
              <w:rPr>
                <w:rStyle w:val="FontStyle34"/>
                <w:b w:val="0"/>
              </w:rPr>
              <w:t>ситуациях и</w:t>
            </w:r>
            <w:r>
              <w:rPr>
                <w:rStyle w:val="FontStyle34"/>
              </w:rPr>
              <w:t xml:space="preserve"> </w:t>
            </w:r>
            <w:r>
              <w:rPr>
                <w:rStyle w:val="FontStyle33"/>
              </w:rPr>
              <w:t>нести за них ответственность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numPr>
                <w:ilvl w:val="0"/>
                <w:numId w:val="15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решение стандартных и нестандартных </w:t>
            </w:r>
            <w:r>
              <w:t>профессиональных задач в области технического обслуживания и ремонта автомобильного транспорта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4C6A" w:rsidRDefault="00754C6A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ОК.04. </w:t>
            </w:r>
            <w:r>
              <w:rPr>
                <w:rStyle w:val="FontStyle33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numPr>
                <w:ilvl w:val="0"/>
                <w:numId w:val="15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rPr>
                <w:bCs/>
              </w:rPr>
              <w:t xml:space="preserve">эффективный поиск </w:t>
            </w:r>
            <w:r>
              <w:t>необходимой информации;</w:t>
            </w:r>
          </w:p>
          <w:p w:rsidR="00754C6A" w:rsidRDefault="00754C6A">
            <w:pPr>
              <w:numPr>
                <w:ilvl w:val="0"/>
                <w:numId w:val="15"/>
              </w:numPr>
              <w:tabs>
                <w:tab w:val="left" w:pos="252"/>
              </w:tabs>
              <w:ind w:left="0" w:firstLine="0"/>
              <w:rPr>
                <w:bCs/>
              </w:rPr>
            </w:pPr>
            <w:r>
              <w:rPr>
                <w:bCs/>
              </w:rPr>
              <w:t>использование различных источников, включая электронные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754C6A" w:rsidRDefault="00754C6A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  <w:p w:rsidR="00754C6A" w:rsidRDefault="00754C6A">
            <w:pPr>
              <w:rPr>
                <w:bCs/>
                <w:i/>
              </w:rPr>
            </w:pP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ОК.05. </w:t>
            </w:r>
            <w:r>
              <w:rPr>
                <w:rStyle w:val="FontStyle33"/>
              </w:rPr>
              <w:t>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Cs/>
              </w:rPr>
            </w:pPr>
            <w:r>
              <w:rPr>
                <w:bCs/>
              </w:rPr>
              <w:t xml:space="preserve">- демонстрация навыков использования </w:t>
            </w:r>
            <w:r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4C6A" w:rsidRDefault="00754C6A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ОК.06. </w:t>
            </w:r>
            <w:r>
              <w:rPr>
                <w:rStyle w:val="FontStyle33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Cs/>
              </w:rPr>
            </w:pPr>
            <w:r>
              <w:rPr>
                <w:bCs/>
              </w:rPr>
              <w:t>- взаимодействие с обучающимися, преподавателями и мастерами в ходе обучения.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4C6A" w:rsidRDefault="00754C6A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ОК.07. </w:t>
            </w:r>
            <w:r>
              <w:rPr>
                <w:rStyle w:val="FontStyle33"/>
              </w:rPr>
              <w:t xml:space="preserve">Брать на себя ответственность за работу членов команды (подчиненных), за результат </w:t>
            </w:r>
            <w:r>
              <w:rPr>
                <w:rStyle w:val="FontStyle33"/>
              </w:rPr>
              <w:lastRenderedPageBreak/>
              <w:t>выполнения заданий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Cs/>
              </w:rPr>
            </w:pPr>
            <w:r>
              <w:rPr>
                <w:bCs/>
              </w:rPr>
              <w:lastRenderedPageBreak/>
              <w:t xml:space="preserve">- проявление ответственности за работу подчиненных, </w:t>
            </w:r>
            <w:r>
              <w:t>результат выполнения заданий.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4C6A" w:rsidRDefault="00754C6A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lastRenderedPageBreak/>
              <w:t xml:space="preserve">ОК.08. </w:t>
            </w:r>
            <w:r>
              <w:rPr>
                <w:rStyle w:val="FontStyle33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Cs/>
              </w:rPr>
            </w:pPr>
            <w:r>
              <w:rPr>
                <w:bCs/>
              </w:rPr>
              <w:t>- планирование обучающимся повышения личностного и квалификационного уровня.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4C6A" w:rsidRDefault="00754C6A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754C6A" w:rsidTr="00754C6A">
        <w:trPr>
          <w:trHeight w:val="637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ОК.09. </w:t>
            </w:r>
            <w:r>
              <w:rPr>
                <w:rStyle w:val="FontStyle33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Cs/>
              </w:rPr>
            </w:pPr>
            <w:r>
              <w:rPr>
                <w:bCs/>
              </w:rPr>
              <w:t>- проявление интереса к инновациям в области профессиональной деятельности.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4C6A" w:rsidRDefault="00754C6A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  <w:tr w:rsidR="00754C6A" w:rsidTr="00754C6A">
        <w:trPr>
          <w:trHeight w:val="832"/>
        </w:trPr>
        <w:tc>
          <w:tcPr>
            <w:tcW w:w="33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widowControl w:val="0"/>
              <w:suppressAutoHyphens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ОК.10. </w:t>
            </w:r>
            <w:r>
              <w:rPr>
                <w:rStyle w:val="FontStyle33"/>
              </w:rPr>
              <w:t>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754C6A" w:rsidRDefault="00754C6A">
            <w:pPr>
              <w:rPr>
                <w:bCs/>
              </w:rPr>
            </w:pPr>
            <w:r>
              <w:rPr>
                <w:bCs/>
              </w:rPr>
              <w:t>- демонстрация готовности к исполнению воинской обязанности.</w:t>
            </w:r>
          </w:p>
        </w:tc>
        <w:tc>
          <w:tcPr>
            <w:tcW w:w="354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754C6A" w:rsidRDefault="00754C6A">
            <w:pPr>
              <w:jc w:val="both"/>
              <w:rPr>
                <w:bCs/>
                <w:highlight w:val="yellow"/>
              </w:rPr>
            </w:pPr>
            <w:r>
              <w:rPr>
                <w:bCs/>
                <w:i/>
              </w:rPr>
              <w:t>Экспертная оценка выполнения видов работ</w:t>
            </w:r>
          </w:p>
        </w:tc>
      </w:tr>
    </w:tbl>
    <w:p w:rsidR="00754C6A" w:rsidRDefault="00754C6A" w:rsidP="00754C6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754C6A" w:rsidRDefault="00754C6A" w:rsidP="00754C6A">
      <w:pPr>
        <w:ind w:firstLine="709"/>
        <w:jc w:val="both"/>
      </w:pPr>
    </w:p>
    <w:p w:rsidR="00754C6A" w:rsidRDefault="00754C6A" w:rsidP="00754C6A">
      <w:pPr>
        <w:ind w:firstLine="709"/>
        <w:jc w:val="both"/>
      </w:pPr>
    </w:p>
    <w:p w:rsidR="00754C6A" w:rsidRDefault="00754C6A" w:rsidP="00754C6A">
      <w:pPr>
        <w:spacing w:line="360" w:lineRule="auto"/>
      </w:pPr>
    </w:p>
    <w:p w:rsidR="009925F6" w:rsidRDefault="009925F6"/>
    <w:sectPr w:rsidR="009925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A4C6BD2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6D8459C"/>
    <w:multiLevelType w:val="hybridMultilevel"/>
    <w:tmpl w:val="7E1EBE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E47B7B"/>
    <w:multiLevelType w:val="multilevel"/>
    <w:tmpl w:val="3E64F0D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tabs>
          <w:tab w:val="num" w:pos="1216"/>
        </w:tabs>
        <w:ind w:left="1216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00"/>
        </w:tabs>
        <w:ind w:left="20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784"/>
        </w:tabs>
        <w:ind w:left="2784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356"/>
        </w:tabs>
        <w:ind w:left="335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68"/>
        </w:tabs>
        <w:ind w:left="356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140"/>
        </w:tabs>
        <w:ind w:left="4140" w:hanging="2160"/>
      </w:pPr>
    </w:lvl>
  </w:abstractNum>
  <w:abstractNum w:abstractNumId="3">
    <w:nsid w:val="1FBC22FD"/>
    <w:multiLevelType w:val="hybridMultilevel"/>
    <w:tmpl w:val="F25EA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6A12786"/>
    <w:multiLevelType w:val="hybridMultilevel"/>
    <w:tmpl w:val="31E0C1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>
    <w:nsid w:val="26C91958"/>
    <w:multiLevelType w:val="hybridMultilevel"/>
    <w:tmpl w:val="E018A4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31610D7E"/>
    <w:multiLevelType w:val="hybridMultilevel"/>
    <w:tmpl w:val="E970F78A"/>
    <w:lvl w:ilvl="0" w:tplc="2C647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36371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4CC8FA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8A4CC0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E30458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E4202E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50A58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9B8E52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D2678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7">
    <w:nsid w:val="40181C6E"/>
    <w:multiLevelType w:val="hybridMultilevel"/>
    <w:tmpl w:val="9A206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083F04"/>
    <w:multiLevelType w:val="hybridMultilevel"/>
    <w:tmpl w:val="76424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BD5650"/>
    <w:multiLevelType w:val="hybridMultilevel"/>
    <w:tmpl w:val="B7E68B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5EC4495F"/>
    <w:multiLevelType w:val="hybridMultilevel"/>
    <w:tmpl w:val="0BCCD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FA338C1"/>
    <w:multiLevelType w:val="hybridMultilevel"/>
    <w:tmpl w:val="A3AA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62534E4F"/>
    <w:multiLevelType w:val="hybridMultilevel"/>
    <w:tmpl w:val="860E360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3">
    <w:nsid w:val="6A0D4F77"/>
    <w:multiLevelType w:val="hybridMultilevel"/>
    <w:tmpl w:val="C08A05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FBE2DD2"/>
    <w:multiLevelType w:val="hybridMultilevel"/>
    <w:tmpl w:val="A42C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</w:num>
  <w:num w:numId="4">
    <w:abstractNumId w:val="11"/>
  </w:num>
  <w:num w:numId="5">
    <w:abstractNumId w:val="8"/>
  </w:num>
  <w:num w:numId="6">
    <w:abstractNumId w:val="13"/>
  </w:num>
  <w:num w:numId="7">
    <w:abstractNumId w:val="1"/>
  </w:num>
  <w:num w:numId="8">
    <w:abstractNumId w:val="12"/>
  </w:num>
  <w:num w:numId="9">
    <w:abstractNumId w:val="5"/>
  </w:num>
  <w:num w:numId="10">
    <w:abstractNumId w:val="9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14"/>
  </w:num>
  <w:num w:numId="14">
    <w:abstractNumId w:val="10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377"/>
    <w:rsid w:val="0006043E"/>
    <w:rsid w:val="00082B5E"/>
    <w:rsid w:val="00266248"/>
    <w:rsid w:val="003E214C"/>
    <w:rsid w:val="005F2EFC"/>
    <w:rsid w:val="00690ADE"/>
    <w:rsid w:val="00754C6A"/>
    <w:rsid w:val="0076140F"/>
    <w:rsid w:val="007F3F6E"/>
    <w:rsid w:val="00856510"/>
    <w:rsid w:val="0091555F"/>
    <w:rsid w:val="00945A0F"/>
    <w:rsid w:val="00955100"/>
    <w:rsid w:val="009925F6"/>
    <w:rsid w:val="009A5377"/>
    <w:rsid w:val="00BA0981"/>
    <w:rsid w:val="00C22C69"/>
    <w:rsid w:val="00CF6725"/>
    <w:rsid w:val="00D46F3F"/>
    <w:rsid w:val="00D87346"/>
    <w:rsid w:val="00F21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54C6A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754C6A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semiHidden/>
    <w:unhideWhenUsed/>
    <w:rsid w:val="00754C6A"/>
    <w:rPr>
      <w:color w:val="800080"/>
      <w:u w:val="single"/>
    </w:rPr>
  </w:style>
  <w:style w:type="paragraph" w:styleId="a5">
    <w:name w:val="Normal (Web)"/>
    <w:basedOn w:val="a"/>
    <w:semiHidden/>
    <w:unhideWhenUsed/>
    <w:rsid w:val="00754C6A"/>
    <w:pPr>
      <w:spacing w:before="100" w:beforeAutospacing="1" w:after="100" w:afterAutospacing="1"/>
    </w:pPr>
  </w:style>
  <w:style w:type="paragraph" w:styleId="a6">
    <w:name w:val="header"/>
    <w:basedOn w:val="a"/>
    <w:link w:val="a7"/>
    <w:semiHidden/>
    <w:unhideWhenUsed/>
    <w:rsid w:val="00754C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754C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754C6A"/>
    <w:pPr>
      <w:ind w:left="566" w:hanging="283"/>
    </w:pPr>
  </w:style>
  <w:style w:type="paragraph" w:styleId="aa">
    <w:name w:val="Body Text"/>
    <w:basedOn w:val="a"/>
    <w:link w:val="ab"/>
    <w:semiHidden/>
    <w:unhideWhenUsed/>
    <w:rsid w:val="00754C6A"/>
    <w:pPr>
      <w:spacing w:after="120"/>
    </w:pPr>
  </w:style>
  <w:style w:type="character" w:customStyle="1" w:styleId="ab">
    <w:name w:val="Основной текст Знак"/>
    <w:basedOn w:val="a0"/>
    <w:link w:val="aa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unhideWhenUsed/>
    <w:rsid w:val="00754C6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semiHidden/>
    <w:unhideWhenUsed/>
    <w:rsid w:val="00754C6A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754C6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semiHidden/>
    <w:unhideWhenUsed/>
    <w:rsid w:val="00754C6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754C6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qFormat/>
    <w:rsid w:val="00754C6A"/>
    <w:pPr>
      <w:ind w:left="720"/>
      <w:contextualSpacing/>
    </w:pPr>
  </w:style>
  <w:style w:type="paragraph" w:customStyle="1" w:styleId="af1">
    <w:name w:val="Знак"/>
    <w:basedOn w:val="a"/>
    <w:rsid w:val="00754C6A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4">
    <w:name w:val="Знак2"/>
    <w:basedOn w:val="a"/>
    <w:rsid w:val="00754C6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754C6A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15">
    <w:name w:val="Style15"/>
    <w:basedOn w:val="a"/>
    <w:rsid w:val="00754C6A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rsid w:val="00754C6A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paragraph" w:customStyle="1" w:styleId="af2">
    <w:name w:val="Знак Знак Знак"/>
    <w:basedOn w:val="a"/>
    <w:rsid w:val="00754C6A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37">
    <w:name w:val="Font Style37"/>
    <w:rsid w:val="00754C6A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754C6A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754C6A"/>
    <w:rPr>
      <w:rFonts w:ascii="Times New Roman" w:hAnsi="Times New Roman" w:cs="Times New Roman" w:hint="default"/>
      <w:b/>
      <w:bCs/>
      <w:sz w:val="24"/>
      <w:szCs w:val="24"/>
    </w:rPr>
  </w:style>
  <w:style w:type="table" w:styleId="12">
    <w:name w:val="Table Grid 1"/>
    <w:basedOn w:val="a1"/>
    <w:semiHidden/>
    <w:unhideWhenUsed/>
    <w:rsid w:val="00754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uiPriority w:val="59"/>
    <w:rsid w:val="00754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C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54C6A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754C6A"/>
    <w:rPr>
      <w:rFonts w:ascii="Times New Roman" w:hAnsi="Times New Roman" w:cs="Times New Roman" w:hint="default"/>
      <w:color w:val="0000FF"/>
      <w:u w:val="single"/>
    </w:rPr>
  </w:style>
  <w:style w:type="character" w:styleId="a4">
    <w:name w:val="FollowedHyperlink"/>
    <w:semiHidden/>
    <w:unhideWhenUsed/>
    <w:rsid w:val="00754C6A"/>
    <w:rPr>
      <w:color w:val="800080"/>
      <w:u w:val="single"/>
    </w:rPr>
  </w:style>
  <w:style w:type="paragraph" w:styleId="a5">
    <w:name w:val="Normal (Web)"/>
    <w:basedOn w:val="a"/>
    <w:semiHidden/>
    <w:unhideWhenUsed/>
    <w:rsid w:val="00754C6A"/>
    <w:pPr>
      <w:spacing w:before="100" w:beforeAutospacing="1" w:after="100" w:afterAutospacing="1"/>
    </w:pPr>
  </w:style>
  <w:style w:type="paragraph" w:styleId="a6">
    <w:name w:val="header"/>
    <w:basedOn w:val="a"/>
    <w:link w:val="a7"/>
    <w:semiHidden/>
    <w:unhideWhenUsed/>
    <w:rsid w:val="00754C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semiHidden/>
    <w:unhideWhenUsed/>
    <w:rsid w:val="00754C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2"/>
    <w:basedOn w:val="a"/>
    <w:semiHidden/>
    <w:unhideWhenUsed/>
    <w:rsid w:val="00754C6A"/>
    <w:pPr>
      <w:ind w:left="566" w:hanging="283"/>
    </w:pPr>
  </w:style>
  <w:style w:type="paragraph" w:styleId="aa">
    <w:name w:val="Body Text"/>
    <w:basedOn w:val="a"/>
    <w:link w:val="ab"/>
    <w:semiHidden/>
    <w:unhideWhenUsed/>
    <w:rsid w:val="00754C6A"/>
    <w:pPr>
      <w:spacing w:after="120"/>
    </w:pPr>
  </w:style>
  <w:style w:type="character" w:customStyle="1" w:styleId="ab">
    <w:name w:val="Основной текст Знак"/>
    <w:basedOn w:val="a0"/>
    <w:link w:val="aa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semiHidden/>
    <w:unhideWhenUsed/>
    <w:rsid w:val="00754C6A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semiHidden/>
    <w:unhideWhenUsed/>
    <w:rsid w:val="00754C6A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3"/>
    <w:semiHidden/>
    <w:unhideWhenUsed/>
    <w:rsid w:val="00754C6A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semiHidden/>
    <w:rsid w:val="00754C6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semiHidden/>
    <w:unhideWhenUsed/>
    <w:rsid w:val="00754C6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semiHidden/>
    <w:rsid w:val="00754C6A"/>
    <w:rPr>
      <w:rFonts w:ascii="Tahoma" w:eastAsia="Times New Roman" w:hAnsi="Tahoma" w:cs="Tahoma"/>
      <w:sz w:val="16"/>
      <w:szCs w:val="16"/>
      <w:lang w:eastAsia="ru-RU"/>
    </w:rPr>
  </w:style>
  <w:style w:type="paragraph" w:styleId="af0">
    <w:name w:val="List Paragraph"/>
    <w:basedOn w:val="a"/>
    <w:qFormat/>
    <w:rsid w:val="00754C6A"/>
    <w:pPr>
      <w:ind w:left="720"/>
      <w:contextualSpacing/>
    </w:pPr>
  </w:style>
  <w:style w:type="paragraph" w:customStyle="1" w:styleId="af1">
    <w:name w:val="Знак"/>
    <w:basedOn w:val="a"/>
    <w:rsid w:val="00754C6A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24">
    <w:name w:val="Знак2"/>
    <w:basedOn w:val="a"/>
    <w:rsid w:val="00754C6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Абзац списка1"/>
    <w:basedOn w:val="a"/>
    <w:rsid w:val="00754C6A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15">
    <w:name w:val="Style15"/>
    <w:basedOn w:val="a"/>
    <w:rsid w:val="00754C6A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rsid w:val="00754C6A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paragraph" w:customStyle="1" w:styleId="af2">
    <w:name w:val="Знак Знак Знак"/>
    <w:basedOn w:val="a"/>
    <w:rsid w:val="00754C6A"/>
    <w:pPr>
      <w:spacing w:after="160" w:line="240" w:lineRule="exact"/>
    </w:pPr>
    <w:rPr>
      <w:rFonts w:ascii="Verdana" w:hAnsi="Verdana"/>
      <w:sz w:val="20"/>
      <w:szCs w:val="20"/>
    </w:rPr>
  </w:style>
  <w:style w:type="character" w:customStyle="1" w:styleId="FontStyle37">
    <w:name w:val="Font Style37"/>
    <w:rsid w:val="00754C6A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754C6A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754C6A"/>
    <w:rPr>
      <w:rFonts w:ascii="Times New Roman" w:hAnsi="Times New Roman" w:cs="Times New Roman" w:hint="default"/>
      <w:b/>
      <w:bCs/>
      <w:sz w:val="24"/>
      <w:szCs w:val="24"/>
    </w:rPr>
  </w:style>
  <w:style w:type="table" w:styleId="12">
    <w:name w:val="Table Grid 1"/>
    <w:basedOn w:val="a1"/>
    <w:semiHidden/>
    <w:unhideWhenUsed/>
    <w:rsid w:val="00754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3">
    <w:name w:val="Table Grid"/>
    <w:basedOn w:val="a1"/>
    <w:uiPriority w:val="59"/>
    <w:rsid w:val="00754C6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3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30</Pages>
  <Words>6423</Words>
  <Characters>36617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14</cp:revision>
  <dcterms:created xsi:type="dcterms:W3CDTF">2017-04-17T09:28:00Z</dcterms:created>
  <dcterms:modified xsi:type="dcterms:W3CDTF">2019-10-30T21:14:00Z</dcterms:modified>
</cp:coreProperties>
</file>