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  <w:noProof/>
        </w:rPr>
        <w:drawing>
          <wp:inline distT="0" distB="0" distL="0" distR="0">
            <wp:extent cx="5941060" cy="8405713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  <w:r>
        <w:rPr>
          <w:bCs/>
          <w:noProof/>
        </w:rPr>
        <w:lastRenderedPageBreak/>
        <w:drawing>
          <wp:inline distT="0" distB="0" distL="0" distR="0">
            <wp:extent cx="5941060" cy="840571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B03FFB" w:rsidRDefault="00B03FFB" w:rsidP="00B03FF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bCs/>
        </w:rPr>
      </w:pPr>
    </w:p>
    <w:p w:rsidR="00E56E77" w:rsidRDefault="00E56E77" w:rsidP="00E56E7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472"/>
      </w:tblGrid>
      <w:tr w:rsidR="00E56E77" w:rsidTr="00E56E77">
        <w:tc>
          <w:tcPr>
            <w:tcW w:w="8472" w:type="dxa"/>
          </w:tcPr>
          <w:p w:rsidR="00E56E77" w:rsidRDefault="00E56E77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lang w:eastAsia="en-US"/>
              </w:rPr>
            </w:pPr>
          </w:p>
        </w:tc>
      </w:tr>
      <w:tr w:rsidR="00E56E77" w:rsidTr="00E56E77">
        <w:tc>
          <w:tcPr>
            <w:tcW w:w="8472" w:type="dxa"/>
          </w:tcPr>
          <w:p w:rsidR="00E56E77" w:rsidRDefault="00E56E77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ПАСПОРТ ПРОГРАММЫ  ПРОИЗВОДСТВЕННОЙ  ПРАКТИКИ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</w:tr>
      <w:tr w:rsidR="00E56E77" w:rsidTr="00E56E77">
        <w:tc>
          <w:tcPr>
            <w:tcW w:w="8472" w:type="dxa"/>
          </w:tcPr>
          <w:p w:rsidR="00E56E77" w:rsidRPr="00E56E77" w:rsidRDefault="00E56E77" w:rsidP="00E56E77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РЕЗУЛЬТАТЫ  ПРОХОЖДЕНИЯ   ПРОИЗ</w:t>
            </w:r>
            <w:r w:rsidRPr="00E56E77">
              <w:rPr>
                <w:b/>
                <w:lang w:eastAsia="en-US"/>
              </w:rPr>
              <w:t>ВОДСТВЕННОЙ  ПРАКТИКИ</w:t>
            </w:r>
          </w:p>
          <w:p w:rsidR="00E56E77" w:rsidRDefault="00E56E77">
            <w:pPr>
              <w:pStyle w:val="1"/>
              <w:spacing w:line="276" w:lineRule="auto"/>
              <w:jc w:val="both"/>
              <w:rPr>
                <w:b/>
                <w:caps/>
                <w:lang w:eastAsia="en-US"/>
              </w:rPr>
            </w:pPr>
          </w:p>
        </w:tc>
      </w:tr>
      <w:tr w:rsidR="00E56E77" w:rsidTr="00E56E77">
        <w:tc>
          <w:tcPr>
            <w:tcW w:w="8472" w:type="dxa"/>
            <w:hideMark/>
          </w:tcPr>
          <w:p w:rsidR="00E56E77" w:rsidRPr="00E56E77" w:rsidRDefault="00E56E77" w:rsidP="00E56E77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СТРУКТУРА и содержание рабочей ПРОГРАМ</w:t>
            </w:r>
            <w:r w:rsidRPr="00E56E77">
              <w:rPr>
                <w:b/>
                <w:caps/>
                <w:lang w:eastAsia="en-US"/>
              </w:rPr>
              <w:t>МЫ  ПРОИЗВОДСТВЕННой  ПРАКТИКи</w:t>
            </w:r>
          </w:p>
        </w:tc>
      </w:tr>
      <w:tr w:rsidR="00E56E77" w:rsidTr="00E56E77">
        <w:trPr>
          <w:trHeight w:val="670"/>
        </w:trPr>
        <w:tc>
          <w:tcPr>
            <w:tcW w:w="8472" w:type="dxa"/>
          </w:tcPr>
          <w:p w:rsidR="00E56E77" w:rsidRDefault="00E56E77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 xml:space="preserve">условия реализации рабочей программы </w:t>
            </w:r>
          </w:p>
          <w:p w:rsidR="00E56E77" w:rsidRDefault="00E56E77">
            <w:pPr>
              <w:pStyle w:val="1"/>
              <w:tabs>
                <w:tab w:val="num" w:pos="0"/>
              </w:tabs>
              <w:spacing w:line="276" w:lineRule="auto"/>
              <w:ind w:left="284"/>
              <w:jc w:val="both"/>
              <w:rPr>
                <w:b/>
                <w:caps/>
                <w:lang w:eastAsia="en-US"/>
              </w:rPr>
            </w:pPr>
          </w:p>
        </w:tc>
      </w:tr>
      <w:tr w:rsidR="00E56E77" w:rsidTr="00E56E77">
        <w:tc>
          <w:tcPr>
            <w:tcW w:w="8472" w:type="dxa"/>
          </w:tcPr>
          <w:p w:rsidR="00E56E77" w:rsidRDefault="00E56E77">
            <w:pPr>
              <w:pStyle w:val="1"/>
              <w:numPr>
                <w:ilvl w:val="0"/>
                <w:numId w:val="1"/>
              </w:numPr>
              <w:spacing w:line="276" w:lineRule="auto"/>
              <w:jc w:val="both"/>
              <w:rPr>
                <w:b/>
                <w:caps/>
                <w:lang w:eastAsia="en-US"/>
              </w:rPr>
            </w:pPr>
            <w:r>
              <w:rPr>
                <w:b/>
                <w:caps/>
                <w:lang w:eastAsia="en-US"/>
              </w:rPr>
              <w:t>Контроль и оценка результатов Освоения рабочей  ПРОГРАММЫ</w:t>
            </w:r>
          </w:p>
          <w:p w:rsidR="00E56E77" w:rsidRDefault="00E56E77">
            <w:pPr>
              <w:pStyle w:val="1"/>
              <w:spacing w:line="276" w:lineRule="auto"/>
              <w:ind w:left="284" w:firstLine="0"/>
              <w:jc w:val="both"/>
              <w:rPr>
                <w:b/>
                <w:caps/>
                <w:lang w:eastAsia="en-US"/>
              </w:rPr>
            </w:pPr>
          </w:p>
        </w:tc>
      </w:tr>
    </w:tbl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bCs/>
          <w:i/>
        </w:rPr>
      </w:pPr>
    </w:p>
    <w:p w:rsidR="00E56E77" w:rsidRDefault="00E56E77" w:rsidP="00E56E77">
      <w:pPr>
        <w:widowControl w:val="0"/>
        <w:numPr>
          <w:ilvl w:val="0"/>
          <w:numId w:val="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>
        <w:rPr>
          <w:b/>
          <w:caps/>
          <w:sz w:val="28"/>
          <w:szCs w:val="28"/>
          <w:u w:val="single"/>
        </w:rPr>
        <w:br w:type="page"/>
      </w:r>
      <w:r>
        <w:rPr>
          <w:b/>
          <w:caps/>
        </w:rPr>
        <w:lastRenderedPageBreak/>
        <w:t>паспорт   ПРОГРАММЫ   ПРОИЗВОДСТВЕННОЙ  ПРАКТИКИ</w:t>
      </w: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left="360"/>
        <w:jc w:val="center"/>
        <w:rPr>
          <w:b/>
          <w:caps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val="single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1.1. Область применения программы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</w:pPr>
      <w:r>
        <w:rPr>
          <w:sz w:val="28"/>
          <w:szCs w:val="28"/>
        </w:rPr>
        <w:t>Рабочая программа  производственной практики</w:t>
      </w:r>
      <w:r w:rsidR="00FC1C22">
        <w:rPr>
          <w:sz w:val="28"/>
          <w:szCs w:val="28"/>
        </w:rPr>
        <w:t xml:space="preserve"> (по профилю специальности)</w:t>
      </w:r>
      <w:r>
        <w:rPr>
          <w:sz w:val="28"/>
          <w:szCs w:val="28"/>
        </w:rPr>
        <w:t xml:space="preserve">  является частью основной профессиональной образовательной программы среднего профессионального образования  в соответствии с ФГОС СПО по специальности </w:t>
      </w:r>
      <w:r>
        <w:rPr>
          <w:b/>
        </w:rPr>
        <w:t>23.02.03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- </w:t>
      </w:r>
      <w:r>
        <w:rPr>
          <w:b/>
          <w:sz w:val="28"/>
          <w:szCs w:val="28"/>
        </w:rPr>
        <w:t>Техническое обслуживание и ремонт автомобильного транспорта.</w:t>
      </w:r>
      <w:r>
        <w:rPr>
          <w:sz w:val="28"/>
          <w:szCs w:val="28"/>
        </w:rPr>
        <w:t xml:space="preserve"> </w:t>
      </w:r>
      <w:r>
        <w:t xml:space="preserve"> 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Практика является обязательным разделом ОПОП СПО и представляет собой вид учебных занятий, обеспечивающих практико-орие</w:t>
      </w:r>
      <w:r w:rsidR="00FC1C22">
        <w:rPr>
          <w:sz w:val="28"/>
          <w:szCs w:val="28"/>
        </w:rPr>
        <w:t>нтированную подготовку обучающихся</w:t>
      </w:r>
      <w:r>
        <w:rPr>
          <w:sz w:val="28"/>
          <w:szCs w:val="28"/>
        </w:rPr>
        <w:t>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i/>
          <w:sz w:val="20"/>
          <w:szCs w:val="20"/>
        </w:rPr>
        <w:t>.</w:t>
      </w:r>
      <w:r>
        <w:rPr>
          <w:sz w:val="20"/>
          <w:szCs w:val="20"/>
        </w:rPr>
        <w:tab/>
      </w:r>
      <w:r>
        <w:rPr>
          <w:sz w:val="28"/>
          <w:szCs w:val="28"/>
        </w:rPr>
        <w:t>Рабочая программа определяет содержание и объем профессиональных компетенций в рамках профессион</w:t>
      </w:r>
      <w:r w:rsidR="00FC1C22">
        <w:rPr>
          <w:sz w:val="28"/>
          <w:szCs w:val="28"/>
        </w:rPr>
        <w:t>альных модулей, которые обучающиеся</w:t>
      </w:r>
      <w:r>
        <w:rPr>
          <w:sz w:val="28"/>
          <w:szCs w:val="28"/>
        </w:rPr>
        <w:t xml:space="preserve"> должны приобрести  в процессе прохождения всех этапов учебной и производственной практики.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0"/>
          <w:szCs w:val="20"/>
        </w:rPr>
      </w:pPr>
      <w:r>
        <w:rPr>
          <w:sz w:val="28"/>
          <w:szCs w:val="28"/>
        </w:rPr>
        <w:tab/>
        <w:t xml:space="preserve"> 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период  производственной практики</w:t>
      </w:r>
      <w:r w:rsidR="00FC1C22">
        <w:rPr>
          <w:sz w:val="28"/>
          <w:szCs w:val="28"/>
        </w:rPr>
        <w:t xml:space="preserve"> (по профилю специальности)</w:t>
      </w:r>
      <w:r>
        <w:rPr>
          <w:sz w:val="28"/>
          <w:szCs w:val="28"/>
        </w:rPr>
        <w:t xml:space="preserve"> осуществляется: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FC1C22">
        <w:rPr>
          <w:sz w:val="28"/>
          <w:szCs w:val="28"/>
        </w:rPr>
        <w:t xml:space="preserve"> практическое обучение обучающихся</w:t>
      </w:r>
      <w:r>
        <w:rPr>
          <w:sz w:val="28"/>
          <w:szCs w:val="28"/>
        </w:rPr>
        <w:t xml:space="preserve"> профессиональной деятельности;</w:t>
      </w:r>
    </w:p>
    <w:p w:rsidR="00E56E77" w:rsidRDefault="00FC1C22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у обучающихся</w:t>
      </w:r>
      <w:r w:rsidR="00E56E77"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ОПОП СПО по основным видам профессиональной деятельности для последующего освоения ими общих и профессиональных компетенций по  специальности;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расширение, углубление и систематизация знаний на основе изучения работы передовых автотранспортных предприятий  и других организаций, занимающихся эксплуатацией, техническим обслуживанием и ремонтом автомобильного транспорта;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освоение организационно-технических, управленческих и экономических навыков с учетом происходящего в стране процесса экономических реформ;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воспитание сознательной трудовой и производственной дисциплины, уважения к трудовым традициям производственного коллектива;</w:t>
      </w:r>
    </w:p>
    <w:p w:rsidR="00E56E77" w:rsidRDefault="00FC1C22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усвоение обучающимися</w:t>
      </w:r>
      <w:r w:rsidR="00E56E77">
        <w:rPr>
          <w:sz w:val="28"/>
          <w:szCs w:val="28"/>
        </w:rPr>
        <w:t xml:space="preserve"> основ законодательства об охране труда, системы стандартов безопасности труда, требований правил гигиены труда и производственной санитарии, противопожарной защиты, охраны окружающей среды в соответствии с новыми законодательными и нормативными актами.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1.2. Цели и задачи  производственной практики 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Производственная практика направ</w:t>
      </w:r>
      <w:r w:rsidR="00FC1C22">
        <w:rPr>
          <w:sz w:val="28"/>
          <w:szCs w:val="28"/>
        </w:rPr>
        <w:t>лена на формирование у обучающихся</w:t>
      </w:r>
      <w:r>
        <w:rPr>
          <w:sz w:val="28"/>
          <w:szCs w:val="28"/>
        </w:rPr>
        <w:t xml:space="preserve"> практических профессиональных умений, приобретение первоначального практического опыта, реализуется в рамках модулей по </w:t>
      </w:r>
      <w:r>
        <w:rPr>
          <w:sz w:val="28"/>
          <w:szCs w:val="28"/>
        </w:rPr>
        <w:lastRenderedPageBreak/>
        <w:t>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(по профилю специальности) направ</w:t>
      </w:r>
      <w:r w:rsidR="00FC1C22">
        <w:rPr>
          <w:sz w:val="28"/>
          <w:szCs w:val="28"/>
        </w:rPr>
        <w:t>лена на формирование у обучающихся</w:t>
      </w:r>
      <w:r>
        <w:rPr>
          <w:sz w:val="28"/>
          <w:szCs w:val="28"/>
        </w:rPr>
        <w:t xml:space="preserve"> общих и профессиональных компетенций, приобретение практического опыта и реализуется в рамках модулей ОПОП СПО по каждому из видов профессиональной деятельности, предусмотренных ФГОС СПО по специальности.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Производственная практика по профилю специальности имеет цель закрепление и углублен</w:t>
      </w:r>
      <w:r w:rsidR="00FC1C22">
        <w:rPr>
          <w:sz w:val="28"/>
          <w:szCs w:val="28"/>
        </w:rPr>
        <w:t>ие знаний, полученных обучающимися</w:t>
      </w:r>
      <w:r>
        <w:rPr>
          <w:sz w:val="28"/>
          <w:szCs w:val="28"/>
        </w:rPr>
        <w:t xml:space="preserve"> в процессе теоретического обучения, приобретение необходимых умений, навыков и опыта практической работы по специальности.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должен: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иметь практический опыт:</w:t>
      </w:r>
    </w:p>
    <w:p w:rsidR="00E56E77" w:rsidRDefault="00E56E77" w:rsidP="00E56E77">
      <w:pPr>
        <w:pStyle w:val="Style15"/>
        <w:widowControl/>
        <w:numPr>
          <w:ilvl w:val="0"/>
          <w:numId w:val="3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разборки и сборки агрегатов и узлов автомобиля;</w:t>
      </w:r>
    </w:p>
    <w:p w:rsidR="00E56E77" w:rsidRDefault="00E56E77" w:rsidP="00E56E77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осуществлении технического контроля эксплуатируемого транспорта;</w:t>
      </w:r>
    </w:p>
    <w:p w:rsidR="00E56E77" w:rsidRDefault="00E56E77" w:rsidP="00E56E77">
      <w:pPr>
        <w:pStyle w:val="Style19"/>
        <w:widowControl/>
        <w:numPr>
          <w:ilvl w:val="0"/>
          <w:numId w:val="3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в разработке и осуществлении технологического процесса технического обслуживания и ремонта автомобилей;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</w:rPr>
      </w:pPr>
      <w:r>
        <w:rPr>
          <w:b/>
          <w:sz w:val="28"/>
          <w:szCs w:val="28"/>
        </w:rPr>
        <w:t>уметь:</w:t>
      </w:r>
    </w:p>
    <w:p w:rsidR="00E56E77" w:rsidRDefault="00E56E77" w:rsidP="00E56E77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разрабатывать и осуществлять технологический процесс технического обслуживания и ремонта автотранспорта;</w:t>
      </w:r>
    </w:p>
    <w:p w:rsidR="00E56E77" w:rsidRDefault="00E56E77" w:rsidP="00E56E77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технический контроль автотранспорта;</w:t>
      </w:r>
    </w:p>
    <w:p w:rsidR="00E56E77" w:rsidRDefault="00E56E77" w:rsidP="00E56E77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оценивать эффективность производственной деятельности;</w:t>
      </w:r>
    </w:p>
    <w:p w:rsidR="00E56E77" w:rsidRDefault="00E56E77" w:rsidP="00E56E77">
      <w:pPr>
        <w:numPr>
          <w:ilvl w:val="0"/>
          <w:numId w:val="4"/>
        </w:numPr>
        <w:tabs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  <w:rPr>
          <w:rStyle w:val="FontStyle37"/>
          <w:b/>
          <w:sz w:val="28"/>
          <w:szCs w:val="28"/>
        </w:rPr>
      </w:pPr>
      <w:r>
        <w:rPr>
          <w:rStyle w:val="FontStyle37"/>
          <w:sz w:val="28"/>
          <w:szCs w:val="28"/>
        </w:rPr>
        <w:t>осуществлять самостоятельный поиск необходимой информации для решения профессиональных задач;</w:t>
      </w:r>
    </w:p>
    <w:p w:rsidR="00E56E77" w:rsidRDefault="00E56E77" w:rsidP="00E56E77">
      <w:pPr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919"/>
        <w:jc w:val="both"/>
      </w:pPr>
      <w:r>
        <w:rPr>
          <w:rStyle w:val="FontStyle37"/>
          <w:sz w:val="28"/>
          <w:szCs w:val="28"/>
        </w:rPr>
        <w:t>анализировать и оценивать состояние охраны труда на производственном участке;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устройство и основы теории подвижного состава автомобильного транспорта;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базовые схемы включения элементов электрооборудования;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свойства и показатели качества автомобильных эксплуатационных материалов;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правила оформления технической и отчетной документации;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классификацию, основные характеристики и технические параметры автомобильного транспорта;</w:t>
      </w:r>
    </w:p>
    <w:p w:rsidR="00E56E77" w:rsidRDefault="00E56E77" w:rsidP="00E56E77">
      <w:pPr>
        <w:pStyle w:val="Style19"/>
        <w:widowControl/>
        <w:numPr>
          <w:ilvl w:val="0"/>
          <w:numId w:val="5"/>
        </w:numPr>
        <w:spacing w:line="240" w:lineRule="auto"/>
        <w:ind w:left="0" w:firstLine="919"/>
        <w:jc w:val="both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методы оценки и контроля качества в профессиональной деятельности;</w:t>
      </w:r>
    </w:p>
    <w:p w:rsidR="00E56E77" w:rsidRDefault="00E56E77" w:rsidP="00E56E77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основные положения действующей нормативной</w:t>
      </w:r>
      <w:r>
        <w:rPr>
          <w:sz w:val="28"/>
          <w:szCs w:val="28"/>
        </w:rPr>
        <w:t xml:space="preserve"> </w:t>
      </w:r>
      <w:r>
        <w:rPr>
          <w:rStyle w:val="FontStyle37"/>
          <w:sz w:val="28"/>
          <w:szCs w:val="28"/>
        </w:rPr>
        <w:t>документации;</w:t>
      </w:r>
    </w:p>
    <w:p w:rsidR="00E56E77" w:rsidRDefault="00E56E77" w:rsidP="00E56E77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t>основы организации деятельности предприятия и управление им;</w:t>
      </w:r>
    </w:p>
    <w:p w:rsidR="00E56E77" w:rsidRDefault="00E56E77" w:rsidP="00E56E77">
      <w:pPr>
        <w:pStyle w:val="Style15"/>
        <w:widowControl/>
        <w:numPr>
          <w:ilvl w:val="0"/>
          <w:numId w:val="5"/>
        </w:numPr>
        <w:spacing w:line="240" w:lineRule="auto"/>
        <w:ind w:left="0" w:firstLine="919"/>
        <w:rPr>
          <w:rStyle w:val="FontStyle37"/>
          <w:sz w:val="28"/>
          <w:szCs w:val="28"/>
        </w:rPr>
      </w:pPr>
      <w:r>
        <w:rPr>
          <w:rStyle w:val="FontStyle37"/>
          <w:sz w:val="28"/>
          <w:szCs w:val="28"/>
        </w:rPr>
        <w:lastRenderedPageBreak/>
        <w:t>правила и нормы охраны труда, промышленной санитарии и противопожарной защиты.</w:t>
      </w:r>
    </w:p>
    <w:p w:rsidR="00E56E77" w:rsidRDefault="00E56E77" w:rsidP="00E56E77">
      <w:pPr>
        <w:ind w:firstLine="709"/>
        <w:jc w:val="both"/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1.2.1. Задачами производственной практики (по профилю специальности) являются: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закрепление, расширение, углубление и систематизация знаний, полученных при изучении профессиональных модулей в рамках ОПОП, на основе изучения деятельности конкретной организации;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первоначального практического опыта в объеме общих и профессиональных компетенций.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56E77" w:rsidRDefault="00E56E77" w:rsidP="00E56E77">
      <w:pPr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1.3. Базы практик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Общие требования к подбору баз практик:</w:t>
      </w:r>
    </w:p>
    <w:p w:rsidR="00E56E77" w:rsidRDefault="00E56E77" w:rsidP="00E56E77">
      <w:pPr>
        <w:rPr>
          <w:sz w:val="28"/>
          <w:szCs w:val="28"/>
        </w:rPr>
      </w:pPr>
      <w:r>
        <w:rPr>
          <w:sz w:val="28"/>
          <w:szCs w:val="28"/>
        </w:rPr>
        <w:t>- оснащенность современным оборудованием;</w:t>
      </w:r>
    </w:p>
    <w:p w:rsidR="00E56E77" w:rsidRDefault="00E56E77" w:rsidP="00E56E77">
      <w:pPr>
        <w:rPr>
          <w:sz w:val="28"/>
          <w:szCs w:val="28"/>
        </w:rPr>
      </w:pPr>
      <w:r>
        <w:rPr>
          <w:sz w:val="28"/>
          <w:szCs w:val="28"/>
        </w:rPr>
        <w:t>- наличие квалифицированного персонала;</w:t>
      </w:r>
    </w:p>
    <w:p w:rsidR="00E56E77" w:rsidRDefault="00E56E77" w:rsidP="00E56E77">
      <w:pPr>
        <w:rPr>
          <w:sz w:val="28"/>
          <w:szCs w:val="28"/>
        </w:rPr>
      </w:pPr>
      <w:r>
        <w:rPr>
          <w:sz w:val="28"/>
          <w:szCs w:val="28"/>
        </w:rPr>
        <w:t>- близкое, по возможности, территориальное расположение базовых  предприятий.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Закрепление баз практик осуществляется администрацией учебного заведения на основе прямых связей, договоров с организациями независимо от их организационно-правовых форм и форм соб</w:t>
      </w:r>
      <w:r w:rsidR="00FC1C22">
        <w:rPr>
          <w:sz w:val="28"/>
          <w:szCs w:val="28"/>
        </w:rPr>
        <w:t>ственности. Обучающиеся</w:t>
      </w:r>
      <w:r>
        <w:rPr>
          <w:sz w:val="28"/>
          <w:szCs w:val="28"/>
        </w:rPr>
        <w:t>, заключившие с организациями индивидуальный договор (контракт) о целевой контрактной подготовке, производственную практику проходят в этих организациях.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прохождении практики для получения первичных п</w:t>
      </w:r>
      <w:r w:rsidR="00FC1C22">
        <w:rPr>
          <w:sz w:val="28"/>
          <w:szCs w:val="28"/>
        </w:rPr>
        <w:t>рофессиональных навыков, все обучающиеся</w:t>
      </w:r>
      <w:r>
        <w:rPr>
          <w:sz w:val="28"/>
          <w:szCs w:val="28"/>
        </w:rPr>
        <w:t xml:space="preserve"> должны быть обеспечены индивидуальными рабочими местами, укомплектованными необходимым исправным рабочим оборудованием и инструментами, а также контрольно-измерительными инструментами, приборами и приспособлениями. На каждом рабочем месте должно быть обеспечено соблюдение техники безопасности, противопожарной защиты и производственной санитарии.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Оснащенность рабочих мест для проведения практики должна предусматривать возможность приобретения в полном объеме общих и профессиональных компетенций.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>Производственная практика должна проводиться в организациях, деятельность которых соответствует профилю подготовки обучающихся: в автотранспортных предприятиях технического обслуживания и ремонта автомобильного транспорта на основе договоров, заключаемых между образовательным учреждением и этими организациями.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:rsidR="00E56E77" w:rsidRDefault="00E56E77" w:rsidP="00E56E77">
      <w:pPr>
        <w:pStyle w:val="a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>
        <w:rPr>
          <w:b/>
        </w:rPr>
        <w:t>РЕЗУЛЬТАТЫ  ПРОХОЖДЕНИЯ    ПРОИЗВОДСТВЕННОЙ  ПРАКТИКИ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освоении обучающимися программы профессионального модуля проводятся учебная и производственная практика по овладению видом профессиональной деятельности ПМ.01. </w:t>
      </w:r>
      <w:r>
        <w:rPr>
          <w:b/>
          <w:sz w:val="28"/>
          <w:szCs w:val="28"/>
        </w:rPr>
        <w:t xml:space="preserve">Техническое обслуживание и ремонт автотранспорта, </w:t>
      </w:r>
      <w:r>
        <w:rPr>
          <w:sz w:val="28"/>
          <w:szCs w:val="28"/>
        </w:rPr>
        <w:t>в том числе профессиональными компетенциями (ПК) и общими компетенциями (ОК).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5"/>
        <w:gridCol w:w="7977"/>
      </w:tblGrid>
      <w:tr w:rsidR="00E56E77" w:rsidTr="00E56E77">
        <w:trPr>
          <w:trHeight w:val="651"/>
        </w:trPr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Код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Наименование результата обучения</w:t>
            </w:r>
          </w:p>
        </w:tc>
      </w:tr>
      <w:tr w:rsidR="00E56E77" w:rsidTr="00E56E7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1.1.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Организовывать и проводить работы по техническому обслуживанию и ремонту автотранспорта</w:t>
            </w:r>
          </w:p>
        </w:tc>
      </w:tr>
      <w:tr w:rsidR="00E56E77" w:rsidTr="00E56E7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1.2.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</w:tr>
      <w:tr w:rsidR="00E56E77" w:rsidTr="00E56E77">
        <w:tc>
          <w:tcPr>
            <w:tcW w:w="833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ПК 1.3.</w:t>
            </w:r>
          </w:p>
        </w:tc>
        <w:tc>
          <w:tcPr>
            <w:tcW w:w="4167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Разрабатывать технологические процессы ремонта узлов и деталей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val="en-US" w:eastAsia="en-US"/>
              </w:rPr>
              <w:t xml:space="preserve">OK </w:t>
            </w:r>
            <w:r>
              <w:rPr>
                <w:rStyle w:val="FontStyle33"/>
                <w:sz w:val="28"/>
                <w:szCs w:val="28"/>
                <w:lang w:eastAsia="en-US"/>
              </w:rPr>
              <w:t>01.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Понимать сущность и социальную значимость своей будущей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профессии, </w:t>
            </w:r>
            <w:r>
              <w:rPr>
                <w:rStyle w:val="FontStyle33"/>
                <w:sz w:val="28"/>
                <w:szCs w:val="28"/>
                <w:lang w:eastAsia="en-US"/>
              </w:rPr>
              <w:t>проявлять к ней устойчивый интерес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  <w:lang w:val="en-US"/>
              </w:rPr>
            </w:pP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 0</w:t>
            </w:r>
            <w:r>
              <w:rPr>
                <w:rStyle w:val="FontStyle33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Организовывать собственную деятельность, выбирать типовые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методы и </w:t>
            </w:r>
            <w:r>
              <w:rPr>
                <w:rStyle w:val="FontStyle33"/>
                <w:sz w:val="28"/>
                <w:szCs w:val="28"/>
                <w:lang w:eastAsia="en-US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 xml:space="preserve">эффективность </w:t>
            </w:r>
            <w:r>
              <w:rPr>
                <w:rStyle w:val="FontStyle33"/>
                <w:sz w:val="28"/>
                <w:szCs w:val="28"/>
                <w:lang w:eastAsia="en-US"/>
              </w:rPr>
              <w:t>и качество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</w:t>
            </w:r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0</w:t>
            </w:r>
            <w:r>
              <w:rPr>
                <w:rStyle w:val="FontStyle33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Принимать решения в стандартных и нестандартных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ситуациях и</w:t>
            </w:r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3"/>
                <w:sz w:val="28"/>
                <w:szCs w:val="28"/>
                <w:lang w:eastAsia="en-US"/>
              </w:rPr>
              <w:t>нести за них ответственность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ОК</w:t>
            </w:r>
            <w:r>
              <w:rPr>
                <w:rStyle w:val="FontStyle34"/>
                <w:sz w:val="28"/>
                <w:szCs w:val="28"/>
                <w:lang w:eastAsia="en-US"/>
              </w:rPr>
              <w:t xml:space="preserve"> </w:t>
            </w:r>
            <w:r>
              <w:rPr>
                <w:rStyle w:val="FontStyle34"/>
                <w:b w:val="0"/>
                <w:sz w:val="28"/>
                <w:szCs w:val="28"/>
                <w:lang w:eastAsia="en-US"/>
              </w:rPr>
              <w:t>0</w:t>
            </w:r>
            <w:r>
              <w:rPr>
                <w:rStyle w:val="FontStyle33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4"/>
                <w:b w:val="0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05.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Использовать информационно-коммуникационные технологии в профессиональной деятельности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06.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Работать в коллективе и в команде, эффективно общаться с коллегами, руководством, потребителями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07.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Брать на себя ответственность за работу членов команды (подчиненных), за результат выполнения заданий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08.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09.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E56E77" w:rsidTr="00E56E77">
        <w:tc>
          <w:tcPr>
            <w:tcW w:w="833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360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>ОК 10.</w:t>
            </w:r>
          </w:p>
        </w:tc>
        <w:tc>
          <w:tcPr>
            <w:tcW w:w="4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  <w:sz w:val="28"/>
                <w:szCs w:val="28"/>
              </w:rPr>
            </w:pPr>
            <w:r>
              <w:rPr>
                <w:rStyle w:val="FontStyle33"/>
                <w:sz w:val="28"/>
                <w:szCs w:val="28"/>
                <w:lang w:eastAsia="en-US"/>
              </w:rPr>
              <w:t xml:space="preserve">Исполнять воинскую обязанность, в том числе с применением </w:t>
            </w:r>
            <w:r>
              <w:rPr>
                <w:rStyle w:val="FontStyle33"/>
                <w:sz w:val="28"/>
                <w:szCs w:val="28"/>
                <w:lang w:eastAsia="en-US"/>
              </w:rPr>
              <w:lastRenderedPageBreak/>
              <w:t>полученных профессиональных знаний (для юношей)</w:t>
            </w:r>
          </w:p>
        </w:tc>
      </w:tr>
    </w:tbl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91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</w:p>
    <w:p w:rsidR="00E56E77" w:rsidRPr="00C01CEA" w:rsidRDefault="00E56E77" w:rsidP="00C01CEA">
      <w:pPr>
        <w:pStyle w:val="ae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C01CEA">
        <w:rPr>
          <w:b/>
        </w:rPr>
        <w:t>СТРУКТУРА И  СОДЕРЖАНИЕ  РАБОЧЕЙ  ПРОГРАММЫ   ПРОИЗВОДСТВЕННОЙ  ПРАКТИКИ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</w:rPr>
      </w:pPr>
    </w:p>
    <w:p w:rsidR="00E56E77" w:rsidRDefault="00E56E77" w:rsidP="00E56E77">
      <w:pPr>
        <w:ind w:firstLine="709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  на проведение учебной и производственной практики определяется ФГОС СПО. Распределение времени по видам практики определяет учебное заведение самостоятельно.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0"/>
        <w:gridCol w:w="4420"/>
        <w:gridCol w:w="2642"/>
      </w:tblGrid>
      <w:tr w:rsidR="00E56E77" w:rsidTr="00044A1F"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Коды профессиональных компетенций</w:t>
            </w: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Наименование практик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Продолжительность практики </w:t>
            </w:r>
          </w:p>
          <w:p w:rsidR="00E56E77" w:rsidRDefault="00E56E77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(в неделях)</w:t>
            </w:r>
          </w:p>
        </w:tc>
      </w:tr>
      <w:tr w:rsidR="00044A1F" w:rsidTr="009469E7">
        <w:trPr>
          <w:trHeight w:val="1861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44A1F" w:rsidRDefault="00044A1F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lang w:eastAsia="en-US"/>
              </w:rPr>
              <w:t>ПК 1.1. – ПК 1.3</w:t>
            </w:r>
          </w:p>
        </w:tc>
        <w:tc>
          <w:tcPr>
            <w:tcW w:w="4420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044A1F" w:rsidRDefault="00044A1F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ПП.00 Производственная практика  </w:t>
            </w:r>
          </w:p>
          <w:p w:rsidR="00044A1F" w:rsidRDefault="00044A1F">
            <w:pPr>
              <w:spacing w:line="276" w:lineRule="auto"/>
              <w:jc w:val="both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            (по профилю специальности)</w:t>
            </w:r>
          </w:p>
        </w:tc>
        <w:tc>
          <w:tcPr>
            <w:tcW w:w="264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44A1F" w:rsidRDefault="00044A1F">
            <w:pPr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044A1F" w:rsidRDefault="00044A1F">
            <w:pPr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</w:tbl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sectPr w:rsidR="00E56E77">
          <w:pgSz w:w="11906" w:h="16838"/>
          <w:pgMar w:top="1134" w:right="707" w:bottom="1134" w:left="1843" w:header="708" w:footer="708" w:gutter="0"/>
          <w:pgNumType w:start="1"/>
          <w:cols w:space="720"/>
        </w:sectPr>
      </w:pPr>
    </w:p>
    <w:p w:rsidR="00E56E77" w:rsidRDefault="00E56E77" w:rsidP="00E56E7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</w:rPr>
      </w:pPr>
      <w:r>
        <w:rPr>
          <w:b/>
        </w:rPr>
        <w:lastRenderedPageBreak/>
        <w:t>СОДЕРЖ</w:t>
      </w:r>
      <w:r w:rsidR="00044A1F">
        <w:rPr>
          <w:b/>
        </w:rPr>
        <w:t>АНИЕ РАБОЧЕЙ  ПРОГРАММЫ  ПРОИЗВОДСТВЕННОЙ</w:t>
      </w:r>
      <w:r>
        <w:rPr>
          <w:b/>
        </w:rPr>
        <w:t xml:space="preserve">    ПРАКТИКИ</w:t>
      </w:r>
    </w:p>
    <w:p w:rsidR="00E56E77" w:rsidRDefault="00E56E77" w:rsidP="00E56E77"/>
    <w:tbl>
      <w:tblPr>
        <w:tblW w:w="15227" w:type="dxa"/>
        <w:tblInd w:w="-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44"/>
        <w:gridCol w:w="9448"/>
        <w:gridCol w:w="2835"/>
      </w:tblGrid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 xml:space="preserve">Производственная практика  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(по профилю специальности)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C3090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144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rPr>
                <w:lang w:eastAsia="en-US"/>
              </w:rPr>
            </w:pPr>
            <w:bookmarkStart w:id="0" w:name="_GoBack" w:colFirst="1" w:colLast="1"/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1.  Ознакомление с предприятием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Структура, состав и задачи предприятия. Режим работы и отдыха. Организация технического обслуживания и текущего ремонта. Техника безопасности. 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 xml:space="preserve"> </w:t>
            </w:r>
            <w:r>
              <w:rPr>
                <w:b/>
                <w:lang w:eastAsia="en-US"/>
              </w:rPr>
              <w:t>Виды работ</w:t>
            </w:r>
          </w:p>
          <w:p w:rsidR="00E56E77" w:rsidRDefault="00E56E77">
            <w:pPr>
              <w:spacing w:line="276" w:lineRule="auto"/>
              <w:jc w:val="both"/>
              <w:rPr>
                <w:rFonts w:ascii="Arial" w:hAnsi="Arial"/>
                <w:lang w:eastAsia="en-US"/>
              </w:rPr>
            </w:pPr>
            <w:r>
              <w:rPr>
                <w:lang w:eastAsia="en-US"/>
              </w:rPr>
              <w:tab/>
              <w:t>Общий инструктаж студентов по технике безопасности на предприятии. Инструктаж студентов по технике безопасности на рабочих местах по техническому обслуживанию</w:t>
            </w:r>
            <w:r>
              <w:rPr>
                <w:rFonts w:ascii="Arial" w:hAnsi="Arial"/>
                <w:lang w:eastAsia="en-US"/>
              </w:rPr>
              <w:t xml:space="preserve"> </w:t>
            </w:r>
            <w:r>
              <w:rPr>
                <w:lang w:eastAsia="en-US"/>
              </w:rPr>
              <w:t>и ремонту автомобильного транспорта.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2. Работа на рабочих местах на постах диагностики, контрольно-технического пункта и участках ежедневного обслуживания (ЕО)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Оснащение поста (линии) диагностики. Измеряемые параметры, приемы замера их и сравнение с нормативными. Оформление технической документации. Техника безопасности.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работ </w:t>
            </w:r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>Диагностирование параметров двигателя. Диагностика трансмиссии, рулевого управления, тормозной системы.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 3. Работа на рабочих местах на посту (линии) технического </w:t>
            </w:r>
            <w:r>
              <w:rPr>
                <w:lang w:eastAsia="en-US"/>
              </w:rPr>
              <w:lastRenderedPageBreak/>
              <w:t>обслуживания № 1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Оснащение поста ТО-1. Сопутствующий ремонт. Техника безопасности.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ab/>
              <w:t>Контрольно-диагностические, регулировочные, крепежные, электротехнические, смазочно-очистительные работы на автомобилях, аккумуляторные работы.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C309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24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Тема 4. Работа на рабочих местах на посту (линии) технического обслуживания № 2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Оснащение поста ТО-2. Содержание и оформление документации. Работы, выполняемые при ТО-2. Сопутствующий ремонт. Правила техники безопасности.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>Контрольно-диагностические, регулировочные, крепежные, электротехнические, смазочно-очистительные работы на автомобиле; замена неисправных узлов и механизмов. Составление заявок на запасные части и материалы, получение, учет их расходов.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C309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5. Работа на посту текущего ремонта автомобилей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E56E77" w:rsidRDefault="00E56E77">
            <w:pPr>
              <w:spacing w:line="276" w:lineRule="auto"/>
              <w:ind w:firstLine="708"/>
              <w:jc w:val="both"/>
              <w:rPr>
                <w:lang w:eastAsia="en-US"/>
              </w:rPr>
            </w:pPr>
            <w:r>
              <w:rPr>
                <w:lang w:eastAsia="en-US"/>
              </w:rPr>
              <w:t>Оборудование рабочих мест постов. Работы, выполняемые на постах текущего ремонта. Ведение технической документации. Техника безопасности.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Виды работ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ab/>
              <w:t>Замена узлов и механизмов. Оформление технической документации. Составление заявок на запасные части и материалы, их учет и получение.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C309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Тема 6. Работы на рабочих местах производственных отделений и участков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Оснащение рабочих мест в цехах, отделениях и участках. Перечень и назначение отделений и участков, их связь со складом и постами ТО и ТР. Технология выполнения работ. Техника безопасности.</w:t>
            </w:r>
          </w:p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Виды работ </w:t>
            </w:r>
          </w:p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ab/>
              <w:t xml:space="preserve">Ремонт мостов, коробок передач, сцепления, двигателя, элементов топливной системы, тормозной системы, элементов подвески и дополнительного оборудования. 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C3090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</w:tr>
      <w:bookmarkEnd w:id="0"/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Тема 7. Обобщение материалов практики и оформление отчета по </w:t>
            </w:r>
            <w:r>
              <w:rPr>
                <w:lang w:eastAsia="en-US"/>
              </w:rPr>
              <w:lastRenderedPageBreak/>
              <w:t>практике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lastRenderedPageBreak/>
              <w:t>Содержание</w:t>
            </w:r>
          </w:p>
          <w:p w:rsidR="00E56E77" w:rsidRDefault="00E56E77">
            <w:pPr>
              <w:spacing w:line="276" w:lineRule="auto"/>
              <w:ind w:firstLine="709"/>
              <w:jc w:val="both"/>
              <w:rPr>
                <w:lang w:eastAsia="en-US"/>
              </w:rPr>
            </w:pPr>
            <w:r>
              <w:rPr>
                <w:lang w:eastAsia="en-US"/>
              </w:rPr>
              <w:t>Требования к оформлению отчетной документации.</w:t>
            </w:r>
          </w:p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</w:p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E56E77" w:rsidTr="00C01CEA">
        <w:trPr>
          <w:trHeight w:val="64"/>
        </w:trPr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итого</w:t>
            </w:r>
          </w:p>
        </w:tc>
        <w:tc>
          <w:tcPr>
            <w:tcW w:w="9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E77" w:rsidRDefault="00E56E77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6E77" w:rsidRDefault="00C30907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144</w:t>
            </w:r>
          </w:p>
        </w:tc>
      </w:tr>
    </w:tbl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/>
    <w:p w:rsidR="00E56E77" w:rsidRDefault="00E56E77" w:rsidP="00E56E77">
      <w:pPr>
        <w:sectPr w:rsidR="00E56E77">
          <w:pgSz w:w="16840" w:h="11907" w:orient="landscape"/>
          <w:pgMar w:top="851" w:right="3373" w:bottom="851" w:left="992" w:header="709" w:footer="709" w:gutter="0"/>
          <w:cols w:space="720"/>
        </w:sectPr>
      </w:pPr>
    </w:p>
    <w:p w:rsidR="00E56E77" w:rsidRDefault="00E56E77" w:rsidP="00E56E77"/>
    <w:p w:rsidR="00E56E77" w:rsidRDefault="00E56E77" w:rsidP="00044A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УСЛОВИЯ  РЕАЛИЗАЦИ</w:t>
      </w:r>
      <w:r w:rsidR="00044A1F">
        <w:rPr>
          <w:b/>
          <w:sz w:val="28"/>
          <w:szCs w:val="28"/>
        </w:rPr>
        <w:t>И РАБОЧЕЙ  ПРОГРАММЫ</w:t>
      </w:r>
    </w:p>
    <w:p w:rsidR="00E56E77" w:rsidRDefault="00E56E77" w:rsidP="00044A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ПРОИЗВОДСТВЕННОЙ  ПРАКТИКИ</w:t>
      </w:r>
    </w:p>
    <w:p w:rsidR="00E56E77" w:rsidRDefault="00E56E77" w:rsidP="00E56E77">
      <w:pPr>
        <w:rPr>
          <w:b/>
          <w:sz w:val="28"/>
          <w:szCs w:val="28"/>
        </w:rPr>
      </w:pPr>
    </w:p>
    <w:p w:rsidR="00E56E77" w:rsidRDefault="00E56E77" w:rsidP="00E56E77">
      <w:pPr>
        <w:rPr>
          <w:b/>
          <w:sz w:val="28"/>
          <w:szCs w:val="28"/>
        </w:rPr>
      </w:pPr>
      <w:r>
        <w:rPr>
          <w:b/>
          <w:sz w:val="28"/>
          <w:szCs w:val="28"/>
        </w:rPr>
        <w:t>4.1. Требования к минимальному материально-техническому обеспечению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Реализация программы практик</w:t>
      </w:r>
      <w:r w:rsidR="003C5E9B">
        <w:rPr>
          <w:sz w:val="28"/>
          <w:szCs w:val="28"/>
        </w:rPr>
        <w:t>и</w:t>
      </w:r>
      <w:r>
        <w:rPr>
          <w:sz w:val="28"/>
          <w:szCs w:val="28"/>
        </w:rPr>
        <w:t xml:space="preserve"> предпо</w:t>
      </w:r>
      <w:r w:rsidR="00E951A7">
        <w:rPr>
          <w:sz w:val="28"/>
          <w:szCs w:val="28"/>
        </w:rPr>
        <w:t>лагает - для прохождения производственной</w:t>
      </w:r>
      <w:r>
        <w:rPr>
          <w:sz w:val="28"/>
          <w:szCs w:val="28"/>
        </w:rPr>
        <w:t xml:space="preserve"> практики наличие мастерских: слесарных, токарных, сварочных; для производственной практики – автотранспортные предприятия по техническому обслуживанию и ремонту автомобилей; учебного гаража.    </w:t>
      </w:r>
    </w:p>
    <w:p w:rsidR="00E56E77" w:rsidRDefault="00E56E77" w:rsidP="00E56E77">
      <w:pPr>
        <w:ind w:firstLine="708"/>
        <w:jc w:val="both"/>
        <w:rPr>
          <w:sz w:val="28"/>
          <w:szCs w:val="28"/>
        </w:rPr>
      </w:pPr>
    </w:p>
    <w:p w:rsidR="00E56E77" w:rsidRDefault="00E56E77" w:rsidP="00E56E7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Оборудование мастерской и рабочих мест мастерской:</w:t>
      </w:r>
    </w:p>
    <w:p w:rsidR="00E56E77" w:rsidRDefault="00E56E77" w:rsidP="00E56E77">
      <w:pPr>
        <w:ind w:left="435"/>
        <w:jc w:val="both"/>
        <w:rPr>
          <w:sz w:val="28"/>
          <w:szCs w:val="28"/>
        </w:rPr>
      </w:pPr>
    </w:p>
    <w:p w:rsidR="00E56E77" w:rsidRDefault="00E56E77" w:rsidP="00E56E77">
      <w:pPr>
        <w:jc w:val="both"/>
        <w:rPr>
          <w:sz w:val="28"/>
          <w:szCs w:val="28"/>
        </w:rPr>
      </w:pP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Оборудование </w:t>
      </w:r>
      <w:r>
        <w:rPr>
          <w:i/>
          <w:sz w:val="28"/>
          <w:szCs w:val="28"/>
        </w:rPr>
        <w:t xml:space="preserve"> гаража</w:t>
      </w:r>
      <w:r>
        <w:rPr>
          <w:sz w:val="28"/>
          <w:szCs w:val="28"/>
        </w:rPr>
        <w:t>: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E56E77" w:rsidRDefault="00E56E77" w:rsidP="00E56E77">
      <w:pPr>
        <w:numPr>
          <w:ilvl w:val="0"/>
          <w:numId w:val="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Технологическое оборудование </w:t>
      </w:r>
      <w:r>
        <w:rPr>
          <w:i/>
          <w:sz w:val="28"/>
          <w:szCs w:val="28"/>
        </w:rPr>
        <w:t>автотранспортных предприятий</w:t>
      </w:r>
      <w:r>
        <w:rPr>
          <w:sz w:val="28"/>
          <w:szCs w:val="28"/>
        </w:rPr>
        <w:t>: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бензиновым двигателем;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автомобиль с дизельным двигателем;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уборочно-моющее оборудование;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подъемно-транспортное оборудование;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смазочно-заправочное оборудование;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разборочно-сборочное оборудование;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контрольно-диагностическое оборудование;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специализированное оборудование (по различным узлам и системам автомобилей);</w:t>
      </w:r>
    </w:p>
    <w:p w:rsidR="00E56E77" w:rsidRDefault="00E56E77" w:rsidP="00E56E77">
      <w:pPr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рабочее место мастера производственного обучения.</w:t>
      </w:r>
    </w:p>
    <w:p w:rsidR="00E56E77" w:rsidRDefault="00E56E77" w:rsidP="00E56E77">
      <w:pPr>
        <w:ind w:left="1069"/>
        <w:jc w:val="both"/>
        <w:rPr>
          <w:sz w:val="28"/>
          <w:szCs w:val="28"/>
        </w:rPr>
      </w:pPr>
      <w:r>
        <w:rPr>
          <w:sz w:val="28"/>
          <w:szCs w:val="28"/>
        </w:rPr>
        <w:t>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4.2. Информационное обеспечение обучения</w:t>
      </w:r>
    </w:p>
    <w:p w:rsidR="00E56E77" w:rsidRDefault="00E56E77" w:rsidP="00E56E7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>Основные источники:</w:t>
      </w:r>
    </w:p>
    <w:p w:rsidR="00E56E77" w:rsidRDefault="00E56E77" w:rsidP="00E56E77">
      <w:pPr>
        <w:rPr>
          <w:sz w:val="28"/>
          <w:szCs w:val="28"/>
        </w:rPr>
      </w:pPr>
      <w:proofErr w:type="spellStart"/>
      <w:r>
        <w:rPr>
          <w:iCs/>
          <w:sz w:val="28"/>
          <w:szCs w:val="28"/>
        </w:rPr>
        <w:t>Ламака</w:t>
      </w:r>
      <w:proofErr w:type="spellEnd"/>
      <w:r>
        <w:rPr>
          <w:iCs/>
          <w:sz w:val="28"/>
          <w:szCs w:val="28"/>
        </w:rPr>
        <w:t xml:space="preserve"> Ф.И. Лабораторно-практические  работы по устройству грузовых</w:t>
      </w:r>
      <w:r>
        <w:rPr>
          <w:sz w:val="28"/>
          <w:szCs w:val="28"/>
        </w:rPr>
        <w:br/>
      </w:r>
      <w:r>
        <w:rPr>
          <w:iCs/>
          <w:sz w:val="28"/>
          <w:szCs w:val="28"/>
        </w:rPr>
        <w:t xml:space="preserve"> автомобилей. Изд. М. Академия. 2013г. </w:t>
      </w:r>
      <w:hyperlink r:id="rId8" w:anchor="_blank" w:history="1">
        <w:r>
          <w:rPr>
            <w:rStyle w:val="a3"/>
            <w:rFonts w:ascii="Arial" w:hAnsi="Arial"/>
            <w:sz w:val="28"/>
            <w:szCs w:val="28"/>
          </w:rPr>
          <w:t>pu66.ru/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files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biblioteka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avtomehani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...</w:t>
        </w:r>
      </w:hyperlink>
    </w:p>
    <w:p w:rsidR="00E56E77" w:rsidRDefault="00E56E77" w:rsidP="00E56E77">
      <w:pPr>
        <w:rPr>
          <w:sz w:val="28"/>
          <w:szCs w:val="28"/>
        </w:rPr>
      </w:pPr>
      <w:proofErr w:type="spellStart"/>
      <w:r>
        <w:rPr>
          <w:iCs/>
          <w:sz w:val="28"/>
          <w:szCs w:val="28"/>
        </w:rPr>
        <w:t>Курчаткин</w:t>
      </w:r>
      <w:proofErr w:type="spellEnd"/>
      <w:r>
        <w:rPr>
          <w:iCs/>
          <w:sz w:val="28"/>
          <w:szCs w:val="28"/>
        </w:rPr>
        <w:t xml:space="preserve"> В.В. Техническое обслуживание и ремонт машин. М. Академия.2013г</w:t>
      </w:r>
      <w:hyperlink r:id="rId9" w:anchor="_blank" w:history="1">
        <w:r>
          <w:rPr>
            <w:rStyle w:val="a3"/>
            <w:rFonts w:ascii="Arial" w:hAnsi="Arial"/>
            <w:sz w:val="28"/>
            <w:szCs w:val="28"/>
          </w:rPr>
          <w:t>knidka.info/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avtospetstekhnika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/</w:t>
        </w:r>
        <w:proofErr w:type="spellStart"/>
        <w:r>
          <w:rPr>
            <w:rStyle w:val="a3"/>
            <w:rFonts w:ascii="Arial" w:hAnsi="Arial"/>
            <w:sz w:val="28"/>
            <w:szCs w:val="28"/>
          </w:rPr>
          <w:t>tekhn</w:t>
        </w:r>
        <w:proofErr w:type="spellEnd"/>
        <w:r>
          <w:rPr>
            <w:rStyle w:val="a3"/>
            <w:rFonts w:ascii="Arial" w:hAnsi="Arial"/>
            <w:sz w:val="28"/>
            <w:szCs w:val="28"/>
          </w:rPr>
          <w:t>...</w:t>
        </w:r>
      </w:hyperlink>
    </w:p>
    <w:p w:rsidR="00E56E77" w:rsidRDefault="00E56E77" w:rsidP="00E56E77"/>
    <w:p w:rsidR="00E56E77" w:rsidRDefault="00E56E77" w:rsidP="00E56E77"/>
    <w:p w:rsidR="00E56E77" w:rsidRDefault="00E56E77" w:rsidP="00E56E7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4.3. Общие требования к </w:t>
      </w:r>
      <w:r w:rsidR="00044A1F">
        <w:rPr>
          <w:b/>
          <w:sz w:val="28"/>
          <w:szCs w:val="28"/>
        </w:rPr>
        <w:t xml:space="preserve">организации и проведения  </w:t>
      </w:r>
      <w:r>
        <w:rPr>
          <w:b/>
          <w:sz w:val="28"/>
          <w:szCs w:val="28"/>
        </w:rPr>
        <w:t xml:space="preserve">производственной практики </w:t>
      </w:r>
    </w:p>
    <w:p w:rsidR="00E56E77" w:rsidRDefault="00E56E77" w:rsidP="00E56E77">
      <w:pPr>
        <w:rPr>
          <w:sz w:val="28"/>
          <w:szCs w:val="28"/>
        </w:rPr>
      </w:pPr>
    </w:p>
    <w:p w:rsidR="00E56E77" w:rsidRDefault="00044A1F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</w:t>
      </w:r>
      <w:r w:rsidR="00E56E77">
        <w:rPr>
          <w:sz w:val="28"/>
          <w:szCs w:val="28"/>
        </w:rPr>
        <w:t xml:space="preserve"> производственной практики на всех ее этапах направлена </w:t>
      </w:r>
      <w:proofErr w:type="gramStart"/>
      <w:r w:rsidR="00E56E77">
        <w:rPr>
          <w:sz w:val="28"/>
          <w:szCs w:val="28"/>
        </w:rPr>
        <w:t>на</w:t>
      </w:r>
      <w:proofErr w:type="gramEnd"/>
      <w:r w:rsidR="00E56E77">
        <w:rPr>
          <w:sz w:val="28"/>
          <w:szCs w:val="28"/>
        </w:rPr>
        <w:t>:</w:t>
      </w:r>
    </w:p>
    <w:p w:rsidR="00E56E77" w:rsidRDefault="00E56E77" w:rsidP="00E56E77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выполнение государственных требований к обладанию общих и профессиональных компетенций, соответствующих основным видам профессиональной деятельности;  </w:t>
      </w:r>
    </w:p>
    <w:p w:rsidR="00E56E77" w:rsidRDefault="00E56E77" w:rsidP="00E56E77">
      <w:pPr>
        <w:numPr>
          <w:ilvl w:val="0"/>
          <w:numId w:val="9"/>
        </w:numPr>
        <w:overflowPunct w:val="0"/>
        <w:autoSpaceDE w:val="0"/>
        <w:autoSpaceDN w:val="0"/>
        <w:adjustRightInd w:val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непрерывность и последо</w:t>
      </w:r>
      <w:r w:rsidR="00C01CEA">
        <w:rPr>
          <w:sz w:val="28"/>
          <w:szCs w:val="28"/>
        </w:rPr>
        <w:t xml:space="preserve">вательность овладения </w:t>
      </w:r>
      <w:proofErr w:type="gramStart"/>
      <w:r w:rsidR="00C01CEA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профессиональной деятельностью в  соответствии с программой практики.</w:t>
      </w:r>
    </w:p>
    <w:p w:rsidR="00E56E77" w:rsidRDefault="00044A1F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всех этапов </w:t>
      </w:r>
      <w:r w:rsidR="00E56E77">
        <w:rPr>
          <w:sz w:val="28"/>
          <w:szCs w:val="28"/>
        </w:rPr>
        <w:t xml:space="preserve"> производственной (по профилю</w:t>
      </w:r>
      <w:r>
        <w:rPr>
          <w:sz w:val="28"/>
          <w:szCs w:val="28"/>
        </w:rPr>
        <w:t xml:space="preserve"> специальности) практики определяется рабочей</w:t>
      </w:r>
      <w:r w:rsidR="00E56E77">
        <w:rPr>
          <w:sz w:val="28"/>
          <w:szCs w:val="28"/>
        </w:rPr>
        <w:t xml:space="preserve"> программой.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Основными документами, определяющими организацию, рук</w:t>
      </w:r>
      <w:r w:rsidR="00044A1F">
        <w:rPr>
          <w:sz w:val="28"/>
          <w:szCs w:val="28"/>
        </w:rPr>
        <w:t xml:space="preserve">оводство и контроль </w:t>
      </w:r>
      <w:r>
        <w:rPr>
          <w:sz w:val="28"/>
          <w:szCs w:val="28"/>
        </w:rPr>
        <w:t xml:space="preserve"> прои</w:t>
      </w:r>
      <w:r w:rsidR="00C01CEA">
        <w:rPr>
          <w:sz w:val="28"/>
          <w:szCs w:val="28"/>
        </w:rPr>
        <w:t xml:space="preserve">зводственной практикой </w:t>
      </w:r>
      <w:proofErr w:type="gramStart"/>
      <w:r w:rsidR="00C01CEA"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ГБПОУ КО «ТМТ», являются: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Федеральный государственный образовательный стандарт среднего профессионального образования по специальности 23.02.03 Техническое обслуживание и ремонт автомобильного транспорта,  утвержденный Министерством образования и науки Российской Федерации 17 марта 2010 г.       № 184;</w:t>
      </w:r>
    </w:p>
    <w:p w:rsidR="00E56E77" w:rsidRDefault="00044A1F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▪ настоящая рабочая программа </w:t>
      </w:r>
      <w:r w:rsidR="00E56E77">
        <w:rPr>
          <w:sz w:val="28"/>
          <w:szCs w:val="28"/>
        </w:rPr>
        <w:t>производственной практик;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учеб</w:t>
      </w:r>
      <w:r w:rsidR="00044A1F">
        <w:rPr>
          <w:sz w:val="28"/>
          <w:szCs w:val="28"/>
        </w:rPr>
        <w:t>ный план по специальности 23.02.03</w:t>
      </w:r>
      <w:r>
        <w:rPr>
          <w:sz w:val="28"/>
          <w:szCs w:val="28"/>
        </w:rPr>
        <w:t>;</w:t>
      </w:r>
    </w:p>
    <w:p w:rsidR="00E56E77" w:rsidRDefault="00044A1F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▪ рабочая программа  производственной</w:t>
      </w:r>
      <w:r w:rsidR="00E56E77">
        <w:rPr>
          <w:sz w:val="28"/>
          <w:szCs w:val="28"/>
        </w:rPr>
        <w:t xml:space="preserve"> практик</w:t>
      </w:r>
      <w:r>
        <w:rPr>
          <w:sz w:val="28"/>
          <w:szCs w:val="28"/>
        </w:rPr>
        <w:t>и</w:t>
      </w:r>
      <w:r w:rsidR="00E56E77">
        <w:rPr>
          <w:sz w:val="28"/>
          <w:szCs w:val="28"/>
        </w:rPr>
        <w:t>, разработанная ГБПОУ КО «ТМТ» на основании данной примерной программы и утвержденная его руководителем.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времени, отведенный на практику, определяется ФГОС СПО. Продолжительность практики на освоение каждого профессионального модуля определяется рабочей программой профессионального модуля и программами практик.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производственных практик устанавливаются учебным заведением с учетом теоретичес</w:t>
      </w:r>
      <w:r w:rsidR="00C01CEA">
        <w:rPr>
          <w:sz w:val="28"/>
          <w:szCs w:val="28"/>
        </w:rPr>
        <w:t>кой подготовленности обучающихся</w:t>
      </w:r>
      <w:r>
        <w:rPr>
          <w:sz w:val="28"/>
          <w:szCs w:val="28"/>
        </w:rPr>
        <w:t xml:space="preserve"> и возможностей учебно-производственной базы мастерских и учебных гаражей и лабораторий Технического обслуживания автомобилей </w:t>
      </w:r>
      <w:r>
        <w:rPr>
          <w:sz w:val="28"/>
          <w:szCs w:val="28"/>
        </w:rPr>
        <w:lastRenderedPageBreak/>
        <w:t>учебного заведения, наличия рабочих мест в организациях по месту прохождения практики.</w:t>
      </w:r>
    </w:p>
    <w:p w:rsidR="00E56E77" w:rsidRDefault="00E56E77" w:rsidP="00E56E7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Производственная </w:t>
      </w:r>
      <w:r w:rsidR="00C01CEA">
        <w:rPr>
          <w:sz w:val="28"/>
          <w:szCs w:val="28"/>
        </w:rPr>
        <w:t xml:space="preserve">практика </w:t>
      </w:r>
      <w:r>
        <w:rPr>
          <w:sz w:val="28"/>
          <w:szCs w:val="28"/>
        </w:rPr>
        <w:t>(по профилю специальности) может осуществляться как непрерывным циклом, так и путем чередования с теоретическими занятиями по дням (неделям) при условии обеспечения связи между содержанием практики и теоретическим обучением.</w:t>
      </w:r>
    </w:p>
    <w:p w:rsidR="00E56E77" w:rsidRDefault="00E56E77" w:rsidP="00E56E77">
      <w:pPr>
        <w:jc w:val="both"/>
        <w:rPr>
          <w:rFonts w:ascii="Arial" w:hAnsi="Arial"/>
        </w:rPr>
      </w:pPr>
    </w:p>
    <w:p w:rsidR="00E56E77" w:rsidRDefault="00E56E77" w:rsidP="00E56E77">
      <w:pPr>
        <w:ind w:firstLine="709"/>
        <w:jc w:val="both"/>
        <w:rPr>
          <w:sz w:val="28"/>
          <w:szCs w:val="28"/>
        </w:rPr>
      </w:pPr>
    </w:p>
    <w:p w:rsidR="00E56E77" w:rsidRDefault="00E56E77" w:rsidP="00E56E77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sz w:val="28"/>
          <w:szCs w:val="28"/>
        </w:rPr>
      </w:pPr>
    </w:p>
    <w:p w:rsidR="00E56E77" w:rsidRDefault="00044A1F" w:rsidP="00E56E77">
      <w:pPr>
        <w:overflowPunct w:val="0"/>
        <w:autoSpaceDE w:val="0"/>
        <w:autoSpaceDN w:val="0"/>
        <w:adjustRightInd w:val="0"/>
        <w:ind w:left="708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4.3.1</w:t>
      </w:r>
      <w:r w:rsidR="00E56E77">
        <w:rPr>
          <w:sz w:val="28"/>
          <w:szCs w:val="28"/>
        </w:rPr>
        <w:t xml:space="preserve">. Организация производственной практики (по профилю специальности) </w:t>
      </w:r>
    </w:p>
    <w:p w:rsidR="00E56E77" w:rsidRDefault="00E56E77" w:rsidP="00E56E77">
      <w:pPr>
        <w:jc w:val="both"/>
        <w:rPr>
          <w:sz w:val="28"/>
          <w:szCs w:val="28"/>
        </w:rPr>
      </w:pPr>
    </w:p>
    <w:p w:rsidR="00E56E77" w:rsidRDefault="00E56E77" w:rsidP="00E56E77"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Практика по профилю специальности проводится, как правило, в организациях, на основе прямых договоров, заключаемых между организациями и средним специальным учебным заведением. При наличии вакантн</w:t>
      </w:r>
      <w:r w:rsidR="00C01CEA">
        <w:rPr>
          <w:sz w:val="28"/>
          <w:szCs w:val="28"/>
        </w:rPr>
        <w:t>ых должностей обучающиеся</w:t>
      </w:r>
      <w:r>
        <w:rPr>
          <w:sz w:val="28"/>
          <w:szCs w:val="28"/>
        </w:rPr>
        <w:t xml:space="preserve"> могут зачисляться на них, если работа соответствует требованиям практики.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Производственную практику по профилю специальности </w:t>
      </w:r>
      <w:r w:rsidR="00C01CEA">
        <w:rPr>
          <w:sz w:val="28"/>
          <w:szCs w:val="28"/>
        </w:rPr>
        <w:t>проводит руководитель</w:t>
      </w:r>
      <w:r>
        <w:rPr>
          <w:sz w:val="28"/>
          <w:szCs w:val="28"/>
        </w:rPr>
        <w:t xml:space="preserve"> практики от учебного заведения.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Организация, подготовка и планирование практики по профилю специальности возлагается на заместителя директора ГБПОУ КО «ТМТ» по учебно-производственной работе.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 начала практики в ГБПОУ КО «ТМТ» разрабатывается план мероприятий по подготовке и проведению практики по профилю специальности, в который включаются следующие основные вопросы: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 издание приказа по ГБПОУ КО «ТМТ» о проведении практики по профилю специальности;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>- выдача заданий для выполнения отчета по практике;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 проведен</w:t>
      </w:r>
      <w:r w:rsidR="00C01CEA">
        <w:rPr>
          <w:sz w:val="28"/>
          <w:szCs w:val="28"/>
        </w:rPr>
        <w:t xml:space="preserve">ия общего собрания с </w:t>
      </w:r>
      <w:proofErr w:type="gramStart"/>
      <w:r w:rsidR="00C01CEA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;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выезд представителей ГБПОУ КО «ТМТ» в закрепленные предприятия для заключения договоров </w:t>
      </w:r>
      <w:r w:rsidR="00C01CEA">
        <w:rPr>
          <w:sz w:val="28"/>
          <w:szCs w:val="28"/>
        </w:rPr>
        <w:t>на проведение практики обучающихся</w:t>
      </w:r>
      <w:r>
        <w:rPr>
          <w:sz w:val="28"/>
          <w:szCs w:val="28"/>
        </w:rPr>
        <w:t>, согласования и выделения общих и непосредственных руководителей практики от предприятий (организаций), -  разработка и согласование планов проведения практики по профилю специальности;</w:t>
      </w:r>
    </w:p>
    <w:p w:rsidR="00E56E77" w:rsidRDefault="00C01CEA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отработка и выдача </w:t>
      </w:r>
      <w:proofErr w:type="gramStart"/>
      <w:r>
        <w:rPr>
          <w:sz w:val="28"/>
          <w:szCs w:val="28"/>
        </w:rPr>
        <w:t>обучающимся</w:t>
      </w:r>
      <w:proofErr w:type="gramEnd"/>
      <w:r w:rsidR="00E56E77">
        <w:rPr>
          <w:sz w:val="28"/>
          <w:szCs w:val="28"/>
        </w:rPr>
        <w:t xml:space="preserve"> заданий на  практику по профилю специальности);</w:t>
      </w:r>
    </w:p>
    <w:p w:rsidR="00E56E77" w:rsidRDefault="00C01CEA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организация выхода </w:t>
      </w:r>
      <w:proofErr w:type="gramStart"/>
      <w:r>
        <w:rPr>
          <w:sz w:val="28"/>
          <w:szCs w:val="28"/>
        </w:rPr>
        <w:t>обучающихся</w:t>
      </w:r>
      <w:proofErr w:type="gramEnd"/>
      <w:r w:rsidR="00E56E77">
        <w:rPr>
          <w:sz w:val="28"/>
          <w:szCs w:val="28"/>
        </w:rPr>
        <w:t xml:space="preserve"> на практику;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sz w:val="28"/>
          <w:szCs w:val="28"/>
        </w:rPr>
        <w:t>-  организация контроля за прохождением</w:t>
      </w:r>
      <w:r w:rsidR="00E951A7">
        <w:rPr>
          <w:sz w:val="28"/>
          <w:szCs w:val="28"/>
        </w:rPr>
        <w:t xml:space="preserve"> практики </w:t>
      </w:r>
      <w:proofErr w:type="gramStart"/>
      <w:r w:rsidR="00E951A7"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 мероприятий обсуждается на педагогическом совете, утверждается директором ГБПОУ КО «ТМТ» и являетс</w:t>
      </w:r>
      <w:r w:rsidR="00E951A7">
        <w:rPr>
          <w:sz w:val="28"/>
          <w:szCs w:val="28"/>
        </w:rPr>
        <w:t>я составной частью общего плана</w:t>
      </w:r>
      <w:r>
        <w:rPr>
          <w:sz w:val="28"/>
          <w:szCs w:val="28"/>
        </w:rPr>
        <w:t>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Общее руководство производственной практикой по профилю специальности осуществляет один из ведущих специалистов предприятия (организации), в обязанности которого входит:</w:t>
      </w:r>
    </w:p>
    <w:p w:rsidR="00E56E77" w:rsidRDefault="00E951A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организация практики </w:t>
      </w:r>
      <w:proofErr w:type="gramStart"/>
      <w:r>
        <w:rPr>
          <w:sz w:val="28"/>
          <w:szCs w:val="28"/>
        </w:rPr>
        <w:t>обучающихся</w:t>
      </w:r>
      <w:proofErr w:type="gramEnd"/>
      <w:r w:rsidR="00E56E77">
        <w:rPr>
          <w:sz w:val="28"/>
          <w:szCs w:val="28"/>
        </w:rPr>
        <w:t>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решение организационных и производственных вопросов, связанных с проведением практики;</w:t>
      </w:r>
    </w:p>
    <w:p w:rsidR="00E56E77" w:rsidRDefault="00E951A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</w:t>
      </w:r>
      <w:proofErr w:type="gramStart"/>
      <w:r>
        <w:rPr>
          <w:sz w:val="28"/>
          <w:szCs w:val="28"/>
        </w:rPr>
        <w:t>обучающим</w:t>
      </w:r>
      <w:proofErr w:type="gramEnd"/>
      <w:r w:rsidR="00E56E77">
        <w:rPr>
          <w:sz w:val="28"/>
          <w:szCs w:val="28"/>
        </w:rPr>
        <w:t xml:space="preserve"> необходимой помощи в обеспечении нормальных условий труда и быта;</w:t>
      </w:r>
    </w:p>
    <w:p w:rsidR="00E56E77" w:rsidRDefault="00E951A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включение </w:t>
      </w:r>
      <w:proofErr w:type="gramStart"/>
      <w:r>
        <w:rPr>
          <w:sz w:val="28"/>
          <w:szCs w:val="28"/>
        </w:rPr>
        <w:t>обучающих</w:t>
      </w:r>
      <w:proofErr w:type="gramEnd"/>
      <w:r w:rsidR="00E56E77">
        <w:rPr>
          <w:sz w:val="28"/>
          <w:szCs w:val="28"/>
        </w:rPr>
        <w:t xml:space="preserve"> в лучшие бригады, работающие по новейшей технологии;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организация инструктажей по технике безопасности, охране окружающей среды;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создание необходимых</w:t>
      </w:r>
      <w:r w:rsidR="00E951A7">
        <w:rPr>
          <w:sz w:val="28"/>
          <w:szCs w:val="28"/>
        </w:rPr>
        <w:t xml:space="preserve"> условий для освоения обучающихся</w:t>
      </w:r>
      <w:r>
        <w:rPr>
          <w:sz w:val="28"/>
          <w:szCs w:val="28"/>
        </w:rPr>
        <w:t xml:space="preserve"> новейшей техники, передовой технологии и высокопроизводительных методов организации труда;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составление подробных отзывов о п</w:t>
      </w:r>
      <w:r w:rsidR="00E951A7">
        <w:rPr>
          <w:sz w:val="28"/>
          <w:szCs w:val="28"/>
        </w:rPr>
        <w:t>роизводственной работе обучающихся</w:t>
      </w:r>
      <w:r>
        <w:rPr>
          <w:sz w:val="28"/>
          <w:szCs w:val="28"/>
        </w:rPr>
        <w:t xml:space="preserve"> и приобретенных ими умений и навыков, составление заключений по их отчетам;</w:t>
      </w:r>
    </w:p>
    <w:p w:rsidR="00E56E77" w:rsidRDefault="00E951A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распределение </w:t>
      </w:r>
      <w:proofErr w:type="gramStart"/>
      <w:r>
        <w:rPr>
          <w:sz w:val="28"/>
          <w:szCs w:val="28"/>
        </w:rPr>
        <w:t>обучающихся</w:t>
      </w:r>
      <w:proofErr w:type="gramEnd"/>
      <w:r w:rsidR="00E56E77">
        <w:rPr>
          <w:sz w:val="28"/>
          <w:szCs w:val="28"/>
        </w:rPr>
        <w:t xml:space="preserve"> по рабочим местам;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инструктажа по технике безопасности на рабочих местах с показом безопасных приемов и методов работы;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проведение инструктажа по внутреннему распорядку дня, соблюдению трудовой дисциплины;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выполнения про</w:t>
      </w:r>
      <w:r w:rsidR="00E951A7">
        <w:rPr>
          <w:sz w:val="28"/>
          <w:szCs w:val="28"/>
        </w:rPr>
        <w:t>граммы практики каждым обучающимся</w:t>
      </w:r>
      <w:r>
        <w:rPr>
          <w:sz w:val="28"/>
          <w:szCs w:val="28"/>
        </w:rPr>
        <w:t>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предоставления информации для составления отчета по практике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>- техническое руководство практикой на рабочих местах;</w:t>
      </w:r>
    </w:p>
    <w:p w:rsidR="00E56E77" w:rsidRDefault="00E56E77" w:rsidP="00E56E77">
      <w:pPr>
        <w:ind w:left="142" w:hanging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951A7">
        <w:rPr>
          <w:sz w:val="28"/>
          <w:szCs w:val="28"/>
        </w:rPr>
        <w:t xml:space="preserve">оценка качества работы </w:t>
      </w:r>
      <w:proofErr w:type="gramStart"/>
      <w:r w:rsidR="00E951A7">
        <w:rPr>
          <w:sz w:val="28"/>
          <w:szCs w:val="28"/>
        </w:rPr>
        <w:t>обучающих</w:t>
      </w:r>
      <w:proofErr w:type="gramEnd"/>
      <w:r>
        <w:rPr>
          <w:sz w:val="28"/>
          <w:szCs w:val="28"/>
        </w:rPr>
        <w:t>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окончании практики по профилю специальности руководитель практики от предприятия (организации) помогает в оформлении всех документов, необходимых для предъявления в ГБПОУ </w:t>
      </w:r>
      <w:r w:rsidR="00E951A7">
        <w:rPr>
          <w:sz w:val="28"/>
          <w:szCs w:val="28"/>
        </w:rPr>
        <w:t>КО «ТМТ» как подгруппе обучающих</w:t>
      </w:r>
      <w:r>
        <w:rPr>
          <w:sz w:val="28"/>
          <w:szCs w:val="28"/>
        </w:rPr>
        <w:t xml:space="preserve"> в целом, так и каждому</w:t>
      </w:r>
      <w:r w:rsidR="00E951A7">
        <w:rPr>
          <w:sz w:val="28"/>
          <w:szCs w:val="28"/>
        </w:rPr>
        <w:t xml:space="preserve"> обучающему</w:t>
      </w:r>
      <w:r>
        <w:rPr>
          <w:sz w:val="28"/>
          <w:szCs w:val="28"/>
        </w:rPr>
        <w:t>, включая отзыв (в письменном виде) о прохождении практик. В отзыве должны быть отражены вопросы: продолжительность работы, отношение к работе, профессиональная подготовленность, общая оценка пройденной практики.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окончании практик</w:t>
      </w:r>
      <w:r w:rsidR="00E951A7">
        <w:rPr>
          <w:sz w:val="28"/>
          <w:szCs w:val="28"/>
        </w:rPr>
        <w:t>и, обучающий</w:t>
      </w:r>
      <w:r>
        <w:rPr>
          <w:sz w:val="28"/>
          <w:szCs w:val="28"/>
        </w:rPr>
        <w:t xml:space="preserve"> обязан окончательно оформить отчет и, получив отзыв от руководителя практики, по прибытии в ГБПОУ КО «ТМТ» в 3-х </w:t>
      </w:r>
      <w:proofErr w:type="spellStart"/>
      <w:r>
        <w:rPr>
          <w:sz w:val="28"/>
          <w:szCs w:val="28"/>
        </w:rPr>
        <w:t>дневный</w:t>
      </w:r>
      <w:proofErr w:type="spellEnd"/>
      <w:r>
        <w:rPr>
          <w:sz w:val="28"/>
          <w:szCs w:val="28"/>
        </w:rPr>
        <w:t xml:space="preserve"> срок сдать отчет</w:t>
      </w:r>
      <w:r w:rsidR="00E951A7">
        <w:rPr>
          <w:sz w:val="28"/>
          <w:szCs w:val="28"/>
        </w:rPr>
        <w:t>. При составлении отчета обучающий</w:t>
      </w:r>
      <w:r>
        <w:rPr>
          <w:sz w:val="28"/>
          <w:szCs w:val="28"/>
        </w:rPr>
        <w:t xml:space="preserve"> должен руководствоваться программой практик.</w:t>
      </w:r>
      <w:r w:rsidR="00E951A7">
        <w:rPr>
          <w:sz w:val="28"/>
          <w:szCs w:val="28"/>
        </w:rPr>
        <w:t xml:space="preserve"> Последние 2 дня работы обучающего</w:t>
      </w:r>
      <w:r>
        <w:rPr>
          <w:sz w:val="28"/>
          <w:szCs w:val="28"/>
        </w:rPr>
        <w:t xml:space="preserve"> на практике отводятся на окончательное оформление отчета. Отчет выполняется в соответств</w:t>
      </w:r>
      <w:r w:rsidR="00E951A7">
        <w:rPr>
          <w:sz w:val="28"/>
          <w:szCs w:val="28"/>
        </w:rPr>
        <w:t xml:space="preserve">ии с заданием, выданным </w:t>
      </w:r>
      <w:proofErr w:type="gramStart"/>
      <w:r w:rsidR="00E951A7">
        <w:rPr>
          <w:sz w:val="28"/>
          <w:szCs w:val="28"/>
        </w:rPr>
        <w:t>обучающему</w:t>
      </w:r>
      <w:proofErr w:type="gramEnd"/>
      <w:r>
        <w:rPr>
          <w:sz w:val="28"/>
          <w:szCs w:val="28"/>
        </w:rPr>
        <w:t xml:space="preserve"> до практики.  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отчете описываютс</w:t>
      </w:r>
      <w:r w:rsidR="00E951A7">
        <w:rPr>
          <w:sz w:val="28"/>
          <w:szCs w:val="28"/>
        </w:rPr>
        <w:t xml:space="preserve">я основные выполненные </w:t>
      </w:r>
      <w:proofErr w:type="gramStart"/>
      <w:r w:rsidR="00E951A7">
        <w:rPr>
          <w:sz w:val="28"/>
          <w:szCs w:val="28"/>
        </w:rPr>
        <w:t>обучающим</w:t>
      </w:r>
      <w:proofErr w:type="gramEnd"/>
      <w:r>
        <w:rPr>
          <w:sz w:val="28"/>
          <w:szCs w:val="28"/>
        </w:rPr>
        <w:t xml:space="preserve"> работы, дается описание оборудования, средств автоматизации, технологического процесса, организации работ на участке прохождения практики.</w:t>
      </w:r>
    </w:p>
    <w:p w:rsidR="00E56E77" w:rsidRDefault="00E56E77" w:rsidP="00E56E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отчету могут прилагаться материалы о выполнении индивидуального задания и другой графический материал.</w:t>
      </w:r>
    </w:p>
    <w:p w:rsidR="00E56E77" w:rsidRDefault="00E56E77" w:rsidP="00E56E77"/>
    <w:p w:rsidR="00E56E77" w:rsidRDefault="00E56E77" w:rsidP="00E56E77"/>
    <w:p w:rsidR="00E56E77" w:rsidRDefault="00E56E77" w:rsidP="00E56E77">
      <w:pPr>
        <w:rPr>
          <w:b/>
          <w:sz w:val="28"/>
          <w:szCs w:val="28"/>
        </w:rPr>
      </w:pPr>
      <w:r>
        <w:rPr>
          <w:b/>
          <w:sz w:val="28"/>
          <w:szCs w:val="28"/>
        </w:rPr>
        <w:t>4.4</w:t>
      </w:r>
      <w:r w:rsidR="00044A1F">
        <w:rPr>
          <w:b/>
          <w:sz w:val="28"/>
          <w:szCs w:val="28"/>
        </w:rPr>
        <w:t>. Кадровое обеспечение  производственной</w:t>
      </w:r>
      <w:r>
        <w:rPr>
          <w:b/>
          <w:sz w:val="28"/>
          <w:szCs w:val="28"/>
        </w:rPr>
        <w:t xml:space="preserve"> практик</w:t>
      </w:r>
      <w:r w:rsidR="00044A1F">
        <w:rPr>
          <w:b/>
          <w:sz w:val="28"/>
          <w:szCs w:val="28"/>
        </w:rPr>
        <w:t>и</w:t>
      </w:r>
    </w:p>
    <w:p w:rsidR="00E56E77" w:rsidRDefault="00E56E77" w:rsidP="00E56E7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Требования к квалификации педагогических кадров, осуществляющих руководство практикой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Инженерно-педагогический состав: </w:t>
      </w:r>
      <w:r>
        <w:rPr>
          <w:sz w:val="28"/>
          <w:szCs w:val="28"/>
        </w:rPr>
        <w:t>Преподаватели -  должны иметь высшее образование, соответствующее профилю преподаваемой дисциплины (модуля). Опыт деятельности в организациях соответствующей профессиональной сферы является обязательным.</w:t>
      </w:r>
    </w:p>
    <w:p w:rsidR="00E56E77" w:rsidRDefault="00E56E77" w:rsidP="00E56E7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Мастера: </w:t>
      </w:r>
      <w:r>
        <w:rPr>
          <w:sz w:val="28"/>
          <w:szCs w:val="28"/>
        </w:rPr>
        <w:t>наличие 5-6 квалификационного разряда с обязательной стажировкой в профильных организациях не реже 1-го раза в 5 лета. Опыт деятельности в организациях соответствующей профессиональной сферы является обязательным.</w:t>
      </w:r>
    </w:p>
    <w:p w:rsidR="00E56E77" w:rsidRDefault="00E56E77" w:rsidP="00E56E77">
      <w:pPr>
        <w:sectPr w:rsidR="00E56E77">
          <w:pgSz w:w="11907" w:h="16840"/>
          <w:pgMar w:top="1134" w:right="851" w:bottom="1134" w:left="1701" w:header="709" w:footer="709" w:gutter="0"/>
          <w:cols w:space="720"/>
        </w:sectPr>
      </w:pPr>
    </w:p>
    <w:p w:rsidR="00E56E77" w:rsidRDefault="00E56E77" w:rsidP="00E56E77">
      <w:pPr>
        <w:rPr>
          <w:b/>
          <w:sz w:val="28"/>
          <w:szCs w:val="28"/>
        </w:rPr>
      </w:pPr>
    </w:p>
    <w:tbl>
      <w:tblPr>
        <w:tblpPr w:leftFromText="180" w:rightFromText="180" w:bottomFromText="200" w:vertAnchor="text" w:horzAnchor="margin" w:tblpXSpec="center" w:tblpY="811"/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3"/>
        <w:gridCol w:w="4254"/>
        <w:gridCol w:w="2553"/>
      </w:tblGrid>
      <w:tr w:rsidR="00E56E77" w:rsidTr="00E56E77"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Результаты </w:t>
            </w:r>
          </w:p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E56E77" w:rsidTr="00E56E77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rPr>
                <w:lang w:eastAsia="en-US"/>
              </w:rPr>
            </w:pPr>
            <w:r>
              <w:rPr>
                <w:rStyle w:val="FontStyle33"/>
                <w:lang w:eastAsia="en-US"/>
              </w:rPr>
              <w:t>ПК 1.1. Организовывать и проводить работы по техническому обслуживанию и ремонту автотранспорта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56E77" w:rsidRDefault="00E56E77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 xml:space="preserve">Определение неисправности автомобильного транспорта; </w:t>
            </w:r>
          </w:p>
          <w:p w:rsidR="00E56E77" w:rsidRDefault="00E56E77">
            <w:pPr>
              <w:pStyle w:val="ae"/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pStyle w:val="ae"/>
              <w:spacing w:line="276" w:lineRule="auto"/>
              <w:rPr>
                <w:lang w:eastAsia="en-US"/>
              </w:rPr>
            </w:pPr>
          </w:p>
          <w:p w:rsidR="00E56E77" w:rsidRDefault="00E56E77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rPr>
                <w:b/>
                <w:lang w:eastAsia="en-US"/>
              </w:rPr>
            </w:pPr>
            <w:r>
              <w:rPr>
                <w:lang w:eastAsia="en-US"/>
              </w:rPr>
              <w:t>Обоснование решения на прекращение эксплуатации неисправного автомобильного транспорта.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E56E77" w:rsidTr="00E56E77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ПК 1.2. Осуществлять технический контроль при хранении, эксплуатации, техническом обслуживании и ремонте автотранспортных средств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E56E77" w:rsidRDefault="00E56E77">
            <w:pPr>
              <w:numPr>
                <w:ilvl w:val="0"/>
                <w:numId w:val="11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  <w:lang w:eastAsia="en-US"/>
              </w:rPr>
              <w:t>осуществлять технический контроль автотранспорта;</w:t>
            </w:r>
          </w:p>
          <w:p w:rsidR="00E56E77" w:rsidRDefault="00E56E77">
            <w:p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both"/>
              <w:rPr>
                <w:rStyle w:val="FontStyle37"/>
                <w:b/>
                <w:lang w:eastAsia="en-US"/>
              </w:rPr>
            </w:pPr>
          </w:p>
          <w:p w:rsidR="00E56E77" w:rsidRDefault="00E56E77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  <w:jc w:val="both"/>
            </w:pPr>
            <w:r>
              <w:rPr>
                <w:rStyle w:val="FontStyle37"/>
                <w:lang w:eastAsia="en-US"/>
              </w:rPr>
              <w:t>оценивать эффективность производственной деятельности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E56E77" w:rsidTr="00E56E77">
        <w:trPr>
          <w:trHeight w:val="637"/>
        </w:trPr>
        <w:tc>
          <w:tcPr>
            <w:tcW w:w="3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ПК 1.3. Разрабатывать технологические процессы ремонта узлов и деталей</w:t>
            </w:r>
          </w:p>
        </w:tc>
        <w:tc>
          <w:tcPr>
            <w:tcW w:w="425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numPr>
                <w:ilvl w:val="0"/>
                <w:numId w:val="4"/>
              </w:numPr>
              <w:tabs>
                <w:tab w:val="left" w:pos="916"/>
                <w:tab w:val="left" w:pos="1418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0" w:firstLine="0"/>
              <w:jc w:val="both"/>
              <w:rPr>
                <w:rStyle w:val="FontStyle37"/>
                <w:b/>
              </w:rPr>
            </w:pPr>
            <w:r>
              <w:rPr>
                <w:rStyle w:val="FontStyle37"/>
                <w:lang w:eastAsia="en-US"/>
              </w:rPr>
              <w:t>разрабатывать и осуществлять технологический процесс технического обслуживания и ремонта автотранспорта;</w:t>
            </w:r>
          </w:p>
          <w:p w:rsidR="00E56E77" w:rsidRDefault="00E56E77">
            <w:pPr>
              <w:pStyle w:val="ae"/>
              <w:numPr>
                <w:ilvl w:val="0"/>
                <w:numId w:val="10"/>
              </w:numPr>
              <w:spacing w:line="276" w:lineRule="auto"/>
              <w:ind w:left="0" w:firstLine="0"/>
            </w:pPr>
            <w:r>
              <w:rPr>
                <w:rStyle w:val="FontStyle37"/>
                <w:lang w:eastAsia="en-US"/>
              </w:rPr>
              <w:t>оформлять техническую и отчетную документацию</w:t>
            </w:r>
          </w:p>
        </w:tc>
        <w:tc>
          <w:tcPr>
            <w:tcW w:w="255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</w:tbl>
    <w:p w:rsidR="00E56E77" w:rsidRDefault="00E56E77" w:rsidP="00044A1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КОНТРОЛЬ И  ОЦЕНКА  Р</w:t>
      </w:r>
      <w:r w:rsidR="00044A1F">
        <w:rPr>
          <w:b/>
          <w:sz w:val="28"/>
          <w:szCs w:val="28"/>
        </w:rPr>
        <w:t xml:space="preserve">ЕЗУЛЬТАТОВ  ОСВОЕНИЯ  </w:t>
      </w:r>
      <w:r>
        <w:rPr>
          <w:b/>
          <w:sz w:val="28"/>
          <w:szCs w:val="28"/>
        </w:rPr>
        <w:t xml:space="preserve">  ПРОИЗВОДСТВЕННОЙ  ПРАКТИКИ</w:t>
      </w:r>
    </w:p>
    <w:p w:rsidR="00E56E77" w:rsidRDefault="00E56E77" w:rsidP="00E56E77">
      <w:pPr>
        <w:rPr>
          <w:b/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E56E77" w:rsidRDefault="00E56E77" w:rsidP="00044A1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Формы и методы контроля и оценки результатов обучения должны позволять проверять у обучающихся не только </w:t>
      </w:r>
      <w:proofErr w:type="spellStart"/>
      <w:r>
        <w:rPr>
          <w:sz w:val="28"/>
          <w:szCs w:val="28"/>
        </w:rPr>
        <w:t>сформированность</w:t>
      </w:r>
      <w:proofErr w:type="spellEnd"/>
      <w:r>
        <w:rPr>
          <w:sz w:val="28"/>
          <w:szCs w:val="28"/>
        </w:rPr>
        <w:t xml:space="preserve"> профессиональных компетенций, но и развитие общих компетенций и обеспечивающих их умений.</w:t>
      </w:r>
    </w:p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tbl>
      <w:tblPr>
        <w:tblW w:w="10170" w:type="dxa"/>
        <w:tblInd w:w="-8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3259"/>
        <w:gridCol w:w="3543"/>
      </w:tblGrid>
      <w:tr w:rsidR="00E56E77" w:rsidTr="00E56E77"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Результаты </w:t>
            </w:r>
          </w:p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(освоенные общие компетенции)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/>
                <w:lang w:eastAsia="en-US"/>
              </w:rPr>
              <w:t>Основные показатели оценки результата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E56E77" w:rsidRDefault="00E56E77">
            <w:pPr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lang w:eastAsia="en-US"/>
              </w:rPr>
              <w:t xml:space="preserve">Формы и методы контроля и оценки 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rPr>
                <w:lang w:eastAsia="en-US"/>
              </w:rPr>
            </w:pPr>
            <w:r>
              <w:rPr>
                <w:rStyle w:val="FontStyle33"/>
                <w:lang w:eastAsia="en-US"/>
              </w:rPr>
              <w:t xml:space="preserve">ОК.01. Понимать сущность и социальную значимость своей будущей </w:t>
            </w:r>
            <w:r>
              <w:rPr>
                <w:rStyle w:val="FontStyle34"/>
                <w:b w:val="0"/>
                <w:lang w:eastAsia="en-US"/>
              </w:rPr>
              <w:t xml:space="preserve">профессии, </w:t>
            </w:r>
            <w:r>
              <w:rPr>
                <w:rStyle w:val="FontStyle33"/>
                <w:lang w:eastAsia="en-US"/>
              </w:rPr>
              <w:t>проявлять к ней устойчивый интерес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демонстрация интереса к будущей профессии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ОК.02. Организовывать собственную деятельность, выбирать типовые </w:t>
            </w:r>
            <w:r>
              <w:rPr>
                <w:rStyle w:val="FontStyle34"/>
                <w:b w:val="0"/>
                <w:lang w:eastAsia="en-US"/>
              </w:rPr>
              <w:t xml:space="preserve">методы и </w:t>
            </w:r>
            <w:r>
              <w:rPr>
                <w:rStyle w:val="FontStyle33"/>
                <w:lang w:eastAsia="en-US"/>
              </w:rPr>
              <w:t xml:space="preserve">способы выполнения профессиональных задач, оценивать их </w:t>
            </w:r>
            <w:r>
              <w:rPr>
                <w:rStyle w:val="FontStyle34"/>
                <w:b w:val="0"/>
                <w:lang w:eastAsia="en-US"/>
              </w:rPr>
              <w:t xml:space="preserve">эффективность </w:t>
            </w:r>
            <w:r>
              <w:rPr>
                <w:rStyle w:val="FontStyle33"/>
                <w:lang w:eastAsia="en-US"/>
              </w:rPr>
              <w:t>и качество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выбор и применение методов и способов решения профессиональных задач в области технического обслуживания и ремонта автомобильного транспорта;</w:t>
            </w:r>
          </w:p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lang w:eastAsia="en-US"/>
              </w:rPr>
              <w:t>оценка эффективности и качества выполнения;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ОК.3. Принимать решения в стандартных и нестандартных </w:t>
            </w:r>
            <w:r>
              <w:rPr>
                <w:rStyle w:val="FontStyle34"/>
                <w:b w:val="0"/>
                <w:lang w:eastAsia="en-US"/>
              </w:rPr>
              <w:t>ситуациях и</w:t>
            </w:r>
            <w:r>
              <w:rPr>
                <w:rStyle w:val="FontStyle34"/>
                <w:lang w:eastAsia="en-US"/>
              </w:rPr>
              <w:t xml:space="preserve"> </w:t>
            </w:r>
            <w:r>
              <w:rPr>
                <w:rStyle w:val="FontStyle33"/>
                <w:lang w:eastAsia="en-US"/>
              </w:rPr>
              <w:t>нести за них ответственность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решение стандартных и нестандартных </w:t>
            </w:r>
            <w:r>
              <w:rPr>
                <w:lang w:eastAsia="en-US"/>
              </w:rPr>
              <w:t>профессиональных задач в области технического обслуживания и ремонта автомобильного транспорта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эффективный поиск </w:t>
            </w:r>
            <w:r>
              <w:rPr>
                <w:lang w:eastAsia="en-US"/>
              </w:rPr>
              <w:t>необходимой информации;</w:t>
            </w:r>
          </w:p>
          <w:p w:rsidR="00E56E77" w:rsidRDefault="00E56E77">
            <w:pPr>
              <w:numPr>
                <w:ilvl w:val="0"/>
                <w:numId w:val="12"/>
              </w:numPr>
              <w:tabs>
                <w:tab w:val="left" w:pos="252"/>
              </w:tabs>
              <w:spacing w:line="276" w:lineRule="auto"/>
              <w:ind w:left="0" w:firstLine="0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использование различных источников, включая электронные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  <w:p w:rsidR="00E56E77" w:rsidRDefault="00E56E77">
            <w:pPr>
              <w:spacing w:line="276" w:lineRule="auto"/>
              <w:rPr>
                <w:bCs/>
                <w:i/>
                <w:lang w:eastAsia="en-US"/>
              </w:rPr>
            </w:pP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ОК.05. Использовать информационно-коммуникационные технологии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демонстрация навыков использования </w:t>
            </w:r>
            <w:r>
              <w:rPr>
                <w:lang w:eastAsia="en-US"/>
              </w:rPr>
              <w:t>информационно-коммуникационные технологии в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 xml:space="preserve">ОК.06. Работать в коллективе и в команде, эффективно общаться с коллегами, </w:t>
            </w:r>
            <w:r>
              <w:rPr>
                <w:rStyle w:val="FontStyle33"/>
                <w:lang w:eastAsia="en-US"/>
              </w:rPr>
              <w:lastRenderedPageBreak/>
              <w:t>руководством, потребителями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 xml:space="preserve">- взаимодействие с обучающимися, преподавателями и </w:t>
            </w:r>
            <w:r>
              <w:rPr>
                <w:bCs/>
                <w:lang w:eastAsia="en-US"/>
              </w:rPr>
              <w:lastRenderedPageBreak/>
              <w:t>мастерами в ходе обучения.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lastRenderedPageBreak/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lastRenderedPageBreak/>
              <w:t>ОК.07. Брать на себя ответственность за работу членов команды (подчиненных), за результат выполнения заданий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- проявление ответственности за работу подчиненных, </w:t>
            </w:r>
            <w:r>
              <w:rPr>
                <w:lang w:eastAsia="en-US"/>
              </w:rPr>
              <w:t>результат выполнения заданий.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планирование обучающимся повышения личностного и квалификационного уровня.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637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ОК.09. Ориентироваться в условиях частой смены технологий в профессиональной деятельности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проявление интереса к инновациям в области профессиональной деятельности.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  <w:tr w:rsidR="00E56E77" w:rsidTr="00E56E77">
        <w:trPr>
          <w:trHeight w:val="832"/>
        </w:trPr>
        <w:tc>
          <w:tcPr>
            <w:tcW w:w="33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widowControl w:val="0"/>
              <w:suppressAutoHyphens/>
              <w:spacing w:line="276" w:lineRule="auto"/>
              <w:jc w:val="both"/>
              <w:rPr>
                <w:rStyle w:val="FontStyle33"/>
              </w:rPr>
            </w:pPr>
            <w:r>
              <w:rPr>
                <w:rStyle w:val="FontStyle33"/>
                <w:lang w:eastAsia="en-US"/>
              </w:rPr>
              <w:t>ОК.10. Исполнять воинскую обязанность, в том числе с применением полученных профессиональных знаний (для юношей)</w:t>
            </w:r>
          </w:p>
        </w:tc>
        <w:tc>
          <w:tcPr>
            <w:tcW w:w="325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E56E77" w:rsidRDefault="00E56E77">
            <w:pPr>
              <w:spacing w:line="276" w:lineRule="auto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- демонстрация готовности к исполнению воинской обязанности.</w:t>
            </w:r>
          </w:p>
        </w:tc>
        <w:tc>
          <w:tcPr>
            <w:tcW w:w="354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E56E77" w:rsidRDefault="00E56E77">
            <w:pPr>
              <w:spacing w:line="276" w:lineRule="auto"/>
              <w:jc w:val="both"/>
              <w:rPr>
                <w:bCs/>
                <w:highlight w:val="yellow"/>
                <w:lang w:eastAsia="en-US"/>
              </w:rPr>
            </w:pPr>
            <w:r>
              <w:rPr>
                <w:bCs/>
                <w:i/>
                <w:lang w:eastAsia="en-US"/>
              </w:rPr>
              <w:t>Экспертная оценка выполнения видов работ</w:t>
            </w:r>
          </w:p>
        </w:tc>
      </w:tr>
    </w:tbl>
    <w:p w:rsidR="00E56E77" w:rsidRDefault="00E56E77" w:rsidP="00E56E7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E56E77" w:rsidRDefault="00E56E77" w:rsidP="00E56E77">
      <w:pPr>
        <w:ind w:firstLine="709"/>
        <w:jc w:val="both"/>
      </w:pPr>
    </w:p>
    <w:p w:rsidR="00E56E77" w:rsidRDefault="00E56E77" w:rsidP="00E56E77">
      <w:pPr>
        <w:ind w:firstLine="709"/>
        <w:jc w:val="both"/>
      </w:pPr>
    </w:p>
    <w:p w:rsidR="00E56E77" w:rsidRDefault="00E56E77" w:rsidP="00E56E77">
      <w:pPr>
        <w:spacing w:line="360" w:lineRule="auto"/>
      </w:pPr>
    </w:p>
    <w:p w:rsidR="00E56E77" w:rsidRDefault="00E56E77" w:rsidP="00E56E77"/>
    <w:p w:rsidR="007B3661" w:rsidRDefault="007B3661"/>
    <w:sectPr w:rsidR="007B36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A4C6BD2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11E47B7B"/>
    <w:multiLevelType w:val="multilevel"/>
    <w:tmpl w:val="3E64F0D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>
      <w:start w:val="3"/>
      <w:numFmt w:val="decimal"/>
      <w:isLgl/>
      <w:lvlText w:val="%1.%2."/>
      <w:lvlJc w:val="left"/>
      <w:pPr>
        <w:tabs>
          <w:tab w:val="num" w:pos="1216"/>
        </w:tabs>
        <w:ind w:left="1216" w:hanging="720"/>
      </w:pPr>
    </w:lvl>
    <w:lvl w:ilvl="2">
      <w:start w:val="4"/>
      <w:numFmt w:val="decimal"/>
      <w:isLgl/>
      <w:lvlText w:val="%1.%2.%3."/>
      <w:lvlJc w:val="left"/>
      <w:pPr>
        <w:tabs>
          <w:tab w:val="num" w:pos="1428"/>
        </w:tabs>
        <w:ind w:left="1428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2000"/>
        </w:tabs>
        <w:ind w:left="2000" w:hanging="1080"/>
      </w:pPr>
    </w:lvl>
    <w:lvl w:ilvl="4">
      <w:start w:val="1"/>
      <w:numFmt w:val="decimal"/>
      <w:isLgl/>
      <w:lvlText w:val="%1.%2.%3.%4.%5."/>
      <w:lvlJc w:val="left"/>
      <w:pPr>
        <w:tabs>
          <w:tab w:val="num" w:pos="2212"/>
        </w:tabs>
        <w:ind w:left="2212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784"/>
        </w:tabs>
        <w:ind w:left="2784" w:hanging="144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3356"/>
        </w:tabs>
        <w:ind w:left="3356" w:hanging="180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3568"/>
        </w:tabs>
        <w:ind w:left="3568" w:hanging="180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4140"/>
        </w:tabs>
        <w:ind w:left="4140" w:hanging="2160"/>
      </w:pPr>
    </w:lvl>
  </w:abstractNum>
  <w:abstractNum w:abstractNumId="2">
    <w:nsid w:val="26A12786"/>
    <w:multiLevelType w:val="hybridMultilevel"/>
    <w:tmpl w:val="31E0C10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>
    <w:nsid w:val="26C91958"/>
    <w:multiLevelType w:val="hybridMultilevel"/>
    <w:tmpl w:val="E018A4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2C770410"/>
    <w:multiLevelType w:val="hybridMultilevel"/>
    <w:tmpl w:val="63369F7E"/>
    <w:lvl w:ilvl="0" w:tplc="0419000F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610D7E"/>
    <w:multiLevelType w:val="hybridMultilevel"/>
    <w:tmpl w:val="E970F78A"/>
    <w:lvl w:ilvl="0" w:tplc="2C6472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D36371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B4CC8FA0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68A4CC0C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8E30458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EE4202EA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250A589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79B8E52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8D26786A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6">
    <w:nsid w:val="40181C6E"/>
    <w:multiLevelType w:val="hybridMultilevel"/>
    <w:tmpl w:val="9A206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083F04"/>
    <w:multiLevelType w:val="hybridMultilevel"/>
    <w:tmpl w:val="76424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BD5650"/>
    <w:multiLevelType w:val="hybridMultilevel"/>
    <w:tmpl w:val="B7E68B4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5EC4495F"/>
    <w:multiLevelType w:val="hybridMultilevel"/>
    <w:tmpl w:val="0BCCD4B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FA338C1"/>
    <w:multiLevelType w:val="hybridMultilevel"/>
    <w:tmpl w:val="A3AA24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FBE2DD2"/>
    <w:multiLevelType w:val="hybridMultilevel"/>
    <w:tmpl w:val="A42CC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3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6"/>
  </w:num>
  <w:num w:numId="4">
    <w:abstractNumId w:val="10"/>
  </w:num>
  <w:num w:numId="5">
    <w:abstractNumId w:val="7"/>
  </w:num>
  <w:num w:numId="6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8"/>
  </w:num>
  <w:num w:numId="9">
    <w:abstractNumId w:val="0"/>
    <w:lvlOverride w:ilvl="0">
      <w:lvl w:ilvl="0"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0">
    <w:abstractNumId w:val="11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EBE"/>
    <w:rsid w:val="00044A1F"/>
    <w:rsid w:val="003C5E9B"/>
    <w:rsid w:val="005F7EBE"/>
    <w:rsid w:val="007B3661"/>
    <w:rsid w:val="00B03FFB"/>
    <w:rsid w:val="00C01CEA"/>
    <w:rsid w:val="00C30907"/>
    <w:rsid w:val="00E56E77"/>
    <w:rsid w:val="00E951A7"/>
    <w:rsid w:val="00FC1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6E7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E56E77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Верхний колонтитул Знак"/>
    <w:basedOn w:val="a0"/>
    <w:link w:val="a5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semiHidden/>
    <w:unhideWhenUsed/>
    <w:rsid w:val="00E56E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E56E77"/>
    <w:pPr>
      <w:tabs>
        <w:tab w:val="center" w:pos="4677"/>
        <w:tab w:val="right" w:pos="9355"/>
      </w:tabs>
    </w:pPr>
  </w:style>
  <w:style w:type="character" w:customStyle="1" w:styleId="a8">
    <w:name w:val="Основной текст Знак"/>
    <w:basedOn w:val="a0"/>
    <w:link w:val="a9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E56E77"/>
    <w:pPr>
      <w:spacing w:after="120"/>
    </w:pPr>
  </w:style>
  <w:style w:type="paragraph" w:styleId="aa">
    <w:name w:val="Body Text Indent"/>
    <w:basedOn w:val="a"/>
    <w:link w:val="ab"/>
    <w:unhideWhenUsed/>
    <w:rsid w:val="00E56E7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semiHidden/>
    <w:unhideWhenUsed/>
    <w:rsid w:val="00E56E77"/>
    <w:pPr>
      <w:spacing w:after="120" w:line="480" w:lineRule="auto"/>
    </w:pPr>
  </w:style>
  <w:style w:type="character" w:customStyle="1" w:styleId="21">
    <w:name w:val="Основной текст с отступом 2 Знак"/>
    <w:basedOn w:val="a0"/>
    <w:link w:val="22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E56E77"/>
    <w:pPr>
      <w:spacing w:after="120" w:line="480" w:lineRule="auto"/>
      <w:ind w:left="283"/>
    </w:pPr>
  </w:style>
  <w:style w:type="character" w:customStyle="1" w:styleId="ac">
    <w:name w:val="Текст выноски Знак"/>
    <w:basedOn w:val="a0"/>
    <w:link w:val="ad"/>
    <w:uiPriority w:val="99"/>
    <w:semiHidden/>
    <w:rsid w:val="00E56E7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E56E77"/>
    <w:rPr>
      <w:rFonts w:ascii="Tahoma" w:hAnsi="Tahoma" w:cs="Tahoma"/>
      <w:sz w:val="16"/>
      <w:szCs w:val="16"/>
    </w:rPr>
  </w:style>
  <w:style w:type="paragraph" w:styleId="ae">
    <w:name w:val="List Paragraph"/>
    <w:basedOn w:val="a"/>
    <w:qFormat/>
    <w:rsid w:val="00E56E77"/>
    <w:pPr>
      <w:ind w:left="720"/>
      <w:contextualSpacing/>
    </w:pPr>
  </w:style>
  <w:style w:type="paragraph" w:customStyle="1" w:styleId="Style15">
    <w:name w:val="Style15"/>
    <w:basedOn w:val="a"/>
    <w:semiHidden/>
    <w:rsid w:val="00E56E77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semiHidden/>
    <w:rsid w:val="00E56E77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character" w:customStyle="1" w:styleId="FontStyle37">
    <w:name w:val="Font Style37"/>
    <w:rsid w:val="00E56E77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E56E77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E56E77"/>
    <w:rPr>
      <w:rFonts w:ascii="Times New Roman" w:hAnsi="Times New Roman" w:cs="Times New Roman" w:hint="default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 1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E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56E77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semiHidden/>
    <w:unhideWhenUsed/>
    <w:rsid w:val="00E56E77"/>
    <w:rPr>
      <w:rFonts w:ascii="Times New Roman" w:hAnsi="Times New Roman" w:cs="Times New Roman" w:hint="default"/>
      <w:color w:val="0000FF"/>
      <w:u w:val="single"/>
    </w:rPr>
  </w:style>
  <w:style w:type="character" w:customStyle="1" w:styleId="a4">
    <w:name w:val="Верхний колонтитул Знак"/>
    <w:basedOn w:val="a0"/>
    <w:link w:val="a5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4"/>
    <w:semiHidden/>
    <w:unhideWhenUsed/>
    <w:rsid w:val="00E56E7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6"/>
    <w:semiHidden/>
    <w:unhideWhenUsed/>
    <w:rsid w:val="00E56E77"/>
    <w:pPr>
      <w:tabs>
        <w:tab w:val="center" w:pos="4677"/>
        <w:tab w:val="right" w:pos="9355"/>
      </w:tabs>
    </w:pPr>
  </w:style>
  <w:style w:type="character" w:customStyle="1" w:styleId="a8">
    <w:name w:val="Основной текст Знак"/>
    <w:basedOn w:val="a0"/>
    <w:link w:val="a9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ody Text"/>
    <w:basedOn w:val="a"/>
    <w:link w:val="a8"/>
    <w:semiHidden/>
    <w:unhideWhenUsed/>
    <w:rsid w:val="00E56E77"/>
    <w:pPr>
      <w:spacing w:after="120"/>
    </w:pPr>
  </w:style>
  <w:style w:type="paragraph" w:styleId="aa">
    <w:name w:val="Body Text Indent"/>
    <w:basedOn w:val="a"/>
    <w:link w:val="ab"/>
    <w:unhideWhenUsed/>
    <w:rsid w:val="00E56E77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2 Знак"/>
    <w:basedOn w:val="a0"/>
    <w:link w:val="20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"/>
    <w:semiHidden/>
    <w:unhideWhenUsed/>
    <w:rsid w:val="00E56E77"/>
    <w:pPr>
      <w:spacing w:after="120" w:line="480" w:lineRule="auto"/>
    </w:pPr>
  </w:style>
  <w:style w:type="character" w:customStyle="1" w:styleId="21">
    <w:name w:val="Основной текст с отступом 2 Знак"/>
    <w:basedOn w:val="a0"/>
    <w:link w:val="22"/>
    <w:semiHidden/>
    <w:rsid w:val="00E56E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"/>
    <w:link w:val="21"/>
    <w:semiHidden/>
    <w:unhideWhenUsed/>
    <w:rsid w:val="00E56E77"/>
    <w:pPr>
      <w:spacing w:after="120" w:line="480" w:lineRule="auto"/>
      <w:ind w:left="283"/>
    </w:pPr>
  </w:style>
  <w:style w:type="character" w:customStyle="1" w:styleId="ac">
    <w:name w:val="Текст выноски Знак"/>
    <w:basedOn w:val="a0"/>
    <w:link w:val="ad"/>
    <w:uiPriority w:val="99"/>
    <w:semiHidden/>
    <w:rsid w:val="00E56E77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Balloon Text"/>
    <w:basedOn w:val="a"/>
    <w:link w:val="ac"/>
    <w:uiPriority w:val="99"/>
    <w:semiHidden/>
    <w:unhideWhenUsed/>
    <w:rsid w:val="00E56E77"/>
    <w:rPr>
      <w:rFonts w:ascii="Tahoma" w:hAnsi="Tahoma" w:cs="Tahoma"/>
      <w:sz w:val="16"/>
      <w:szCs w:val="16"/>
    </w:rPr>
  </w:style>
  <w:style w:type="paragraph" w:styleId="ae">
    <w:name w:val="List Paragraph"/>
    <w:basedOn w:val="a"/>
    <w:qFormat/>
    <w:rsid w:val="00E56E77"/>
    <w:pPr>
      <w:ind w:left="720"/>
      <w:contextualSpacing/>
    </w:pPr>
  </w:style>
  <w:style w:type="paragraph" w:customStyle="1" w:styleId="Style15">
    <w:name w:val="Style15"/>
    <w:basedOn w:val="a"/>
    <w:semiHidden/>
    <w:rsid w:val="00E56E77"/>
    <w:pPr>
      <w:widowControl w:val="0"/>
      <w:autoSpaceDE w:val="0"/>
      <w:autoSpaceDN w:val="0"/>
      <w:adjustRightInd w:val="0"/>
      <w:spacing w:line="264" w:lineRule="exact"/>
      <w:jc w:val="both"/>
    </w:pPr>
  </w:style>
  <w:style w:type="paragraph" w:customStyle="1" w:styleId="Style19">
    <w:name w:val="Style19"/>
    <w:basedOn w:val="a"/>
    <w:semiHidden/>
    <w:rsid w:val="00E56E77"/>
    <w:pPr>
      <w:widowControl w:val="0"/>
      <w:autoSpaceDE w:val="0"/>
      <w:autoSpaceDN w:val="0"/>
      <w:adjustRightInd w:val="0"/>
      <w:spacing w:line="264" w:lineRule="exact"/>
      <w:ind w:firstLine="278"/>
    </w:pPr>
  </w:style>
  <w:style w:type="character" w:customStyle="1" w:styleId="FontStyle37">
    <w:name w:val="Font Style37"/>
    <w:rsid w:val="00E56E77"/>
    <w:rPr>
      <w:rFonts w:ascii="Times New Roman" w:hAnsi="Times New Roman" w:cs="Times New Roman" w:hint="default"/>
      <w:sz w:val="20"/>
      <w:szCs w:val="20"/>
    </w:rPr>
  </w:style>
  <w:style w:type="character" w:customStyle="1" w:styleId="FontStyle33">
    <w:name w:val="Font Style33"/>
    <w:rsid w:val="00E56E77"/>
    <w:rPr>
      <w:rFonts w:ascii="Times New Roman" w:hAnsi="Times New Roman" w:cs="Times New Roman" w:hint="default"/>
      <w:sz w:val="24"/>
      <w:szCs w:val="24"/>
    </w:rPr>
  </w:style>
  <w:style w:type="character" w:customStyle="1" w:styleId="FontStyle34">
    <w:name w:val="Font Style34"/>
    <w:rsid w:val="00E56E77"/>
    <w:rPr>
      <w:rFonts w:ascii="Times New Roman" w:hAnsi="Times New Roman" w:cs="Times New Roman" w:hint="default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48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.mail.ru/redir?q=&#1051;&#1072;&#1084;&#1072;&#1082;&#1072;%20&#1060;.&#1048;.%20&#1051;&#1072;&#1073;&#1086;&#1088;&#1072;&#1090;&#1086;&#1088;&#1085;&#1086;-&#1087;&#1088;&#1072;&#1082;&#1090;&#1080;&#1095;&#1077;&#1089;&#1082;&#1080;&#1077;%20%20&#1088;&#1072;&#1073;&#1086;&#1090;&#1099;%20&#1087;&#1086;%20&#1091;&#1089;&#1090;&#1088;&#1086;&#1081;&#1089;&#1090;&#1074;&#1091;%20&#1075;&#1088;&#1091;&#1079;&#1086;&#1074;&#1099;&#1093;%20&#1072;&#1074;&#1090;&#1086;&#1084;&#1086;&#1073;&#1080;&#1083;&#1077;&#1081;.%20&#1048;&#1079;&#1076;.%20&#1052;.%20&#1040;&#1082;&#1072;&#1076;&#1077;&#1084;&#1080;&#1103;.&amp;via_page=1&amp;type=sr&amp;redir=eJwdTjtOw0AUzFFWSHTEThCxCJyAhoYTrMHGKztZa722ZConFqJIAXSRQKLJAYyJhROCU1MgvT0DLULiBPDWxfvMvBnN86QMj0wzjC3LELHpssCJTJvZAePS8alJE8lHjkfHzDcDOqI-3d3vuQY2pltAbS6o5GLMEXWxQkF9yc49J_KZg1igQqb6oBVxJAVPI5nECC5FfMWT1MO1jeE2pqdGeOF24AEK2GCtoSCwMGBukJZ7hkZlUKhpO9-h6cJWE7BGqlY3UKkJmmqoCGl5bZiqGYEtNETlaoIogwZWeoNS5QReVKZyeEWyVDN1TdBV6gB8oEF_DW9QwQofmKNoifMR606_Bku8bDD31uj0Dw6twWDY7w07v597J1_H92dPH38_i53v03_Q87f8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knidka.info/avtospetstekhnika/tekhnicheskoe-obsluzhivanie-i-remont-mashin-v-selskom-khozyaystve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19</Pages>
  <Words>3725</Words>
  <Characters>21234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Petrova</cp:lastModifiedBy>
  <cp:revision>7</cp:revision>
  <dcterms:created xsi:type="dcterms:W3CDTF">2017-04-17T09:02:00Z</dcterms:created>
  <dcterms:modified xsi:type="dcterms:W3CDTF">2021-05-28T09:18:00Z</dcterms:modified>
</cp:coreProperties>
</file>