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974" w:rsidRDefault="008F2974" w:rsidP="008F2974">
      <w:pPr>
        <w:ind w:firstLine="708"/>
        <w:jc w:val="center"/>
        <w:rPr>
          <w:rFonts w:asciiTheme="minorHAnsi" w:eastAsiaTheme="minorHAnsi" w:hAnsiTheme="minorHAnsi" w:cstheme="minorBidi"/>
          <w:b/>
          <w:sz w:val="28"/>
          <w:szCs w:val="28"/>
        </w:rPr>
      </w:pPr>
      <w:r>
        <w:rPr>
          <w:rFonts w:eastAsiaTheme="minorHAnsi"/>
          <w:b/>
          <w:noProof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974" w:rsidRDefault="008F2974" w:rsidP="008F2974">
      <w:pPr>
        <w:ind w:firstLine="708"/>
        <w:jc w:val="center"/>
        <w:rPr>
          <w:rFonts w:asciiTheme="minorHAnsi" w:eastAsiaTheme="minorHAnsi" w:hAnsiTheme="minorHAnsi" w:cstheme="minorBidi"/>
          <w:b/>
          <w:sz w:val="28"/>
          <w:szCs w:val="28"/>
        </w:rPr>
      </w:pPr>
    </w:p>
    <w:p w:rsidR="008F2974" w:rsidRDefault="008F2974" w:rsidP="008F2974">
      <w:pPr>
        <w:ind w:firstLine="708"/>
        <w:jc w:val="center"/>
        <w:rPr>
          <w:rFonts w:asciiTheme="minorHAnsi" w:eastAsiaTheme="minorHAnsi" w:hAnsiTheme="minorHAnsi" w:cstheme="minorBidi"/>
          <w:b/>
          <w:sz w:val="28"/>
          <w:szCs w:val="28"/>
        </w:rPr>
      </w:pPr>
    </w:p>
    <w:p w:rsidR="001D7673" w:rsidRPr="001D7673" w:rsidRDefault="008F2974" w:rsidP="008F2974">
      <w:pPr>
        <w:ind w:firstLine="708"/>
        <w:jc w:val="center"/>
        <w:rPr>
          <w:rFonts w:asciiTheme="minorHAnsi" w:eastAsiaTheme="minorHAnsi" w:hAnsiTheme="minorHAnsi" w:cstheme="minorBidi"/>
          <w:b/>
          <w:sz w:val="28"/>
          <w:szCs w:val="28"/>
        </w:rPr>
      </w:pPr>
      <w:bookmarkStart w:id="0" w:name="_GoBack"/>
      <w:bookmarkEnd w:id="0"/>
      <w:r w:rsidRPr="001D7673">
        <w:rPr>
          <w:rFonts w:asciiTheme="minorHAnsi" w:eastAsiaTheme="minorHAnsi" w:hAnsiTheme="minorHAnsi" w:cstheme="minorBidi"/>
          <w:b/>
          <w:sz w:val="28"/>
          <w:szCs w:val="28"/>
        </w:rPr>
        <w:t xml:space="preserve"> </w:t>
      </w:r>
    </w:p>
    <w:p w:rsidR="001D7673" w:rsidRPr="001D7673" w:rsidRDefault="001D7673" w:rsidP="001D7673">
      <w:pPr>
        <w:rPr>
          <w:rFonts w:asciiTheme="minorHAnsi" w:eastAsiaTheme="minorHAnsi" w:hAnsiTheme="minorHAnsi" w:cstheme="minorBidi"/>
          <w:b/>
          <w:sz w:val="28"/>
          <w:szCs w:val="28"/>
        </w:rPr>
      </w:pPr>
    </w:p>
    <w:p w:rsidR="001D7673" w:rsidRPr="001D7673" w:rsidRDefault="001D7673" w:rsidP="00063052">
      <w:pPr>
        <w:jc w:val="both"/>
        <w:rPr>
          <w:rFonts w:eastAsiaTheme="minorHAnsi"/>
          <w:b/>
          <w:sz w:val="28"/>
          <w:szCs w:val="28"/>
        </w:rPr>
      </w:pPr>
      <w:proofErr w:type="gramStart"/>
      <w:r w:rsidRPr="001D7673">
        <w:rPr>
          <w:rFonts w:asciiTheme="minorHAnsi" w:eastAsiaTheme="minorHAnsi" w:hAnsiTheme="minorHAnsi" w:cstheme="minorBidi"/>
          <w:sz w:val="28"/>
          <w:szCs w:val="28"/>
        </w:rPr>
        <w:t xml:space="preserve">Рабочая программа обучения </w:t>
      </w:r>
      <w:r w:rsidR="00063052" w:rsidRPr="001D7673">
        <w:rPr>
          <w:rFonts w:eastAsiaTheme="minorHAnsi"/>
          <w:b/>
          <w:sz w:val="28"/>
          <w:szCs w:val="28"/>
        </w:rPr>
        <w:t>П</w:t>
      </w:r>
      <w:r w:rsidR="00063052">
        <w:rPr>
          <w:rFonts w:eastAsiaTheme="minorHAnsi"/>
          <w:b/>
          <w:sz w:val="28"/>
          <w:szCs w:val="28"/>
        </w:rPr>
        <w:t xml:space="preserve">рактическое обучение №1  по изготовлению столярных изделий и выполнению столярно-монтажных работ </w:t>
      </w:r>
      <w:r w:rsidRPr="001D7673">
        <w:rPr>
          <w:rFonts w:asciiTheme="minorHAnsi" w:eastAsiaTheme="minorHAnsi" w:hAnsiTheme="minorHAnsi" w:cstheme="minorBidi"/>
          <w:sz w:val="28"/>
          <w:szCs w:val="28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</w:t>
      </w:r>
      <w:proofErr w:type="gramEnd"/>
      <w:r w:rsidRPr="001D7673">
        <w:rPr>
          <w:rFonts w:asciiTheme="minorHAnsi" w:eastAsiaTheme="minorHAnsi" w:hAnsiTheme="minorHAnsi" w:cstheme="minorBidi"/>
          <w:sz w:val="28"/>
          <w:szCs w:val="28"/>
        </w:rPr>
        <w:t xml:space="preserve"> обучения».</w:t>
      </w:r>
      <w:r w:rsidRPr="001D7673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</w:p>
    <w:p w:rsidR="001D7673" w:rsidRPr="001D7673" w:rsidRDefault="001D7673" w:rsidP="001D7673">
      <w:pPr>
        <w:rPr>
          <w:rFonts w:asciiTheme="minorHAnsi" w:eastAsiaTheme="minorHAnsi" w:hAnsiTheme="minorHAnsi" w:cstheme="minorBidi"/>
          <w:sz w:val="28"/>
          <w:szCs w:val="28"/>
        </w:rPr>
      </w:pPr>
    </w:p>
    <w:p w:rsidR="001D7673" w:rsidRPr="001D7673" w:rsidRDefault="001D7673" w:rsidP="001D7673">
      <w:pPr>
        <w:rPr>
          <w:rFonts w:asciiTheme="minorHAnsi" w:eastAsiaTheme="minorHAnsi" w:hAnsiTheme="minorHAnsi" w:cstheme="minorBidi"/>
          <w:sz w:val="28"/>
          <w:szCs w:val="28"/>
        </w:rPr>
      </w:pPr>
      <w:r w:rsidRPr="001D7673">
        <w:rPr>
          <w:rFonts w:asciiTheme="minorHAnsi" w:eastAsiaTheme="minorHAnsi" w:hAnsiTheme="minorHAnsi" w:cstheme="minorBidi"/>
          <w:sz w:val="28"/>
          <w:szCs w:val="28"/>
        </w:rPr>
        <w:tab/>
        <w:t>Организация-разработчик: ГБПОУ КО «ТМТ»</w:t>
      </w:r>
    </w:p>
    <w:p w:rsidR="001D7673" w:rsidRPr="001D7673" w:rsidRDefault="001D7673" w:rsidP="001D7673">
      <w:pPr>
        <w:rPr>
          <w:rFonts w:asciiTheme="minorHAnsi" w:eastAsiaTheme="minorHAnsi" w:hAnsiTheme="minorHAnsi" w:cstheme="minorBidi"/>
          <w:sz w:val="28"/>
          <w:szCs w:val="28"/>
        </w:rPr>
      </w:pPr>
    </w:p>
    <w:p w:rsidR="001D7673" w:rsidRPr="001D7673" w:rsidRDefault="001D7673" w:rsidP="001D7673">
      <w:pPr>
        <w:rPr>
          <w:rFonts w:asciiTheme="minorHAnsi" w:eastAsiaTheme="minorHAnsi" w:hAnsiTheme="minorHAnsi" w:cstheme="minorBidi"/>
          <w:sz w:val="28"/>
          <w:szCs w:val="28"/>
        </w:rPr>
      </w:pPr>
      <w:r w:rsidRPr="001D7673">
        <w:rPr>
          <w:rFonts w:asciiTheme="minorHAnsi" w:eastAsiaTheme="minorHAnsi" w:hAnsiTheme="minorHAnsi" w:cstheme="minorBidi"/>
          <w:sz w:val="28"/>
          <w:szCs w:val="28"/>
        </w:rPr>
        <w:tab/>
        <w:t xml:space="preserve">Разработчик: </w:t>
      </w:r>
      <w:r w:rsidR="00063052">
        <w:rPr>
          <w:rFonts w:asciiTheme="minorHAnsi" w:eastAsiaTheme="minorHAnsi" w:hAnsiTheme="minorHAnsi" w:cstheme="minorBidi"/>
          <w:sz w:val="28"/>
          <w:szCs w:val="28"/>
        </w:rPr>
        <w:t>Тимаков Г.И.</w:t>
      </w:r>
      <w:r w:rsidRPr="001D7673">
        <w:rPr>
          <w:rFonts w:asciiTheme="minorHAnsi" w:eastAsiaTheme="minorHAnsi" w:hAnsiTheme="minorHAnsi" w:cstheme="minorBidi"/>
          <w:sz w:val="28"/>
          <w:szCs w:val="28"/>
        </w:rPr>
        <w:t xml:space="preserve"> – преподаватель  спец. дисциплин</w:t>
      </w:r>
    </w:p>
    <w:p w:rsidR="001D7673" w:rsidRPr="001D7673" w:rsidRDefault="001D7673" w:rsidP="001D7673">
      <w:pPr>
        <w:rPr>
          <w:rFonts w:asciiTheme="minorHAnsi" w:eastAsiaTheme="minorHAnsi" w:hAnsiTheme="minorHAnsi" w:cstheme="minorBidi"/>
          <w:sz w:val="28"/>
          <w:szCs w:val="28"/>
        </w:rPr>
      </w:pPr>
    </w:p>
    <w:p w:rsidR="001D7673" w:rsidRPr="001D7673" w:rsidRDefault="001D7673" w:rsidP="001D7673">
      <w:pPr>
        <w:rPr>
          <w:rFonts w:asciiTheme="minorHAnsi" w:eastAsiaTheme="minorHAnsi" w:hAnsiTheme="minorHAnsi" w:cstheme="minorBidi"/>
          <w:sz w:val="28"/>
          <w:szCs w:val="28"/>
        </w:rPr>
      </w:pPr>
    </w:p>
    <w:p w:rsidR="001D7673" w:rsidRPr="001D7673" w:rsidRDefault="001D7673" w:rsidP="001D7673">
      <w:pPr>
        <w:ind w:left="20" w:right="40"/>
        <w:jc w:val="both"/>
        <w:rPr>
          <w:b/>
          <w:bCs/>
        </w:rPr>
      </w:pPr>
    </w:p>
    <w:p w:rsidR="001D7673" w:rsidRPr="001D7673" w:rsidRDefault="001D7673" w:rsidP="001D7673">
      <w:pPr>
        <w:ind w:left="20" w:right="40"/>
        <w:jc w:val="both"/>
        <w:rPr>
          <w:b/>
          <w:bCs/>
        </w:rPr>
      </w:pPr>
    </w:p>
    <w:p w:rsidR="001D7673" w:rsidRPr="001D7673" w:rsidRDefault="001D7673" w:rsidP="001D7673">
      <w:pPr>
        <w:ind w:left="20" w:right="40"/>
        <w:jc w:val="both"/>
        <w:rPr>
          <w:b/>
          <w:bCs/>
        </w:rPr>
      </w:pPr>
    </w:p>
    <w:p w:rsidR="001D7673" w:rsidRPr="001D7673" w:rsidRDefault="001D7673" w:rsidP="001D7673">
      <w:pPr>
        <w:ind w:left="20" w:right="40"/>
        <w:jc w:val="both"/>
        <w:rPr>
          <w:b/>
          <w:bCs/>
        </w:rPr>
      </w:pPr>
    </w:p>
    <w:p w:rsidR="001D7673" w:rsidRPr="001D7673" w:rsidRDefault="001D7673" w:rsidP="001D7673">
      <w:pPr>
        <w:ind w:left="20" w:right="40"/>
        <w:jc w:val="both"/>
        <w:rPr>
          <w:b/>
          <w:bCs/>
        </w:rPr>
      </w:pPr>
    </w:p>
    <w:p w:rsidR="001D7673" w:rsidRPr="001D7673" w:rsidRDefault="001D7673" w:rsidP="001D7673">
      <w:pPr>
        <w:ind w:left="20" w:right="40"/>
        <w:jc w:val="both"/>
        <w:rPr>
          <w:b/>
          <w:bCs/>
        </w:rPr>
      </w:pPr>
    </w:p>
    <w:p w:rsidR="001D7673" w:rsidRPr="001D7673" w:rsidRDefault="001D7673" w:rsidP="001D7673">
      <w:pPr>
        <w:ind w:left="20" w:right="40"/>
        <w:jc w:val="both"/>
        <w:rPr>
          <w:b/>
          <w:bCs/>
        </w:rPr>
      </w:pPr>
    </w:p>
    <w:p w:rsidR="001D7673" w:rsidRPr="001D7673" w:rsidRDefault="001D7673" w:rsidP="001D7673">
      <w:pPr>
        <w:ind w:left="20" w:right="40"/>
        <w:jc w:val="both"/>
        <w:rPr>
          <w:b/>
          <w:bCs/>
        </w:rPr>
      </w:pPr>
    </w:p>
    <w:p w:rsidR="001D7673" w:rsidRPr="001D7673" w:rsidRDefault="001D7673" w:rsidP="001D7673">
      <w:pPr>
        <w:ind w:left="20" w:right="40"/>
        <w:jc w:val="both"/>
        <w:rPr>
          <w:b/>
          <w:bCs/>
        </w:rPr>
      </w:pPr>
    </w:p>
    <w:p w:rsidR="001D7673" w:rsidRPr="001D7673" w:rsidRDefault="001D7673" w:rsidP="001D7673">
      <w:pPr>
        <w:ind w:left="20" w:right="40"/>
        <w:jc w:val="both"/>
        <w:rPr>
          <w:b/>
          <w:bCs/>
        </w:rPr>
      </w:pPr>
    </w:p>
    <w:p w:rsidR="001D7673" w:rsidRPr="001D7673" w:rsidRDefault="001D7673" w:rsidP="001D7673">
      <w:pPr>
        <w:ind w:left="20" w:right="40"/>
        <w:jc w:val="both"/>
        <w:rPr>
          <w:b/>
          <w:bCs/>
        </w:rPr>
      </w:pPr>
    </w:p>
    <w:p w:rsidR="001D7673" w:rsidRPr="001D7673" w:rsidRDefault="001D7673" w:rsidP="001D7673">
      <w:pPr>
        <w:ind w:left="20" w:right="40"/>
        <w:jc w:val="both"/>
        <w:rPr>
          <w:b/>
          <w:bCs/>
        </w:rPr>
      </w:pPr>
    </w:p>
    <w:p w:rsidR="001D7673" w:rsidRPr="001D7673" w:rsidRDefault="001D7673" w:rsidP="001D7673">
      <w:pPr>
        <w:ind w:left="20" w:right="40"/>
        <w:jc w:val="both"/>
        <w:rPr>
          <w:b/>
          <w:bCs/>
        </w:rPr>
      </w:pPr>
    </w:p>
    <w:p w:rsidR="001D7673" w:rsidRPr="001D7673" w:rsidRDefault="001D7673" w:rsidP="001D7673">
      <w:pPr>
        <w:ind w:left="20" w:right="40"/>
        <w:jc w:val="both"/>
        <w:rPr>
          <w:b/>
          <w:bCs/>
        </w:rPr>
      </w:pPr>
    </w:p>
    <w:p w:rsidR="001D7673" w:rsidRPr="001D7673" w:rsidRDefault="001D7673" w:rsidP="001D7673">
      <w:pPr>
        <w:ind w:left="20" w:right="40"/>
        <w:jc w:val="both"/>
        <w:rPr>
          <w:b/>
          <w:bCs/>
        </w:rPr>
      </w:pPr>
    </w:p>
    <w:p w:rsidR="001D7673" w:rsidRPr="001D7673" w:rsidRDefault="001D7673" w:rsidP="001D7673">
      <w:pPr>
        <w:ind w:left="20" w:right="40"/>
        <w:jc w:val="both"/>
        <w:rPr>
          <w:b/>
          <w:bCs/>
        </w:rPr>
      </w:pPr>
    </w:p>
    <w:p w:rsidR="001D7673" w:rsidRPr="001D7673" w:rsidRDefault="001D7673" w:rsidP="001D7673">
      <w:pPr>
        <w:ind w:left="20" w:right="40"/>
        <w:jc w:val="both"/>
        <w:rPr>
          <w:b/>
          <w:bCs/>
        </w:rPr>
      </w:pPr>
    </w:p>
    <w:p w:rsidR="001D7673" w:rsidRPr="001D7673" w:rsidRDefault="001D7673" w:rsidP="001D7673">
      <w:pPr>
        <w:spacing w:after="521" w:line="230" w:lineRule="exact"/>
        <w:ind w:left="3940"/>
        <w:rPr>
          <w:b/>
          <w:bCs/>
        </w:rPr>
      </w:pPr>
    </w:p>
    <w:p w:rsidR="001D7673" w:rsidRPr="001D7673" w:rsidRDefault="001D7673" w:rsidP="001D7673">
      <w:pPr>
        <w:spacing w:after="521" w:line="230" w:lineRule="exact"/>
        <w:rPr>
          <w:b/>
          <w:bCs/>
        </w:rPr>
      </w:pPr>
    </w:p>
    <w:p w:rsidR="00F128EA" w:rsidRDefault="00F128EA" w:rsidP="00F128EA">
      <w:pPr>
        <w:jc w:val="center"/>
        <w:rPr>
          <w:b/>
          <w:sz w:val="28"/>
          <w:szCs w:val="28"/>
        </w:rPr>
      </w:pPr>
    </w:p>
    <w:p w:rsidR="00F128EA" w:rsidRDefault="00F128EA" w:rsidP="00F128EA">
      <w:pPr>
        <w:jc w:val="center"/>
        <w:rPr>
          <w:b/>
          <w:sz w:val="28"/>
          <w:szCs w:val="28"/>
        </w:rPr>
      </w:pPr>
    </w:p>
    <w:p w:rsidR="00964F7D" w:rsidRDefault="00964F7D" w:rsidP="00F128EA">
      <w:pPr>
        <w:jc w:val="center"/>
        <w:rPr>
          <w:b/>
          <w:sz w:val="28"/>
          <w:szCs w:val="28"/>
        </w:rPr>
      </w:pPr>
    </w:p>
    <w:p w:rsidR="00964F7D" w:rsidRDefault="00964F7D" w:rsidP="00F128EA">
      <w:pPr>
        <w:jc w:val="center"/>
        <w:rPr>
          <w:b/>
          <w:sz w:val="28"/>
          <w:szCs w:val="28"/>
        </w:rPr>
      </w:pPr>
    </w:p>
    <w:p w:rsidR="00964F7D" w:rsidRDefault="00964F7D" w:rsidP="00F128EA">
      <w:pPr>
        <w:jc w:val="center"/>
        <w:rPr>
          <w:b/>
          <w:sz w:val="28"/>
          <w:szCs w:val="28"/>
        </w:rPr>
      </w:pPr>
    </w:p>
    <w:p w:rsidR="00964F7D" w:rsidRDefault="00964F7D" w:rsidP="00F128EA">
      <w:pPr>
        <w:jc w:val="center"/>
        <w:rPr>
          <w:b/>
          <w:sz w:val="28"/>
          <w:szCs w:val="28"/>
        </w:rPr>
      </w:pPr>
    </w:p>
    <w:p w:rsidR="00964F7D" w:rsidRDefault="00964F7D" w:rsidP="00F128EA">
      <w:pPr>
        <w:jc w:val="center"/>
        <w:rPr>
          <w:b/>
          <w:sz w:val="28"/>
          <w:szCs w:val="28"/>
        </w:rPr>
      </w:pPr>
    </w:p>
    <w:p w:rsidR="00F128EA" w:rsidRDefault="00F128EA" w:rsidP="00F128EA">
      <w:pPr>
        <w:jc w:val="center"/>
        <w:rPr>
          <w:b/>
          <w:sz w:val="28"/>
          <w:szCs w:val="28"/>
        </w:rPr>
      </w:pPr>
    </w:p>
    <w:p w:rsidR="00F128EA" w:rsidRDefault="00F128EA" w:rsidP="00F128EA">
      <w:pPr>
        <w:jc w:val="center"/>
        <w:rPr>
          <w:b/>
          <w:sz w:val="28"/>
          <w:szCs w:val="28"/>
        </w:rPr>
      </w:pPr>
    </w:p>
    <w:p w:rsidR="00A90451" w:rsidRDefault="00A90451" w:rsidP="00F128EA"/>
    <w:p w:rsidR="00F128EA" w:rsidRDefault="00F128EA" w:rsidP="00F128EA">
      <w:pPr>
        <w:pStyle w:val="Default"/>
        <w:rPr>
          <w:b/>
          <w:bCs/>
          <w:color w:val="auto"/>
          <w:sz w:val="28"/>
          <w:szCs w:val="28"/>
        </w:rPr>
      </w:pPr>
      <w:r>
        <w:rPr>
          <w:rFonts w:eastAsia="Times New Roman"/>
          <w:color w:val="auto"/>
          <w:lang w:eastAsia="ru-RU"/>
        </w:rPr>
        <w:lastRenderedPageBreak/>
        <w:t xml:space="preserve">                                                     </w:t>
      </w:r>
      <w:r>
        <w:rPr>
          <w:b/>
          <w:bCs/>
          <w:color w:val="auto"/>
          <w:sz w:val="28"/>
          <w:szCs w:val="28"/>
        </w:rPr>
        <w:t>СОДЕРЖАНИЕ</w:t>
      </w:r>
    </w:p>
    <w:p w:rsidR="00F128EA" w:rsidRDefault="00F128EA" w:rsidP="00F128EA">
      <w:pPr>
        <w:pStyle w:val="Default"/>
        <w:rPr>
          <w:b/>
          <w:bCs/>
          <w:color w:val="auto"/>
          <w:sz w:val="28"/>
          <w:szCs w:val="28"/>
        </w:rPr>
      </w:pPr>
    </w:p>
    <w:p w:rsidR="00F128EA" w:rsidRDefault="00F128EA" w:rsidP="00F128EA">
      <w:pPr>
        <w:pStyle w:val="Default"/>
        <w:rPr>
          <w:b/>
          <w:bCs/>
          <w:color w:val="auto"/>
          <w:sz w:val="28"/>
          <w:szCs w:val="28"/>
        </w:rPr>
      </w:pPr>
    </w:p>
    <w:p w:rsidR="00A82F76" w:rsidRDefault="00A82F76" w:rsidP="00A82F76">
      <w:pPr>
        <w:pStyle w:val="a3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1. Пасп</w:t>
      </w:r>
      <w:r>
        <w:rPr>
          <w:sz w:val="26"/>
          <w:szCs w:val="26"/>
        </w:rPr>
        <w:t xml:space="preserve">орт программы </w:t>
      </w:r>
      <w:r w:rsidR="00063052">
        <w:rPr>
          <w:sz w:val="26"/>
          <w:szCs w:val="26"/>
        </w:rPr>
        <w:t>практического обучения</w:t>
      </w:r>
    </w:p>
    <w:p w:rsidR="00A82F76" w:rsidRPr="00AE6537" w:rsidRDefault="00A82F76" w:rsidP="00A82F76">
      <w:pPr>
        <w:pStyle w:val="a3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 xml:space="preserve">2. Результаты освоения </w:t>
      </w:r>
      <w:r w:rsidR="00063052">
        <w:rPr>
          <w:sz w:val="26"/>
          <w:szCs w:val="26"/>
        </w:rPr>
        <w:t>практического обучения</w:t>
      </w:r>
    </w:p>
    <w:p w:rsidR="00A82F76" w:rsidRPr="00AE6537" w:rsidRDefault="00A82F76" w:rsidP="00A82F76">
      <w:pPr>
        <w:pStyle w:val="a3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>3</w:t>
      </w:r>
      <w:r w:rsidRPr="00AE6537">
        <w:rPr>
          <w:sz w:val="26"/>
          <w:szCs w:val="26"/>
        </w:rPr>
        <w:t>. Структура</w:t>
      </w:r>
      <w:r>
        <w:rPr>
          <w:sz w:val="26"/>
          <w:szCs w:val="26"/>
        </w:rPr>
        <w:t xml:space="preserve"> и содержание </w:t>
      </w:r>
      <w:r w:rsidR="00063052">
        <w:rPr>
          <w:sz w:val="26"/>
          <w:szCs w:val="26"/>
        </w:rPr>
        <w:t>практического обучения</w:t>
      </w:r>
    </w:p>
    <w:p w:rsidR="00A82F76" w:rsidRPr="00AE6537" w:rsidRDefault="00A82F76" w:rsidP="00A82F76">
      <w:pPr>
        <w:pStyle w:val="a3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>4</w:t>
      </w:r>
      <w:r w:rsidRPr="00AE6537">
        <w:rPr>
          <w:sz w:val="26"/>
          <w:szCs w:val="26"/>
        </w:rPr>
        <w:t>. Условия реализа</w:t>
      </w:r>
      <w:r>
        <w:rPr>
          <w:sz w:val="26"/>
          <w:szCs w:val="26"/>
        </w:rPr>
        <w:t>ции программы</w:t>
      </w:r>
      <w:r w:rsidRPr="005913AF">
        <w:rPr>
          <w:sz w:val="26"/>
          <w:szCs w:val="26"/>
        </w:rPr>
        <w:t xml:space="preserve"> </w:t>
      </w:r>
      <w:r w:rsidR="00063052">
        <w:rPr>
          <w:sz w:val="26"/>
          <w:szCs w:val="26"/>
        </w:rPr>
        <w:t>практического обучения</w:t>
      </w:r>
    </w:p>
    <w:p w:rsidR="00A82F76" w:rsidRDefault="00A82F76" w:rsidP="00A82F76">
      <w:pPr>
        <w:pStyle w:val="Default"/>
        <w:rPr>
          <w:b/>
          <w:bCs/>
          <w:sz w:val="28"/>
          <w:szCs w:val="28"/>
        </w:rPr>
      </w:pPr>
      <w:r>
        <w:rPr>
          <w:sz w:val="26"/>
          <w:szCs w:val="26"/>
        </w:rPr>
        <w:t>5</w:t>
      </w:r>
      <w:r w:rsidRPr="00AE6537">
        <w:rPr>
          <w:sz w:val="26"/>
          <w:szCs w:val="26"/>
        </w:rPr>
        <w:t>. Контроль и оценка результ</w:t>
      </w:r>
      <w:r>
        <w:rPr>
          <w:sz w:val="26"/>
          <w:szCs w:val="26"/>
        </w:rPr>
        <w:t xml:space="preserve">атов освоения </w:t>
      </w:r>
      <w:r w:rsidR="00063052">
        <w:rPr>
          <w:sz w:val="26"/>
          <w:szCs w:val="26"/>
        </w:rPr>
        <w:t>практического обучения</w:t>
      </w:r>
    </w:p>
    <w:p w:rsidR="00A82F76" w:rsidRDefault="00A82F76" w:rsidP="00A82F76">
      <w:pPr>
        <w:pStyle w:val="Default"/>
        <w:rPr>
          <w:b/>
          <w:bCs/>
          <w:sz w:val="28"/>
          <w:szCs w:val="28"/>
        </w:rPr>
      </w:pPr>
    </w:p>
    <w:p w:rsidR="00F128EA" w:rsidRDefault="00A90451" w:rsidP="00F128EA">
      <w:pPr>
        <w:pStyle w:val="Default"/>
        <w:spacing w:line="360" w:lineRule="auto"/>
        <w:rPr>
          <w:sz w:val="28"/>
          <w:szCs w:val="28"/>
        </w:rPr>
      </w:pPr>
      <w:r w:rsidRPr="00A90451">
        <w:t xml:space="preserve"> </w:t>
      </w:r>
    </w:p>
    <w:p w:rsidR="00F128EA" w:rsidRDefault="00F128EA" w:rsidP="00F128EA">
      <w:pPr>
        <w:rPr>
          <w:b/>
        </w:rPr>
      </w:pPr>
    </w:p>
    <w:p w:rsidR="00F128EA" w:rsidRDefault="00F128EA" w:rsidP="00F128EA"/>
    <w:p w:rsidR="00F128EA" w:rsidRDefault="00F128EA" w:rsidP="00F128EA"/>
    <w:p w:rsidR="00F128EA" w:rsidRDefault="00F128EA" w:rsidP="00F128EA"/>
    <w:p w:rsidR="00F128EA" w:rsidRDefault="00F128EA" w:rsidP="00F128EA"/>
    <w:p w:rsidR="00F128EA" w:rsidRDefault="00F128EA" w:rsidP="00F128EA"/>
    <w:p w:rsidR="00F128EA" w:rsidRDefault="00F128EA" w:rsidP="00F128EA"/>
    <w:p w:rsidR="00F128EA" w:rsidRDefault="00F128EA" w:rsidP="00F128EA"/>
    <w:p w:rsidR="00F128EA" w:rsidRDefault="00F128EA" w:rsidP="00F128EA"/>
    <w:p w:rsidR="00F128EA" w:rsidRDefault="00F128EA" w:rsidP="00F128EA"/>
    <w:p w:rsidR="00F128EA" w:rsidRDefault="00F128EA" w:rsidP="00F128EA"/>
    <w:p w:rsidR="00F128EA" w:rsidRDefault="00F128EA" w:rsidP="00F128EA"/>
    <w:p w:rsidR="00F128EA" w:rsidRDefault="00F128EA" w:rsidP="00F128EA"/>
    <w:p w:rsidR="00F128EA" w:rsidRDefault="00F128EA" w:rsidP="00F128EA"/>
    <w:p w:rsidR="00F128EA" w:rsidRDefault="00F128EA" w:rsidP="00F128EA"/>
    <w:p w:rsidR="00F128EA" w:rsidRDefault="00F128EA" w:rsidP="00F128EA"/>
    <w:p w:rsidR="00F128EA" w:rsidRDefault="00F128EA" w:rsidP="00F128EA"/>
    <w:p w:rsidR="00F128EA" w:rsidRDefault="00F128EA" w:rsidP="00F128EA"/>
    <w:p w:rsidR="00F128EA" w:rsidRDefault="00F128EA" w:rsidP="00F128EA"/>
    <w:p w:rsidR="00F128EA" w:rsidRDefault="00F128EA" w:rsidP="00F128EA"/>
    <w:p w:rsidR="00F128EA" w:rsidRDefault="00F128EA" w:rsidP="00F128EA"/>
    <w:p w:rsidR="00F128EA" w:rsidRDefault="00F128EA" w:rsidP="00F128EA"/>
    <w:p w:rsidR="00F128EA" w:rsidRDefault="00F128EA" w:rsidP="00F128EA"/>
    <w:p w:rsidR="00F128EA" w:rsidRDefault="00F128EA" w:rsidP="00F128EA"/>
    <w:p w:rsidR="00F128EA" w:rsidRDefault="00F128EA" w:rsidP="00F128EA"/>
    <w:p w:rsidR="00F128EA" w:rsidRDefault="00F128EA" w:rsidP="00F128EA"/>
    <w:p w:rsidR="00F128EA" w:rsidRDefault="00F128EA" w:rsidP="00F128EA"/>
    <w:p w:rsidR="00F128EA" w:rsidRDefault="00F128EA" w:rsidP="00F128EA"/>
    <w:p w:rsidR="00F128EA" w:rsidRDefault="00F128EA" w:rsidP="00F128EA"/>
    <w:p w:rsidR="00F128EA" w:rsidRDefault="00F128EA" w:rsidP="00F128EA"/>
    <w:p w:rsidR="00F128EA" w:rsidRDefault="00F128EA" w:rsidP="00F128EA"/>
    <w:p w:rsidR="00F128EA" w:rsidRDefault="00F128EA" w:rsidP="00F128EA"/>
    <w:p w:rsidR="00F128EA" w:rsidRDefault="00F128EA" w:rsidP="00F128EA"/>
    <w:p w:rsidR="00F128EA" w:rsidRDefault="00F128EA" w:rsidP="00F128EA"/>
    <w:p w:rsidR="00F128EA" w:rsidRDefault="00F128EA" w:rsidP="00F128EA"/>
    <w:p w:rsidR="00F128EA" w:rsidRDefault="00F128EA" w:rsidP="00F128EA"/>
    <w:p w:rsidR="00F128EA" w:rsidRDefault="00F128EA" w:rsidP="00F128EA"/>
    <w:p w:rsidR="00A90451" w:rsidRDefault="00A90451" w:rsidP="00F128EA"/>
    <w:p w:rsidR="00A90451" w:rsidRDefault="00A90451" w:rsidP="00F128EA"/>
    <w:p w:rsidR="00F128EA" w:rsidRDefault="00F128EA" w:rsidP="00F128EA"/>
    <w:p w:rsidR="00F128EA" w:rsidRDefault="00F128EA" w:rsidP="00F128EA">
      <w:pPr>
        <w:rPr>
          <w:b/>
          <w:bCs/>
        </w:rPr>
      </w:pPr>
      <w:r>
        <w:rPr>
          <w:b/>
          <w:bCs/>
        </w:rPr>
        <w:lastRenderedPageBreak/>
        <w:t xml:space="preserve">1. ПАСПОРТ РАБОЧЕЙ ПРОГРАММЫ </w:t>
      </w:r>
      <w:r w:rsidR="00063052" w:rsidRPr="00063052">
        <w:rPr>
          <w:b/>
          <w:sz w:val="26"/>
          <w:szCs w:val="26"/>
        </w:rPr>
        <w:t>ПРАКТИЧЕСКОГО ОБУЧЕНИЯ</w:t>
      </w:r>
    </w:p>
    <w:p w:rsidR="00F128EA" w:rsidRDefault="00F128EA" w:rsidP="00F128EA">
      <w:pPr>
        <w:rPr>
          <w:b/>
          <w:bCs/>
        </w:rPr>
      </w:pPr>
    </w:p>
    <w:p w:rsidR="00F128EA" w:rsidRPr="00A90451" w:rsidRDefault="00F128EA" w:rsidP="00F128EA">
      <w:pPr>
        <w:pStyle w:val="a5"/>
        <w:numPr>
          <w:ilvl w:val="1"/>
          <w:numId w:val="1"/>
        </w:numPr>
        <w:rPr>
          <w:rFonts w:ascii="Times New Roman" w:hAnsi="Times New Roman"/>
          <w:b/>
          <w:bCs/>
          <w:sz w:val="26"/>
          <w:szCs w:val="26"/>
        </w:rPr>
      </w:pPr>
      <w:r w:rsidRPr="00A90451">
        <w:rPr>
          <w:rFonts w:ascii="Times New Roman" w:hAnsi="Times New Roman"/>
          <w:b/>
          <w:bCs/>
          <w:sz w:val="26"/>
          <w:szCs w:val="26"/>
        </w:rPr>
        <w:t>Область применения программы</w:t>
      </w:r>
    </w:p>
    <w:p w:rsidR="00F128EA" w:rsidRPr="00A90451" w:rsidRDefault="00F128EA" w:rsidP="00964F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A90451">
        <w:rPr>
          <w:bCs/>
          <w:sz w:val="26"/>
          <w:szCs w:val="26"/>
        </w:rPr>
        <w:t xml:space="preserve"> </w:t>
      </w:r>
      <w:r w:rsidR="00A90451" w:rsidRPr="00A90451">
        <w:rPr>
          <w:bCs/>
          <w:sz w:val="26"/>
          <w:szCs w:val="26"/>
        </w:rPr>
        <w:t>Рабочая программа</w:t>
      </w:r>
      <w:r w:rsidRPr="00A90451">
        <w:rPr>
          <w:sz w:val="26"/>
          <w:szCs w:val="26"/>
        </w:rPr>
        <w:t xml:space="preserve"> </w:t>
      </w:r>
      <w:r w:rsidR="00063052">
        <w:rPr>
          <w:sz w:val="26"/>
          <w:szCs w:val="26"/>
        </w:rPr>
        <w:t>практического обучения</w:t>
      </w:r>
      <w:r w:rsidR="00063052" w:rsidRPr="00A90451">
        <w:rPr>
          <w:sz w:val="26"/>
          <w:szCs w:val="26"/>
        </w:rPr>
        <w:t xml:space="preserve"> </w:t>
      </w:r>
      <w:r w:rsidRPr="00A90451">
        <w:rPr>
          <w:sz w:val="26"/>
          <w:szCs w:val="26"/>
        </w:rPr>
        <w:t xml:space="preserve">является </w:t>
      </w:r>
      <w:r w:rsidR="00964F7D">
        <w:rPr>
          <w:sz w:val="26"/>
          <w:szCs w:val="26"/>
        </w:rPr>
        <w:t>частью адаптированной</w:t>
      </w:r>
      <w:r w:rsidRPr="00A90451">
        <w:rPr>
          <w:sz w:val="26"/>
          <w:szCs w:val="26"/>
        </w:rPr>
        <w:t xml:space="preserve"> образовательной программы профессиональной подготовки для лиц с ограниченными возможностями здоровья (с нарушением интеллекта) </w:t>
      </w:r>
      <w:r w:rsidR="00964F7D">
        <w:rPr>
          <w:sz w:val="26"/>
          <w:szCs w:val="26"/>
        </w:rPr>
        <w:t>в ГБПОУ КО «ТМТ» по профессии</w:t>
      </w:r>
      <w:r w:rsidRPr="00A90451">
        <w:rPr>
          <w:sz w:val="26"/>
          <w:szCs w:val="26"/>
        </w:rPr>
        <w:t xml:space="preserve"> 18880 «Столяр строительный».</w:t>
      </w:r>
    </w:p>
    <w:p w:rsidR="00F128EA" w:rsidRPr="00A90451" w:rsidRDefault="00F128EA" w:rsidP="00964F7D">
      <w:pPr>
        <w:ind w:left="567" w:right="-343"/>
        <w:jc w:val="both"/>
        <w:rPr>
          <w:b/>
          <w:bCs/>
          <w:sz w:val="26"/>
          <w:szCs w:val="26"/>
        </w:rPr>
      </w:pPr>
    </w:p>
    <w:p w:rsidR="00F128EA" w:rsidRPr="00A90451" w:rsidRDefault="00F128EA" w:rsidP="00F128EA">
      <w:pPr>
        <w:ind w:left="60"/>
        <w:rPr>
          <w:sz w:val="26"/>
          <w:szCs w:val="26"/>
        </w:rPr>
      </w:pPr>
      <w:r w:rsidRPr="00A90451">
        <w:rPr>
          <w:b/>
          <w:bCs/>
          <w:sz w:val="26"/>
          <w:szCs w:val="26"/>
        </w:rPr>
        <w:t xml:space="preserve"> </w:t>
      </w:r>
    </w:p>
    <w:p w:rsidR="00F128EA" w:rsidRPr="00A90451" w:rsidRDefault="00F128EA" w:rsidP="00F128EA">
      <w:pPr>
        <w:pStyle w:val="a5"/>
        <w:numPr>
          <w:ilvl w:val="1"/>
          <w:numId w:val="1"/>
        </w:numPr>
        <w:rPr>
          <w:rFonts w:ascii="Times New Roman" w:hAnsi="Times New Roman"/>
          <w:b/>
          <w:bCs/>
          <w:sz w:val="26"/>
          <w:szCs w:val="26"/>
        </w:rPr>
      </w:pPr>
      <w:r w:rsidRPr="00A90451">
        <w:rPr>
          <w:rFonts w:ascii="Times New Roman" w:hAnsi="Times New Roman"/>
          <w:b/>
          <w:bCs/>
          <w:sz w:val="26"/>
          <w:szCs w:val="26"/>
        </w:rPr>
        <w:t xml:space="preserve">Цели и задачи учебной практики: </w:t>
      </w:r>
    </w:p>
    <w:p w:rsidR="00F128EA" w:rsidRPr="00A90451" w:rsidRDefault="00F128EA" w:rsidP="00F128EA">
      <w:pPr>
        <w:ind w:left="60"/>
        <w:rPr>
          <w:sz w:val="26"/>
          <w:szCs w:val="26"/>
        </w:rPr>
      </w:pPr>
      <w:r w:rsidRPr="00A90451">
        <w:rPr>
          <w:sz w:val="26"/>
          <w:szCs w:val="26"/>
        </w:rPr>
        <w:t xml:space="preserve">Формирование у обучающихся первоначальных практических профессиональных </w:t>
      </w:r>
      <w:r w:rsidR="00A90451" w:rsidRPr="00A90451">
        <w:rPr>
          <w:sz w:val="26"/>
          <w:szCs w:val="26"/>
        </w:rPr>
        <w:t>умений</w:t>
      </w:r>
      <w:r w:rsidR="00063052">
        <w:rPr>
          <w:sz w:val="26"/>
          <w:szCs w:val="26"/>
        </w:rPr>
        <w:t>, знаний и навыков</w:t>
      </w:r>
      <w:r w:rsidR="00A90451" w:rsidRPr="00A90451">
        <w:rPr>
          <w:sz w:val="26"/>
          <w:szCs w:val="26"/>
        </w:rPr>
        <w:t xml:space="preserve"> в рамках </w:t>
      </w:r>
      <w:proofErr w:type="gramStart"/>
      <w:r w:rsidR="00063052">
        <w:rPr>
          <w:sz w:val="26"/>
          <w:szCs w:val="26"/>
        </w:rPr>
        <w:t xml:space="preserve">обучения </w:t>
      </w:r>
      <w:r w:rsidRPr="00A90451">
        <w:rPr>
          <w:sz w:val="26"/>
          <w:szCs w:val="26"/>
        </w:rPr>
        <w:t>по</w:t>
      </w:r>
      <w:proofErr w:type="gramEnd"/>
      <w:r w:rsidRPr="00A90451">
        <w:rPr>
          <w:sz w:val="26"/>
          <w:szCs w:val="26"/>
        </w:rPr>
        <w:t xml:space="preserve"> основным видам профессиональной деятельности для освоения рабочей профессии, обучение трудовым приемам, операциям и способам выполнения трудовых процессов, характерных для соответствующей профессии и необходимых для последующего освоения ими </w:t>
      </w:r>
      <w:r w:rsidR="00063052">
        <w:rPr>
          <w:sz w:val="26"/>
          <w:szCs w:val="26"/>
        </w:rPr>
        <w:t xml:space="preserve">знаний, умений и навыков </w:t>
      </w:r>
      <w:r w:rsidRPr="00A90451">
        <w:rPr>
          <w:sz w:val="26"/>
          <w:szCs w:val="26"/>
        </w:rPr>
        <w:t xml:space="preserve"> по избранной профессии. </w:t>
      </w:r>
    </w:p>
    <w:p w:rsidR="00F128EA" w:rsidRPr="00A90451" w:rsidRDefault="00F128EA" w:rsidP="00F128EA">
      <w:pPr>
        <w:ind w:left="60"/>
        <w:rPr>
          <w:b/>
          <w:bCs/>
          <w:sz w:val="26"/>
          <w:szCs w:val="26"/>
        </w:rPr>
      </w:pPr>
    </w:p>
    <w:p w:rsidR="00F128EA" w:rsidRPr="00A90451" w:rsidRDefault="00F128EA" w:rsidP="00F128EA">
      <w:pPr>
        <w:ind w:left="60"/>
        <w:rPr>
          <w:b/>
          <w:bCs/>
          <w:sz w:val="26"/>
          <w:szCs w:val="26"/>
        </w:rPr>
      </w:pPr>
      <w:r w:rsidRPr="00A90451">
        <w:rPr>
          <w:b/>
          <w:bCs/>
          <w:sz w:val="26"/>
          <w:szCs w:val="26"/>
        </w:rPr>
        <w:t xml:space="preserve">Требования к результатам освоения учебной практики </w:t>
      </w:r>
    </w:p>
    <w:p w:rsidR="00F128EA" w:rsidRPr="00A90451" w:rsidRDefault="00F128EA" w:rsidP="00F128EA">
      <w:pPr>
        <w:ind w:left="60"/>
        <w:rPr>
          <w:b/>
          <w:bCs/>
          <w:sz w:val="26"/>
          <w:szCs w:val="26"/>
        </w:rPr>
      </w:pPr>
    </w:p>
    <w:p w:rsidR="00F128EA" w:rsidRPr="00A90451" w:rsidRDefault="00F128EA" w:rsidP="00F128EA">
      <w:pPr>
        <w:ind w:left="60"/>
        <w:rPr>
          <w:sz w:val="26"/>
          <w:szCs w:val="26"/>
        </w:rPr>
      </w:pPr>
      <w:r w:rsidRPr="00A90451">
        <w:rPr>
          <w:sz w:val="26"/>
          <w:szCs w:val="26"/>
        </w:rPr>
        <w:t xml:space="preserve">В результате прохождения </w:t>
      </w:r>
      <w:r w:rsidR="00063052">
        <w:rPr>
          <w:sz w:val="26"/>
          <w:szCs w:val="26"/>
        </w:rPr>
        <w:t>практического обучения</w:t>
      </w:r>
      <w:r w:rsidRPr="00A90451">
        <w:rPr>
          <w:sz w:val="26"/>
          <w:szCs w:val="26"/>
        </w:rPr>
        <w:t xml:space="preserve"> </w:t>
      </w:r>
      <w:r w:rsidR="00063052">
        <w:rPr>
          <w:sz w:val="26"/>
          <w:szCs w:val="26"/>
        </w:rPr>
        <w:t>обучающий</w:t>
      </w:r>
      <w:r w:rsidRPr="00A90451">
        <w:rPr>
          <w:sz w:val="26"/>
          <w:szCs w:val="26"/>
        </w:rPr>
        <w:t xml:space="preserve">ся должен </w:t>
      </w:r>
      <w:r w:rsidRPr="00A90451">
        <w:rPr>
          <w:b/>
          <w:bCs/>
          <w:sz w:val="26"/>
          <w:szCs w:val="26"/>
        </w:rPr>
        <w:t>уметь:</w:t>
      </w:r>
    </w:p>
    <w:p w:rsidR="00F128EA" w:rsidRPr="00A90451" w:rsidRDefault="00F128EA" w:rsidP="00F128EA">
      <w:pPr>
        <w:rPr>
          <w:b/>
          <w:sz w:val="26"/>
          <w:szCs w:val="26"/>
        </w:rPr>
      </w:pPr>
    </w:p>
    <w:p w:rsidR="00F128EA" w:rsidRPr="00A90451" w:rsidRDefault="00F128EA" w:rsidP="00F128EA">
      <w:pPr>
        <w:pStyle w:val="Default"/>
        <w:numPr>
          <w:ilvl w:val="0"/>
          <w:numId w:val="2"/>
        </w:numPr>
        <w:rPr>
          <w:sz w:val="26"/>
          <w:szCs w:val="26"/>
        </w:rPr>
      </w:pPr>
      <w:r w:rsidRPr="00A90451">
        <w:rPr>
          <w:sz w:val="26"/>
          <w:szCs w:val="26"/>
        </w:rPr>
        <w:t xml:space="preserve">отбирать пиломатериалы, выполнять их разметку и обработку, пользоваться ручным и электрифицированным инструментом; </w:t>
      </w:r>
    </w:p>
    <w:p w:rsidR="00F128EA" w:rsidRPr="00A90451" w:rsidRDefault="00F128EA" w:rsidP="00F128EA">
      <w:pPr>
        <w:pStyle w:val="Default"/>
        <w:numPr>
          <w:ilvl w:val="0"/>
          <w:numId w:val="2"/>
        </w:numPr>
        <w:rPr>
          <w:sz w:val="26"/>
          <w:szCs w:val="26"/>
        </w:rPr>
      </w:pPr>
      <w:r w:rsidRPr="00A90451">
        <w:rPr>
          <w:sz w:val="26"/>
          <w:szCs w:val="26"/>
        </w:rPr>
        <w:t xml:space="preserve">изготавливать и устанавливать простые и средней сложности столярные детали и изделия; </w:t>
      </w:r>
    </w:p>
    <w:p w:rsidR="00F128EA" w:rsidRPr="00A90451" w:rsidRDefault="00F128EA" w:rsidP="00F128EA">
      <w:pPr>
        <w:pStyle w:val="Default"/>
        <w:numPr>
          <w:ilvl w:val="0"/>
          <w:numId w:val="2"/>
        </w:numPr>
        <w:rPr>
          <w:sz w:val="26"/>
          <w:szCs w:val="26"/>
        </w:rPr>
      </w:pPr>
      <w:r w:rsidRPr="00A90451">
        <w:rPr>
          <w:sz w:val="26"/>
          <w:szCs w:val="26"/>
        </w:rPr>
        <w:t xml:space="preserve">устанавливать крепежную фурнитуру; </w:t>
      </w:r>
    </w:p>
    <w:p w:rsidR="00F128EA" w:rsidRPr="00A90451" w:rsidRDefault="00F128EA" w:rsidP="00F128EA">
      <w:pPr>
        <w:pStyle w:val="Default"/>
        <w:numPr>
          <w:ilvl w:val="0"/>
          <w:numId w:val="2"/>
        </w:numPr>
        <w:rPr>
          <w:sz w:val="26"/>
          <w:szCs w:val="26"/>
        </w:rPr>
      </w:pPr>
      <w:r w:rsidRPr="00A90451">
        <w:rPr>
          <w:sz w:val="26"/>
          <w:szCs w:val="26"/>
        </w:rPr>
        <w:t xml:space="preserve">выполнять обшивку стен и потолков по каркасу отделочными индустриальными материалами; </w:t>
      </w:r>
    </w:p>
    <w:p w:rsidR="00F128EA" w:rsidRPr="00A90451" w:rsidRDefault="00F128EA" w:rsidP="00F128EA">
      <w:pPr>
        <w:pStyle w:val="Default"/>
        <w:numPr>
          <w:ilvl w:val="0"/>
          <w:numId w:val="2"/>
        </w:numPr>
        <w:rPr>
          <w:sz w:val="26"/>
          <w:szCs w:val="26"/>
        </w:rPr>
      </w:pPr>
      <w:r w:rsidRPr="00A90451">
        <w:rPr>
          <w:sz w:val="26"/>
          <w:szCs w:val="26"/>
        </w:rPr>
        <w:t xml:space="preserve">собирать и устанавливать встроенную мебель; </w:t>
      </w:r>
    </w:p>
    <w:p w:rsidR="00F128EA" w:rsidRPr="00A90451" w:rsidRDefault="00F128EA" w:rsidP="00F128EA">
      <w:pPr>
        <w:pStyle w:val="Default"/>
        <w:numPr>
          <w:ilvl w:val="0"/>
          <w:numId w:val="2"/>
        </w:numPr>
        <w:rPr>
          <w:sz w:val="26"/>
          <w:szCs w:val="26"/>
        </w:rPr>
      </w:pPr>
      <w:r w:rsidRPr="00A90451">
        <w:rPr>
          <w:sz w:val="26"/>
          <w:szCs w:val="26"/>
        </w:rPr>
        <w:t xml:space="preserve">выполнять ремонтные столярные работы; </w:t>
      </w:r>
    </w:p>
    <w:p w:rsidR="00F128EA" w:rsidRPr="00A90451" w:rsidRDefault="00F128EA" w:rsidP="00F128EA">
      <w:pPr>
        <w:pStyle w:val="Default"/>
        <w:numPr>
          <w:ilvl w:val="0"/>
          <w:numId w:val="2"/>
        </w:numPr>
        <w:rPr>
          <w:sz w:val="26"/>
          <w:szCs w:val="26"/>
        </w:rPr>
      </w:pPr>
      <w:r w:rsidRPr="00A90451">
        <w:rPr>
          <w:sz w:val="26"/>
          <w:szCs w:val="26"/>
        </w:rPr>
        <w:t xml:space="preserve">выполнять требования охраны труда и техники безопасности; </w:t>
      </w:r>
    </w:p>
    <w:p w:rsidR="00F128EA" w:rsidRPr="00A90451" w:rsidRDefault="00F128EA" w:rsidP="00F128EA">
      <w:pPr>
        <w:pStyle w:val="Default"/>
        <w:rPr>
          <w:sz w:val="26"/>
          <w:szCs w:val="26"/>
        </w:rPr>
      </w:pPr>
    </w:p>
    <w:p w:rsidR="00F128EA" w:rsidRPr="00A90451" w:rsidRDefault="00F128EA" w:rsidP="00F128EA">
      <w:pPr>
        <w:pStyle w:val="a5"/>
        <w:numPr>
          <w:ilvl w:val="1"/>
          <w:numId w:val="1"/>
        </w:numPr>
        <w:ind w:left="555"/>
        <w:rPr>
          <w:rFonts w:ascii="Times New Roman" w:hAnsi="Times New Roman"/>
          <w:sz w:val="26"/>
          <w:szCs w:val="26"/>
        </w:rPr>
      </w:pPr>
      <w:r w:rsidRPr="00A90451">
        <w:rPr>
          <w:rFonts w:ascii="Times New Roman" w:hAnsi="Times New Roman"/>
          <w:b/>
          <w:bCs/>
          <w:sz w:val="26"/>
          <w:szCs w:val="26"/>
        </w:rPr>
        <w:t xml:space="preserve">Количество часов на освоение рабочей программы </w:t>
      </w:r>
      <w:r w:rsidR="00063052">
        <w:rPr>
          <w:rFonts w:ascii="Times New Roman" w:hAnsi="Times New Roman"/>
          <w:b/>
          <w:bCs/>
          <w:sz w:val="26"/>
          <w:szCs w:val="26"/>
        </w:rPr>
        <w:t>практического обучения</w:t>
      </w:r>
      <w:r w:rsidRPr="00A90451">
        <w:rPr>
          <w:rFonts w:ascii="Times New Roman" w:hAnsi="Times New Roman"/>
          <w:b/>
          <w:bCs/>
          <w:sz w:val="26"/>
          <w:szCs w:val="26"/>
        </w:rPr>
        <w:t xml:space="preserve">: </w:t>
      </w:r>
    </w:p>
    <w:p w:rsidR="00F128EA" w:rsidRPr="00A90451" w:rsidRDefault="00F128EA" w:rsidP="00F128EA">
      <w:pPr>
        <w:pStyle w:val="a5"/>
        <w:ind w:left="555"/>
        <w:rPr>
          <w:rFonts w:ascii="Times New Roman" w:hAnsi="Times New Roman"/>
          <w:sz w:val="26"/>
          <w:szCs w:val="26"/>
        </w:rPr>
      </w:pPr>
      <w:r w:rsidRPr="00A90451">
        <w:rPr>
          <w:rFonts w:ascii="Times New Roman" w:hAnsi="Times New Roman"/>
          <w:sz w:val="26"/>
          <w:szCs w:val="26"/>
        </w:rPr>
        <w:t xml:space="preserve">Всего </w:t>
      </w:r>
      <w:r w:rsidRPr="00A90451">
        <w:rPr>
          <w:rFonts w:ascii="Times New Roman" w:hAnsi="Times New Roman"/>
          <w:i/>
          <w:iCs/>
          <w:sz w:val="26"/>
          <w:szCs w:val="26"/>
        </w:rPr>
        <w:t xml:space="preserve">– </w:t>
      </w:r>
      <w:r w:rsidRPr="00A90451">
        <w:rPr>
          <w:rFonts w:ascii="Times New Roman" w:hAnsi="Times New Roman"/>
          <w:b/>
          <w:i/>
          <w:iCs/>
          <w:sz w:val="26"/>
          <w:szCs w:val="26"/>
        </w:rPr>
        <w:t xml:space="preserve">410 </w:t>
      </w:r>
      <w:r w:rsidR="00063052">
        <w:rPr>
          <w:rFonts w:ascii="Times New Roman" w:hAnsi="Times New Roman"/>
          <w:sz w:val="26"/>
          <w:szCs w:val="26"/>
        </w:rPr>
        <w:t>часов</w:t>
      </w:r>
    </w:p>
    <w:p w:rsidR="00F128EA" w:rsidRDefault="00F128EA" w:rsidP="00F128EA">
      <w:pPr>
        <w:pStyle w:val="a5"/>
        <w:ind w:left="555"/>
        <w:rPr>
          <w:rFonts w:ascii="Times New Roman" w:hAnsi="Times New Roman"/>
          <w:sz w:val="24"/>
          <w:szCs w:val="24"/>
        </w:rPr>
      </w:pPr>
    </w:p>
    <w:p w:rsidR="00F128EA" w:rsidRDefault="00F128EA" w:rsidP="00F128EA">
      <w:pPr>
        <w:rPr>
          <w:b/>
        </w:rPr>
      </w:pPr>
    </w:p>
    <w:p w:rsidR="00F128EA" w:rsidRDefault="00F128EA" w:rsidP="00F128EA">
      <w:pPr>
        <w:rPr>
          <w:b/>
        </w:rPr>
      </w:pPr>
    </w:p>
    <w:p w:rsidR="00F128EA" w:rsidRDefault="00F128EA" w:rsidP="00F128EA">
      <w:pPr>
        <w:rPr>
          <w:b/>
        </w:rPr>
      </w:pPr>
    </w:p>
    <w:p w:rsidR="00F128EA" w:rsidRDefault="00F128EA" w:rsidP="00F128EA">
      <w:pPr>
        <w:rPr>
          <w:b/>
        </w:rPr>
      </w:pPr>
    </w:p>
    <w:p w:rsidR="00F128EA" w:rsidRDefault="00F128EA" w:rsidP="00F128EA">
      <w:pPr>
        <w:rPr>
          <w:b/>
        </w:rPr>
      </w:pPr>
    </w:p>
    <w:p w:rsidR="00F128EA" w:rsidRDefault="00F128EA" w:rsidP="00F128EA">
      <w:pPr>
        <w:rPr>
          <w:b/>
        </w:rPr>
      </w:pPr>
    </w:p>
    <w:p w:rsidR="00F128EA" w:rsidRDefault="00F128EA" w:rsidP="00F128EA">
      <w:pPr>
        <w:rPr>
          <w:b/>
        </w:rPr>
      </w:pPr>
    </w:p>
    <w:p w:rsidR="00F128EA" w:rsidRDefault="00F128EA" w:rsidP="00F128EA">
      <w:pPr>
        <w:rPr>
          <w:b/>
        </w:rPr>
      </w:pPr>
    </w:p>
    <w:p w:rsidR="00A90451" w:rsidRDefault="00A90451" w:rsidP="00F128EA">
      <w:pPr>
        <w:pStyle w:val="Default"/>
        <w:rPr>
          <w:color w:val="auto"/>
        </w:rPr>
      </w:pPr>
    </w:p>
    <w:p w:rsidR="00A90451" w:rsidRDefault="00A90451" w:rsidP="00F128EA">
      <w:pPr>
        <w:pStyle w:val="Default"/>
        <w:rPr>
          <w:color w:val="auto"/>
        </w:rPr>
      </w:pPr>
    </w:p>
    <w:p w:rsidR="00F128EA" w:rsidRDefault="00F128EA" w:rsidP="00F128EA">
      <w:pPr>
        <w:jc w:val="center"/>
      </w:pPr>
      <w:r>
        <w:rPr>
          <w:b/>
          <w:bCs/>
        </w:rPr>
        <w:lastRenderedPageBreak/>
        <w:t xml:space="preserve">2. РЕЗУЛЬТАТЫ ОСВОЕНИЯ РАБОЧЕЙ ПРОГРАММЫ </w:t>
      </w:r>
      <w:r w:rsidR="00063052">
        <w:rPr>
          <w:b/>
          <w:bCs/>
        </w:rPr>
        <w:t>ПРАКТИЧЕСКОГО ОБУЧЕНИЯ</w:t>
      </w:r>
    </w:p>
    <w:p w:rsidR="00F128EA" w:rsidRDefault="00F128EA" w:rsidP="00F128EA"/>
    <w:p w:rsidR="00F128EA" w:rsidRPr="00A90451" w:rsidRDefault="00F128EA" w:rsidP="00F128EA">
      <w:pPr>
        <w:ind w:firstLine="708"/>
        <w:rPr>
          <w:sz w:val="26"/>
          <w:szCs w:val="26"/>
        </w:rPr>
      </w:pPr>
      <w:r w:rsidRPr="00A90451">
        <w:rPr>
          <w:sz w:val="26"/>
          <w:szCs w:val="26"/>
        </w:rPr>
        <w:t xml:space="preserve">Результатом освоения рабочей программы </w:t>
      </w:r>
      <w:r w:rsidR="00063052">
        <w:rPr>
          <w:sz w:val="26"/>
          <w:szCs w:val="26"/>
        </w:rPr>
        <w:t>практического обучения</w:t>
      </w:r>
      <w:r w:rsidRPr="00A90451">
        <w:rPr>
          <w:sz w:val="26"/>
          <w:szCs w:val="26"/>
        </w:rPr>
        <w:t xml:space="preserve"> является </w:t>
      </w:r>
      <w:proofErr w:type="spellStart"/>
      <w:r w:rsidRPr="00A90451">
        <w:rPr>
          <w:sz w:val="26"/>
          <w:szCs w:val="26"/>
        </w:rPr>
        <w:t>сформированность</w:t>
      </w:r>
      <w:proofErr w:type="spellEnd"/>
      <w:r w:rsidRPr="00A90451">
        <w:rPr>
          <w:sz w:val="26"/>
          <w:szCs w:val="26"/>
        </w:rPr>
        <w:t xml:space="preserve"> у обучающихся первоначальных практических профессиональных </w:t>
      </w:r>
      <w:r w:rsidRPr="00A90451">
        <w:rPr>
          <w:b/>
          <w:bCs/>
          <w:sz w:val="26"/>
          <w:szCs w:val="26"/>
        </w:rPr>
        <w:t xml:space="preserve">умений </w:t>
      </w:r>
      <w:r w:rsidRPr="00A90451">
        <w:rPr>
          <w:sz w:val="26"/>
          <w:szCs w:val="26"/>
        </w:rPr>
        <w:t>по основным видам</w:t>
      </w:r>
      <w:r w:rsidR="00063052">
        <w:rPr>
          <w:sz w:val="26"/>
          <w:szCs w:val="26"/>
        </w:rPr>
        <w:t xml:space="preserve"> профессиональной деятельности </w:t>
      </w:r>
      <w:r w:rsidRPr="00A90451">
        <w:rPr>
          <w:b/>
          <w:bCs/>
          <w:sz w:val="26"/>
          <w:szCs w:val="26"/>
        </w:rPr>
        <w:t xml:space="preserve">Выполнение </w:t>
      </w:r>
      <w:r w:rsidR="00063052">
        <w:rPr>
          <w:b/>
          <w:bCs/>
          <w:sz w:val="26"/>
          <w:szCs w:val="26"/>
        </w:rPr>
        <w:t>технологических операций по изготовлению столярных изделий и выполнению столярно-монтажных работа</w:t>
      </w:r>
    </w:p>
    <w:p w:rsidR="00F128EA" w:rsidRDefault="00F128EA" w:rsidP="00F128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:rsidR="00F128EA" w:rsidRDefault="00063052" w:rsidP="0006305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>
        <w:tab/>
      </w:r>
    </w:p>
    <w:tbl>
      <w:tblPr>
        <w:tblW w:w="4036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26"/>
      </w:tblGrid>
      <w:tr w:rsidR="00063052" w:rsidTr="00063052">
        <w:trPr>
          <w:trHeight w:val="651"/>
        </w:trPr>
        <w:tc>
          <w:tcPr>
            <w:tcW w:w="50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63052" w:rsidRDefault="00063052">
            <w:pPr>
              <w:widowControl w:val="0"/>
              <w:suppressAutoHyphens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Наименование результата обучения</w:t>
            </w:r>
          </w:p>
        </w:tc>
      </w:tr>
      <w:tr w:rsidR="00063052" w:rsidTr="00063052">
        <w:tc>
          <w:tcPr>
            <w:tcW w:w="500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063052" w:rsidRDefault="00063052">
            <w:pPr>
              <w:pStyle w:val="Default"/>
              <w:spacing w:line="276" w:lineRule="auto"/>
            </w:pPr>
            <w:r>
              <w:t>Изготавливать простые столярные тяги и заготовки столярных изделий</w:t>
            </w:r>
          </w:p>
        </w:tc>
      </w:tr>
      <w:tr w:rsidR="00063052" w:rsidTr="00063052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063052" w:rsidRDefault="00063052">
            <w:pPr>
              <w:pStyle w:val="Default"/>
              <w:spacing w:line="276" w:lineRule="auto"/>
            </w:pPr>
            <w:r>
              <w:t xml:space="preserve">Изготавливать и собирать столярные изделия различной сложности </w:t>
            </w:r>
          </w:p>
        </w:tc>
      </w:tr>
      <w:tr w:rsidR="00063052" w:rsidTr="00063052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063052" w:rsidRDefault="00063052">
            <w:pPr>
              <w:pStyle w:val="Default"/>
              <w:spacing w:line="276" w:lineRule="auto"/>
            </w:pPr>
            <w:r>
              <w:t>Выполнять столярно-монтажные работы</w:t>
            </w:r>
          </w:p>
        </w:tc>
      </w:tr>
      <w:tr w:rsidR="00063052" w:rsidTr="00063052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063052" w:rsidRDefault="00063052">
            <w:pPr>
              <w:pStyle w:val="a3"/>
              <w:spacing w:line="276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Производить ремонт столярных изделий</w:t>
            </w:r>
          </w:p>
        </w:tc>
      </w:tr>
      <w:tr w:rsidR="00063052" w:rsidTr="00063052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063052" w:rsidRDefault="00063052">
            <w:pPr>
              <w:pStyle w:val="a4"/>
              <w:widowControl w:val="0"/>
              <w:spacing w:line="276" w:lineRule="auto"/>
              <w:ind w:left="0" w:firstLine="0"/>
              <w:rPr>
                <w:spacing w:val="-6"/>
                <w:lang w:eastAsia="en-US"/>
              </w:rPr>
            </w:pPr>
            <w:r>
              <w:rPr>
                <w:spacing w:val="-6"/>
                <w:lang w:eastAsia="en-US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063052" w:rsidTr="00063052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063052" w:rsidRDefault="00063052">
            <w:pPr>
              <w:spacing w:line="276" w:lineRule="auto"/>
              <w:rPr>
                <w:spacing w:val="-6"/>
                <w:lang w:eastAsia="en-US"/>
              </w:rPr>
            </w:pPr>
          </w:p>
        </w:tc>
      </w:tr>
    </w:tbl>
    <w:p w:rsidR="00F128EA" w:rsidRDefault="00F128EA" w:rsidP="00F128EA"/>
    <w:p w:rsidR="00F128EA" w:rsidRDefault="00F128EA" w:rsidP="00F128EA"/>
    <w:p w:rsidR="00F128EA" w:rsidRDefault="00F128EA" w:rsidP="00F128EA">
      <w:pPr>
        <w:ind w:firstLine="708"/>
        <w:rPr>
          <w:spacing w:val="-6"/>
          <w:u w:val="single"/>
        </w:rPr>
      </w:pPr>
    </w:p>
    <w:p w:rsidR="00F128EA" w:rsidRDefault="00F128EA" w:rsidP="00063052">
      <w:pPr>
        <w:autoSpaceDE w:val="0"/>
        <w:autoSpaceDN w:val="0"/>
        <w:adjustRightInd w:val="0"/>
        <w:jc w:val="center"/>
        <w:rPr>
          <w:rFonts w:eastAsia="Calibri"/>
          <w:b/>
          <w:bCs/>
        </w:rPr>
      </w:pPr>
      <w:r>
        <w:rPr>
          <w:rFonts w:eastAsia="Calibri"/>
          <w:b/>
          <w:bCs/>
        </w:rPr>
        <w:t>ТЕМАТИЧЕСКИЙ ПЛАН И ПРОГРАММА</w:t>
      </w:r>
    </w:p>
    <w:p w:rsidR="00F128EA" w:rsidRDefault="00063052" w:rsidP="00063052">
      <w:pPr>
        <w:autoSpaceDE w:val="0"/>
        <w:autoSpaceDN w:val="0"/>
        <w:adjustRightInd w:val="0"/>
        <w:jc w:val="center"/>
        <w:rPr>
          <w:rFonts w:eastAsia="Calibri"/>
        </w:rPr>
      </w:pPr>
      <w:r>
        <w:rPr>
          <w:rFonts w:eastAsiaTheme="minorHAnsi"/>
          <w:b/>
          <w:sz w:val="28"/>
          <w:szCs w:val="28"/>
        </w:rPr>
        <w:t>«</w:t>
      </w:r>
      <w:r w:rsidRPr="001D7673">
        <w:rPr>
          <w:rFonts w:eastAsiaTheme="minorHAnsi"/>
          <w:b/>
          <w:sz w:val="28"/>
          <w:szCs w:val="28"/>
        </w:rPr>
        <w:t>П</w:t>
      </w:r>
      <w:r>
        <w:rPr>
          <w:rFonts w:eastAsiaTheme="minorHAnsi"/>
          <w:b/>
          <w:sz w:val="28"/>
          <w:szCs w:val="28"/>
        </w:rPr>
        <w:t>рактическое обучение №1  по изготовлению столярных изделий и выполнению столярно-монтажных работ»</w:t>
      </w:r>
    </w:p>
    <w:p w:rsidR="00F128EA" w:rsidRDefault="00F128EA" w:rsidP="00F128EA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tbl>
      <w:tblPr>
        <w:tblW w:w="838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3116"/>
        <w:gridCol w:w="3967"/>
        <w:gridCol w:w="1016"/>
      </w:tblGrid>
      <w:tr w:rsidR="00063052" w:rsidTr="00063052">
        <w:trPr>
          <w:trHeight w:val="145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№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п/п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Тема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Содержание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Кол-во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часов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</w:p>
        </w:tc>
      </w:tr>
      <w:tr w:rsidR="00063052" w:rsidTr="00063052">
        <w:trPr>
          <w:trHeight w:val="145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Введение 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Общая характеристика учебной мастерской, ознакомление с учебной мастерской, расстановка учащихся по рабочим местам, порядок получения и сдачи инструмента, режим работы, организация труда и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внутренний распорядок.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063052" w:rsidTr="00063052">
        <w:trPr>
          <w:trHeight w:val="145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Безопасность труда и пожарная безопасность в учебных мастерских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- Безопасность труда и пожарная безопасность в учебных мастерских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Безопасность труда в учебных мастерских и на рабочих, местах пожарная и электрическая безопасность (причины пожаров и аварий меры их предупреждения), виды травм и первая медицинская помощь при травмах.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</w:tr>
      <w:tr w:rsidR="00063052" w:rsidTr="00063052">
        <w:trPr>
          <w:trHeight w:val="145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Экскурсия на деревообрабатывающее </w:t>
            </w:r>
            <w:r>
              <w:rPr>
                <w:rFonts w:eastAsia="Calibri"/>
                <w:b/>
                <w:lang w:eastAsia="en-US"/>
              </w:rPr>
              <w:lastRenderedPageBreak/>
              <w:t>предприятие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(строительный объект)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lastRenderedPageBreak/>
              <w:t xml:space="preserve">-Экскурсия на деревообрабатывающее </w:t>
            </w:r>
            <w:r>
              <w:rPr>
                <w:rFonts w:eastAsia="Calibri"/>
                <w:b/>
                <w:lang w:eastAsia="en-US"/>
              </w:rPr>
              <w:lastRenderedPageBreak/>
              <w:t>предприятие (строительный объект)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Ознакомление со строительством, безопасные приёмы труда, знакомство с выполняемыми работами столяров. Знакомство с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деревообрабатывающим предприятием, основными выполняемыми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работами на предприятии, станками и оборудованием.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2</w:t>
            </w:r>
          </w:p>
        </w:tc>
      </w:tr>
      <w:tr w:rsidR="00063052" w:rsidTr="00063052">
        <w:trPr>
          <w:trHeight w:val="145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4.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Разметка измерительными инструментами и контроль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точности обработки древесины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-Разметка измерительными инструментами и контроль точности обработки древесины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  <w:lang w:eastAsia="en-US"/>
              </w:rPr>
              <w:t>Инструменты для плоскостной разметки. Приемы плоскостной и объемной разметки и контроль точности.</w:t>
            </w:r>
            <w:r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  <w:t xml:space="preserve"> </w:t>
            </w: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Приемы объемной разметки и контроль точности.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12</w:t>
            </w:r>
          </w:p>
        </w:tc>
      </w:tr>
      <w:tr w:rsidR="00063052" w:rsidTr="00063052">
        <w:trPr>
          <w:trHeight w:val="145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Пиление древесины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-Пиление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b/>
                <w:sz w:val="22"/>
                <w:szCs w:val="22"/>
                <w:lang w:eastAsia="en-US"/>
              </w:rPr>
              <w:t>заготовок вдоль волокон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Знакомство с инструментом, подготовка его к работе.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Настройка, заточка и разводка зубьев, Т.Б. при пилении.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Разметка и пиление вдоль волокон древесины пилой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-Торцевание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b/>
                <w:sz w:val="22"/>
                <w:szCs w:val="22"/>
                <w:lang w:eastAsia="en-US"/>
              </w:rPr>
              <w:t>заготовок в размер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Разметка по шаблону поперечное пиление.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Выпиливание заготовок для столярно</w:t>
            </w:r>
            <w:r>
              <w:rPr>
                <w:rFonts w:eastAsia="Calibri"/>
                <w:i/>
                <w:iCs/>
                <w:sz w:val="22"/>
                <w:szCs w:val="22"/>
                <w:lang w:eastAsia="en-US"/>
              </w:rPr>
              <w:t>-</w:t>
            </w: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строительных изделий.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-Криволинейное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b/>
                <w:sz w:val="22"/>
                <w:szCs w:val="22"/>
                <w:lang w:eastAsia="en-US"/>
              </w:rPr>
              <w:t>пиление заготовок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Криволинейное пиление, способы и примы работы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Распиливание заготовок для столярно</w:t>
            </w:r>
            <w:r>
              <w:rPr>
                <w:rFonts w:eastAsia="Calibri"/>
                <w:i/>
                <w:iCs/>
                <w:sz w:val="22"/>
                <w:szCs w:val="22"/>
                <w:lang w:eastAsia="en-US"/>
              </w:rPr>
              <w:t>-</w:t>
            </w: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строительных изделий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- </w:t>
            </w:r>
            <w:r>
              <w:rPr>
                <w:rFonts w:eastAsia="Calibri"/>
                <w:b/>
                <w:sz w:val="22"/>
                <w:szCs w:val="22"/>
                <w:lang w:eastAsia="en-US"/>
              </w:rPr>
              <w:t>Комбинированное пиление древесины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Комбинированное пиление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способы и примы работы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Распиливание заготовок для столярно</w:t>
            </w:r>
            <w:r>
              <w:rPr>
                <w:rFonts w:eastAsia="Calibri"/>
                <w:i/>
                <w:iCs/>
                <w:sz w:val="22"/>
                <w:szCs w:val="22"/>
                <w:lang w:eastAsia="en-US"/>
              </w:rPr>
              <w:t>-</w:t>
            </w: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строительных изделий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18</w:t>
            </w:r>
          </w:p>
        </w:tc>
      </w:tr>
      <w:tr w:rsidR="00063052" w:rsidTr="00063052">
        <w:trPr>
          <w:trHeight w:val="145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Строгание древесины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- Строгание черновых заготовок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Знакомство с инструментом, организация раб места, наладка. Охрана труда при строгании этим инструментом.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i/>
                <w:iCs/>
                <w:sz w:val="22"/>
                <w:szCs w:val="22"/>
                <w:lang w:eastAsia="en-US"/>
              </w:rPr>
              <w:lastRenderedPageBreak/>
              <w:t xml:space="preserve">- </w:t>
            </w:r>
            <w:r>
              <w:rPr>
                <w:rFonts w:eastAsia="Calibri"/>
                <w:b/>
                <w:sz w:val="22"/>
                <w:szCs w:val="22"/>
                <w:lang w:eastAsia="en-US"/>
              </w:rPr>
              <w:t>Строгание скосов заготовок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Разметка материала, строганин брусков различных размеров.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Изготовление деталей для несложных изделий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- Строгание кромок столярных заготовок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Разметка материала, строганин брусков различных размеров.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Изготовление деталей для несложных изделий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i/>
                <w:iCs/>
                <w:sz w:val="22"/>
                <w:szCs w:val="22"/>
                <w:lang w:eastAsia="en-US"/>
              </w:rPr>
              <w:t xml:space="preserve">- </w:t>
            </w:r>
            <w:r>
              <w:rPr>
                <w:rFonts w:eastAsia="Calibri"/>
                <w:b/>
                <w:sz w:val="22"/>
                <w:szCs w:val="22"/>
                <w:lang w:eastAsia="en-US"/>
              </w:rPr>
              <w:t>Профильное строгание заготовок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Профильное строгание калевками. Фрезерование ручными инструментами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18</w:t>
            </w:r>
          </w:p>
        </w:tc>
      </w:tr>
      <w:tr w:rsidR="00063052" w:rsidTr="00063052">
        <w:trPr>
          <w:trHeight w:val="145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7.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Сверление древесины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 xml:space="preserve">-Сверление отверстий в заготовках древесины. 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Организация раб места, ТБ, подготовка инструмента.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Сверление отверстий сквозных и несквозных в заготовках.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-Сверление пазов и проушин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Сверление пазов сквозных и несквозных. Выборка четвертей, пазов гребней. подготовка деталей под шиповые соединения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-Сверление по заданному контуру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Сверление отверстий по заранее размеченному контуру,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Соединение отверстий в единую линию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-Высверливание сучков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Подготовка заготовок, разметка и высверливание сучков. Высверливание отверстий в столярных заготовках.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12</w:t>
            </w:r>
          </w:p>
        </w:tc>
      </w:tr>
      <w:tr w:rsidR="00063052" w:rsidTr="00063052">
        <w:trPr>
          <w:trHeight w:val="145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Долбление древесины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-Долбление гнезд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Знакомство с инструментом, организация раб места, Т.Б. при заточке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инструмента. Разметка, долбление наклонных и перпендикулярных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отверстий в заготовках столярных изделий.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-Долбление пазов в заготовках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 xml:space="preserve">Долбление </w:t>
            </w:r>
            <w:proofErr w:type="gramStart"/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в</w:t>
            </w:r>
            <w:proofErr w:type="gramEnd"/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 xml:space="preserve"> ручным способом пазов. Разметка, долбление наклонных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lastRenderedPageBreak/>
              <w:t>и перпендикулярных пазов в заготовках столярных изделий.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12</w:t>
            </w:r>
          </w:p>
        </w:tc>
      </w:tr>
      <w:tr w:rsidR="00063052" w:rsidTr="00063052">
        <w:trPr>
          <w:trHeight w:val="145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9.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Резание стамеской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-Зачистка пазов и проушин стамеской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Знакомство с инструментом заточка инструмента. Охрана труда при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работе. Чистовая зачистка шипового соединения.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i/>
                <w:iCs/>
                <w:sz w:val="22"/>
                <w:szCs w:val="22"/>
                <w:lang w:eastAsia="en-US"/>
              </w:rPr>
              <w:t>-</w:t>
            </w:r>
            <w:r>
              <w:rPr>
                <w:rFonts w:eastAsia="Calibri"/>
                <w:sz w:val="22"/>
                <w:szCs w:val="22"/>
                <w:lang w:eastAsia="en-US"/>
              </w:rPr>
              <w:t>Срезание кромок и фальцев заготовки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Заточка стамесок и долот, разметка и резание древесины стамеской.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Резание кромок и фальцев заготовок столярного изделия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18</w:t>
            </w:r>
          </w:p>
        </w:tc>
      </w:tr>
      <w:tr w:rsidR="00063052" w:rsidTr="00063052">
        <w:trPr>
          <w:trHeight w:val="145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Изготовление столярных соединений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- Изготовление угловых концевых соединений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Организация рабочего места, Т.Б. при изготовлении соединений виды столярных соединений, разметка соединений. Выборка проушин и изготовление шипов, сборка соединений и их зачистка.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-Изготовление срединных угловых соединений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Соединение брусков с пересечением. Угловые и ящичные соединения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-Изготовление кромочных соединений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Наращивание брусьев и досок. Сращивание брусков и сплачивание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щитов. Кромочные соединения.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- Изготовление ящичных соединений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Соединение щитов с помощью многочисленных шиповых соединений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18</w:t>
            </w:r>
          </w:p>
        </w:tc>
      </w:tr>
      <w:tr w:rsidR="00063052" w:rsidTr="00063052">
        <w:trPr>
          <w:trHeight w:val="3798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Заделка дефектных мест древесины. Отделка древесин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 xml:space="preserve">-Подготовка поверхности к отделке, заделка дефектов 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Знакомство с инструментом, организация раб места, Т.Б. Методы и приемы работы.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Охрана труда при работе.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- Высверливание отверстий, разделка трещин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Разметка поверхности детали. Высверливание отверстий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-Отделка готовой поверхности изделия </w:t>
            </w: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Шлифование и шпатлевание деталей. Прозрачная и непрозрачная отделка изделия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12</w:t>
            </w:r>
          </w:p>
        </w:tc>
      </w:tr>
      <w:tr w:rsidR="00063052" w:rsidTr="00063052">
        <w:trPr>
          <w:trHeight w:val="1933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lastRenderedPageBreak/>
              <w:t>12</w:t>
            </w:r>
            <w:r>
              <w:rPr>
                <w:rFonts w:eastAsia="Calibri"/>
                <w:lang w:eastAsia="en-US"/>
              </w:rPr>
              <w:t>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Комплексные работы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Изготовление деревянного табурета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Изготовление деревянной садовой скамейки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Изготовление деревянного раскладного стула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Изготовление деревянной подставки под цветы Изготовление демонстрационных стендов для мастерской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Изготовление книжной полки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u w:val="single"/>
                <w:lang w:eastAsia="en-US"/>
              </w:rPr>
            </w:pPr>
            <w:r>
              <w:rPr>
                <w:rFonts w:eastAsia="Calibri"/>
                <w:b/>
                <w:u w:val="single"/>
                <w:lang w:eastAsia="en-US"/>
              </w:rPr>
              <w:t>194</w:t>
            </w:r>
          </w:p>
        </w:tc>
      </w:tr>
      <w:tr w:rsidR="00063052" w:rsidTr="00063052">
        <w:trPr>
          <w:trHeight w:val="319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12.1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Изготовление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деревянного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табурета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 Подготовка материала к изготовлению табурета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Ознакомление учащихся с чертежами столярных изделий, подбор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материала, организация рабочего места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 Разметка заготовок табурета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Разметка и раскрой материала на заготовки, изготовление деталей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столярных изделий.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-Пиление заготовок к деревянному табурету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Пиление черновых заготовок к столярному изделию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-Строгание поверхности деревянных столярных заготовок к табурету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Чистовое строгание заготовок к столярному изделию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Запиливание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 xml:space="preserve"> шипов и долбление гнезд в заготовках столярного изделия.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Изготовление шиповых соединений столярного изделия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-Сборка и отделка готового столярного табурета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Подготовка деталей</w:t>
            </w:r>
            <w:proofErr w:type="gramStart"/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 xml:space="preserve"> ,</w:t>
            </w:r>
            <w:proofErr w:type="gramEnd"/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 xml:space="preserve"> поэтапная сборка и отделка столярного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изделия.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36</w:t>
            </w:r>
          </w:p>
        </w:tc>
      </w:tr>
      <w:tr w:rsidR="00063052" w:rsidTr="00063052">
        <w:trPr>
          <w:trHeight w:val="319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12.2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Изготовление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деревянной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садовой скамейки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-Подготовка материала к изготовлению садовой скамейки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Ознакомление учащихся с чертежами столярных изделий, подбор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материала, организация рабочего места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-Разметка заготовок садовой скамейки </w:t>
            </w: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Разметка и раскрой материала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lastRenderedPageBreak/>
              <w:t>на заготовки, изготовление деталей столярных изделий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-Пиление заготовок для изготовления садовой скамейки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Пиление черновых заготовок к столярному изделию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-Строгание поверхности деревянных столярных заготовок к садовой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скамейки. </w:t>
            </w: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Чистовое строгание заготовок к столярному изделию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-Фрезерование заготовок к деревянной садовой скамейки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Фрезерование отдельных деталей столярного изделия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-Сборка и отделка готового столярного табурета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Подготовка деталей</w:t>
            </w:r>
            <w:proofErr w:type="gramStart"/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 xml:space="preserve"> ,</w:t>
            </w:r>
            <w:proofErr w:type="gramEnd"/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 xml:space="preserve"> поэтапная сборка и отделка столярного изделия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36</w:t>
            </w:r>
          </w:p>
        </w:tc>
      </w:tr>
      <w:tr w:rsidR="00063052" w:rsidTr="00063052">
        <w:trPr>
          <w:trHeight w:val="319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12.3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Изготовление деревянного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раскладного стула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-Подготовка материала к изготовлению раскладного стула.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Ознакомление учащихся с чертежами столярных изделий, подбор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материала, организация рабочего места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-Разметка заготовок раскладного стула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Разметка и раскрой материала на заготовки, изготовление деталей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столярных изделий.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-Пиление заготовок для изготовления раскладного стула.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Пиление черновых заготовок к столярному изделию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-Строгание поверхности деревянных столярных заготовок к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раскладному стулу. </w:t>
            </w: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Пиление черновых заготовок к столярному изделию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 Фрезерование заготовок к деревянному раскладному стулу.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Фрезерование отдельных деталей столярного изделия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 Сборка и отделка готового раскладного стула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Подготовка деталей</w:t>
            </w:r>
            <w:proofErr w:type="gramStart"/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 xml:space="preserve"> ,</w:t>
            </w:r>
            <w:proofErr w:type="gramEnd"/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 xml:space="preserve"> поэтапная сборка и отделка столярного изделия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36</w:t>
            </w:r>
          </w:p>
        </w:tc>
      </w:tr>
      <w:tr w:rsidR="00063052" w:rsidTr="00063052">
        <w:trPr>
          <w:trHeight w:val="319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  <w:r>
              <w:rPr>
                <w:rFonts w:eastAsia="Calibri"/>
                <w:lang w:eastAsia="en-US"/>
              </w:rPr>
              <w:lastRenderedPageBreak/>
              <w:t>2.4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lastRenderedPageBreak/>
              <w:t>Изготовление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lastRenderedPageBreak/>
              <w:t>деревянной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подставки под цветы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lastRenderedPageBreak/>
              <w:t xml:space="preserve">-Подготовка материала к изготовлению </w:t>
            </w:r>
            <w:r>
              <w:rPr>
                <w:rFonts w:eastAsia="Calibri"/>
                <w:sz w:val="22"/>
                <w:szCs w:val="22"/>
                <w:lang w:eastAsia="en-US"/>
              </w:rPr>
              <w:lastRenderedPageBreak/>
              <w:t>подставки под цветы.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Ознакомление учащихся с чертежами столярных изделий, подбор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материала, организация рабочего места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-Пиление и строгание заготовок в размер для подставки под цветы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Пиление черновых заготовок к столярному изделию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-Точение цилиндрической поверхности и разметка профиля точеной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деревянной подставки под цветы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Точение на токарном станке цилиндрической поверхности столярного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изделия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-Точение профильной поверхности деталей деревянной подставки под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цветы. </w:t>
            </w: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Точение профильной поверхности столярного изделия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-Сборка готовой деревянной подставки под цветы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Подготовка деталей</w:t>
            </w:r>
            <w:proofErr w:type="gramStart"/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 xml:space="preserve"> ,</w:t>
            </w:r>
            <w:proofErr w:type="gramEnd"/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 xml:space="preserve"> поэтапная сборка столярного изделия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подставка под цветы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-Покраска и лакирование деревянной подставки под цветы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Шпаклевка и прозрачная отделка подставки под цветы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36</w:t>
            </w:r>
          </w:p>
        </w:tc>
      </w:tr>
      <w:tr w:rsidR="00063052" w:rsidTr="00063052">
        <w:trPr>
          <w:trHeight w:val="319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12.5.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Изготовление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демонстрационных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стендов для мастерской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-Разметка и распиловка заготовок под стенды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,Italic" w:eastAsia="Calibri" w:hAnsi="Times New Roman,Italic" w:cs="Times New Roman,Italic"/>
                <w:i/>
                <w:iCs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Разметка заготовок под демонстрационные стенды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-Строгание заготовок и сборка готовых стендов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  <w:lang w:eastAsia="en-US"/>
              </w:rPr>
              <w:t>Строгание заготовок и поэтапная сборка стендов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-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24</w:t>
            </w:r>
          </w:p>
        </w:tc>
      </w:tr>
      <w:tr w:rsidR="00063052" w:rsidTr="00063052">
        <w:trPr>
          <w:trHeight w:val="302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12.6.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Изготовление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книжной полки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Подготовка и разметка материала для книжной полки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 Пиление заготовок из ЛДСП для полки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 - 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Кромление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 xml:space="preserve"> заготовок из ЛДСП для полки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 - Сборка готового столярного изделия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34</w:t>
            </w:r>
          </w:p>
        </w:tc>
      </w:tr>
      <w:tr w:rsidR="00063052" w:rsidTr="00063052">
        <w:trPr>
          <w:trHeight w:val="302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13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>Обработка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>древесных материалов на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деревообрабатывающих </w:t>
            </w: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lastRenderedPageBreak/>
              <w:t>станках</w:t>
            </w:r>
            <w:r>
              <w:rPr>
                <w:rFonts w:eastAsiaTheme="minorHAnsi"/>
                <w:b/>
                <w:sz w:val="32"/>
                <w:szCs w:val="32"/>
                <w:lang w:eastAsia="en-US"/>
              </w:rPr>
              <w:t>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>Пиление досок и брусков на круглопильные станки продольного пиления древесины.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 xml:space="preserve"> - Торцевание досок и брусков на круглопильных станках поперечного пиления древесины</w:t>
            </w:r>
            <w:proofErr w:type="gramStart"/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.</w:t>
            </w:r>
            <w:proofErr w:type="gramEnd"/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- Обработка древесных материалов на круглопильных форматных станках. Пиление столярных заготовок.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- Распиловка поперечных и продольных заготовок на специальных круглопильных станках.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- Строгание заготовок черновых на фуговальных станках.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-Фугование досок, брусков и щитов в размер на рейсмусовых станках.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- Строгание половых и  обшивочных досок </w:t>
            </w:r>
            <w:proofErr w:type="gramStart"/>
            <w:r>
              <w:rPr>
                <w:rFonts w:eastAsiaTheme="minorHAnsi"/>
                <w:sz w:val="22"/>
                <w:szCs w:val="22"/>
                <w:lang w:eastAsia="en-US"/>
              </w:rPr>
              <w:t>на</w:t>
            </w:r>
            <w:proofErr w:type="gramEnd"/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четырехсторонних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станках.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-Сверление отверстий под крепеж навесов на сверлильно-вертикальных станках.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- Сверление отверстий и пазов для соединения столярных изделий на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сверлильно-пазовальных станках.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- Долбление пазов под замки и шипы на цепно-долбежных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деревообрабатывающих станках.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- Фрезерование профильных деталей на фрезерных станках с нижним расположением шпинделя.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- Контурное фрезерование поверхности столярных заготовок на фрезерно-копировальных станках.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- Нарезание шиповых соединений столярных изделий на шипорезных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станках рамной конструкции.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- Изготовление шипов в ящиках столярных изделий на шипорезных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ящичных станках.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- Точение фасонных поверхностей столярных изделий на токарных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станках.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- Пиление обрезных досок на рамных станках.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- Шлифование готовых заготовок на шлифовальных, дисковых и бобинных станках.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36</w:t>
            </w:r>
          </w:p>
        </w:tc>
      </w:tr>
      <w:tr w:rsidR="00063052" w:rsidTr="00063052">
        <w:trPr>
          <w:trHeight w:val="77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lastRenderedPageBreak/>
              <w:t>14.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Изготовление столярных изделий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-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Подготовка материала к столярным изделиям.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столярных изделий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-Пиление заготовок в размер к 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>столярному изделию.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-Строгание черновых заготовок к столярному изделию.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-Фугование заготовок на рейсмусовых станках.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-Нарезание шиповых соединений к столярному изделию.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-Криволинейное пиление элементов столярного изделия.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-Фрезерование профильной поверхности столярного изделия.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-Шлифование готовых деталей столярного изделия.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-Сборка готового столярного изделия.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-Установка столярного изделия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-Установка фурнитуры на столярное изделие.</w:t>
            </w:r>
          </w:p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-Отделка столярного изделия.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052" w:rsidRDefault="0006305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36</w:t>
            </w:r>
          </w:p>
        </w:tc>
      </w:tr>
    </w:tbl>
    <w:p w:rsidR="00A90451" w:rsidRDefault="00A90451" w:rsidP="00F128EA"/>
    <w:p w:rsidR="00F128EA" w:rsidRDefault="00F128EA" w:rsidP="00F128EA"/>
    <w:p w:rsidR="00F128EA" w:rsidRDefault="00F128EA" w:rsidP="00F128EA">
      <w:pPr>
        <w:pStyle w:val="Default"/>
        <w:jc w:val="center"/>
        <w:rPr>
          <w:b/>
          <w:bCs/>
        </w:rPr>
      </w:pPr>
      <w:r>
        <w:rPr>
          <w:b/>
          <w:caps/>
          <w:color w:val="auto"/>
        </w:rPr>
        <w:t xml:space="preserve">4. условия реализации </w:t>
      </w:r>
      <w:r>
        <w:rPr>
          <w:b/>
          <w:bCs/>
        </w:rPr>
        <w:t xml:space="preserve">РАБОЧЕЙ </w:t>
      </w:r>
      <w:r>
        <w:rPr>
          <w:b/>
          <w:caps/>
          <w:color w:val="auto"/>
        </w:rPr>
        <w:t xml:space="preserve">программы </w:t>
      </w:r>
    </w:p>
    <w:p w:rsidR="00F128EA" w:rsidRDefault="00063052" w:rsidP="00F128EA">
      <w:pPr>
        <w:pStyle w:val="Default"/>
        <w:jc w:val="center"/>
        <w:rPr>
          <w:b/>
          <w:bCs/>
        </w:rPr>
      </w:pPr>
      <w:r>
        <w:rPr>
          <w:b/>
          <w:bCs/>
        </w:rPr>
        <w:t>ПРАКТИЧЕСКОГО ОБУЧЕНИЯ</w:t>
      </w:r>
    </w:p>
    <w:p w:rsidR="00F128EA" w:rsidRPr="00A90451" w:rsidRDefault="00F128EA" w:rsidP="00A9045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A90451">
        <w:rPr>
          <w:rFonts w:ascii="Times New Roman" w:hAnsi="Times New Roman" w:cs="Times New Roman"/>
          <w:color w:val="auto"/>
          <w:sz w:val="26"/>
          <w:szCs w:val="26"/>
        </w:rPr>
        <w:t xml:space="preserve">4.1. </w:t>
      </w:r>
      <w:r w:rsidRPr="00A90451">
        <w:rPr>
          <w:rFonts w:ascii="Times New Roman" w:hAnsi="Times New Roman" w:cs="Times New Roman"/>
          <w:bCs w:val="0"/>
          <w:color w:val="auto"/>
          <w:sz w:val="26"/>
          <w:szCs w:val="26"/>
        </w:rPr>
        <w:t>Требования к минимальному материально-техническому обеспечению</w:t>
      </w:r>
    </w:p>
    <w:p w:rsidR="00F128EA" w:rsidRPr="00A90451" w:rsidRDefault="00F128EA" w:rsidP="00A90451">
      <w:pPr>
        <w:pStyle w:val="a3"/>
        <w:spacing w:before="0" w:beforeAutospacing="0"/>
        <w:jc w:val="both"/>
        <w:rPr>
          <w:color w:val="000000"/>
          <w:sz w:val="26"/>
          <w:szCs w:val="26"/>
        </w:rPr>
      </w:pPr>
      <w:r w:rsidRPr="00A90451">
        <w:rPr>
          <w:color w:val="000000"/>
          <w:sz w:val="26"/>
          <w:szCs w:val="26"/>
        </w:rPr>
        <w:t>Реализация профессионального модуля предполагает наличие учебного кабинета – основ строительного производства; мастерской столярно-плотничных работ.</w:t>
      </w:r>
    </w:p>
    <w:p w:rsidR="00F128EA" w:rsidRPr="00A90451" w:rsidRDefault="00F128EA" w:rsidP="00A90451">
      <w:pPr>
        <w:pStyle w:val="a3"/>
        <w:spacing w:before="0" w:beforeAutospacing="0"/>
        <w:jc w:val="both"/>
        <w:rPr>
          <w:color w:val="000000"/>
          <w:sz w:val="26"/>
          <w:szCs w:val="26"/>
        </w:rPr>
      </w:pPr>
      <w:r w:rsidRPr="00A90451">
        <w:rPr>
          <w:b/>
          <w:bCs/>
          <w:color w:val="000000"/>
          <w:sz w:val="26"/>
          <w:szCs w:val="26"/>
        </w:rPr>
        <w:t>Оборудование учебного кабинета и рабочих мест кабинета</w:t>
      </w:r>
      <w:r w:rsidRPr="00A90451">
        <w:rPr>
          <w:color w:val="000000"/>
          <w:sz w:val="26"/>
          <w:szCs w:val="26"/>
        </w:rPr>
        <w:t xml:space="preserve">: </w:t>
      </w:r>
    </w:p>
    <w:p w:rsidR="00F128EA" w:rsidRPr="00A90451" w:rsidRDefault="00F128EA" w:rsidP="00A90451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A90451">
        <w:rPr>
          <w:color w:val="000000"/>
          <w:sz w:val="26"/>
          <w:szCs w:val="26"/>
        </w:rPr>
        <w:t xml:space="preserve">Учебные столы и стулья, учебная доска, инструменты и приспособления для столярных работ. </w:t>
      </w:r>
    </w:p>
    <w:p w:rsidR="00F128EA" w:rsidRPr="00A90451" w:rsidRDefault="00F128EA" w:rsidP="00A90451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A90451">
        <w:rPr>
          <w:color w:val="000000"/>
          <w:sz w:val="26"/>
          <w:szCs w:val="26"/>
        </w:rPr>
        <w:t xml:space="preserve">Образцы рубанков разной конструкции и назначений. </w:t>
      </w:r>
    </w:p>
    <w:p w:rsidR="00F128EA" w:rsidRPr="00A90451" w:rsidRDefault="00F128EA" w:rsidP="00A90451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A90451">
        <w:rPr>
          <w:color w:val="000000"/>
          <w:sz w:val="26"/>
          <w:szCs w:val="26"/>
        </w:rPr>
        <w:t xml:space="preserve">Образцы столярных соединений. </w:t>
      </w:r>
    </w:p>
    <w:p w:rsidR="00F128EA" w:rsidRPr="00A90451" w:rsidRDefault="00F128EA" w:rsidP="00A90451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A90451">
        <w:rPr>
          <w:color w:val="000000"/>
          <w:sz w:val="26"/>
          <w:szCs w:val="26"/>
        </w:rPr>
        <w:t xml:space="preserve">Макеты оконных блоков. </w:t>
      </w:r>
    </w:p>
    <w:p w:rsidR="00F128EA" w:rsidRPr="00A90451" w:rsidRDefault="00F128EA" w:rsidP="00A90451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A90451">
        <w:rPr>
          <w:color w:val="000000"/>
          <w:sz w:val="26"/>
          <w:szCs w:val="26"/>
        </w:rPr>
        <w:t xml:space="preserve">Образцы дверных блоков. </w:t>
      </w:r>
    </w:p>
    <w:p w:rsidR="00F128EA" w:rsidRPr="00A90451" w:rsidRDefault="00F128EA" w:rsidP="00A90451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A90451">
        <w:rPr>
          <w:color w:val="000000"/>
          <w:sz w:val="26"/>
          <w:szCs w:val="26"/>
        </w:rPr>
        <w:t>Образцы столярных перегородок</w:t>
      </w:r>
    </w:p>
    <w:p w:rsidR="00F128EA" w:rsidRPr="00A90451" w:rsidRDefault="00F128EA" w:rsidP="00A90451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F128EA" w:rsidRPr="00A90451" w:rsidRDefault="00F128EA" w:rsidP="00A90451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A90451">
        <w:rPr>
          <w:b/>
          <w:bCs/>
          <w:color w:val="000000"/>
          <w:sz w:val="26"/>
          <w:szCs w:val="26"/>
        </w:rPr>
        <w:t>Технические средства обучения</w:t>
      </w:r>
      <w:r w:rsidRPr="00A90451">
        <w:rPr>
          <w:color w:val="000000"/>
          <w:sz w:val="26"/>
          <w:szCs w:val="26"/>
        </w:rPr>
        <w:t xml:space="preserve">:  </w:t>
      </w:r>
    </w:p>
    <w:p w:rsidR="00F128EA" w:rsidRPr="00A90451" w:rsidRDefault="00F128EA" w:rsidP="00A90451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A90451">
        <w:rPr>
          <w:color w:val="000000"/>
          <w:sz w:val="26"/>
          <w:szCs w:val="26"/>
        </w:rPr>
        <w:t>плакаты, наглядные пособия, инструкция по технике безопасности, мультимедийные  средства обучения, технологические - инструкционные карты.</w:t>
      </w:r>
    </w:p>
    <w:p w:rsidR="00F128EA" w:rsidRPr="00A90451" w:rsidRDefault="00F128EA" w:rsidP="00A90451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F128EA" w:rsidRPr="00A90451" w:rsidRDefault="00F128EA" w:rsidP="00A90451">
      <w:pPr>
        <w:pStyle w:val="a3"/>
        <w:spacing w:before="0" w:beforeAutospacing="0"/>
        <w:jc w:val="both"/>
        <w:rPr>
          <w:b/>
          <w:color w:val="000000"/>
          <w:sz w:val="26"/>
          <w:szCs w:val="26"/>
        </w:rPr>
      </w:pPr>
      <w:r w:rsidRPr="00A90451">
        <w:rPr>
          <w:b/>
          <w:color w:val="000000"/>
          <w:sz w:val="26"/>
          <w:szCs w:val="26"/>
        </w:rPr>
        <w:t>Оборудование мастерской и рабочих мест мастерской:</w:t>
      </w:r>
    </w:p>
    <w:p w:rsidR="00F128EA" w:rsidRPr="00A90451" w:rsidRDefault="00F128EA" w:rsidP="00A90451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A90451">
        <w:rPr>
          <w:color w:val="000000"/>
          <w:sz w:val="26"/>
          <w:szCs w:val="26"/>
        </w:rPr>
        <w:t xml:space="preserve"> верстак столярный, </w:t>
      </w:r>
    </w:p>
    <w:p w:rsidR="00F128EA" w:rsidRPr="00A90451" w:rsidRDefault="00F128EA" w:rsidP="00A90451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A90451">
        <w:rPr>
          <w:color w:val="000000"/>
          <w:sz w:val="26"/>
          <w:szCs w:val="26"/>
        </w:rPr>
        <w:t>вытяжная установка,</w:t>
      </w:r>
    </w:p>
    <w:p w:rsidR="00F128EA" w:rsidRPr="00A90451" w:rsidRDefault="00F128EA" w:rsidP="00A90451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A90451">
        <w:rPr>
          <w:color w:val="000000"/>
          <w:sz w:val="26"/>
          <w:szCs w:val="26"/>
        </w:rPr>
        <w:t xml:space="preserve"> аккумуляторный рубанок,</w:t>
      </w:r>
    </w:p>
    <w:p w:rsidR="00F128EA" w:rsidRPr="00A90451" w:rsidRDefault="00F128EA" w:rsidP="00A90451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A90451">
        <w:rPr>
          <w:color w:val="000000"/>
          <w:sz w:val="26"/>
          <w:szCs w:val="26"/>
        </w:rPr>
        <w:t xml:space="preserve"> двойной барабанный шлифовальный станок, </w:t>
      </w:r>
    </w:p>
    <w:p w:rsidR="00F128EA" w:rsidRPr="00A90451" w:rsidRDefault="00F128EA" w:rsidP="00A90451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A90451">
        <w:rPr>
          <w:color w:val="000000"/>
          <w:sz w:val="26"/>
          <w:szCs w:val="26"/>
        </w:rPr>
        <w:t>дрель-</w:t>
      </w:r>
      <w:proofErr w:type="spellStart"/>
      <w:r w:rsidRPr="00A90451">
        <w:rPr>
          <w:color w:val="000000"/>
          <w:sz w:val="26"/>
          <w:szCs w:val="26"/>
        </w:rPr>
        <w:t>шуруповерт</w:t>
      </w:r>
      <w:proofErr w:type="spellEnd"/>
      <w:r w:rsidRPr="00A90451">
        <w:rPr>
          <w:color w:val="000000"/>
          <w:sz w:val="26"/>
          <w:szCs w:val="26"/>
        </w:rPr>
        <w:t xml:space="preserve">, </w:t>
      </w:r>
    </w:p>
    <w:p w:rsidR="00F128EA" w:rsidRPr="00A90451" w:rsidRDefault="00F128EA" w:rsidP="00A90451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A90451">
        <w:rPr>
          <w:color w:val="000000"/>
          <w:sz w:val="26"/>
          <w:szCs w:val="26"/>
        </w:rPr>
        <w:t xml:space="preserve">комбинированный деревообрабатывающий станок, </w:t>
      </w:r>
    </w:p>
    <w:p w:rsidR="00F128EA" w:rsidRPr="00A90451" w:rsidRDefault="00F128EA" w:rsidP="00A90451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  <w:proofErr w:type="spellStart"/>
      <w:r w:rsidRPr="00A90451">
        <w:rPr>
          <w:color w:val="000000"/>
          <w:sz w:val="26"/>
          <w:szCs w:val="26"/>
        </w:rPr>
        <w:t>кромко-облицовачный</w:t>
      </w:r>
      <w:proofErr w:type="spellEnd"/>
      <w:r w:rsidRPr="00A90451">
        <w:rPr>
          <w:color w:val="000000"/>
          <w:sz w:val="26"/>
          <w:szCs w:val="26"/>
        </w:rPr>
        <w:t xml:space="preserve"> станок,</w:t>
      </w:r>
    </w:p>
    <w:p w:rsidR="00F128EA" w:rsidRPr="00A90451" w:rsidRDefault="00F128EA" w:rsidP="00A90451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A90451">
        <w:rPr>
          <w:color w:val="000000"/>
          <w:sz w:val="26"/>
          <w:szCs w:val="26"/>
        </w:rPr>
        <w:lastRenderedPageBreak/>
        <w:t xml:space="preserve"> линия сращивания,</w:t>
      </w:r>
    </w:p>
    <w:p w:rsidR="00F128EA" w:rsidRPr="00A90451" w:rsidRDefault="00F128EA" w:rsidP="00A90451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A90451">
        <w:rPr>
          <w:color w:val="000000"/>
          <w:sz w:val="26"/>
          <w:szCs w:val="26"/>
        </w:rPr>
        <w:t xml:space="preserve"> пилорама ленточная, </w:t>
      </w:r>
    </w:p>
    <w:p w:rsidR="00F128EA" w:rsidRPr="00A90451" w:rsidRDefault="00F128EA" w:rsidP="00A90451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A90451">
        <w:rPr>
          <w:color w:val="000000"/>
          <w:sz w:val="26"/>
          <w:szCs w:val="26"/>
        </w:rPr>
        <w:t xml:space="preserve">станок копировально-фрезерный, </w:t>
      </w:r>
    </w:p>
    <w:p w:rsidR="00F128EA" w:rsidRPr="00A90451" w:rsidRDefault="00F128EA" w:rsidP="00A90451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A90451">
        <w:rPr>
          <w:color w:val="000000"/>
          <w:sz w:val="26"/>
          <w:szCs w:val="26"/>
        </w:rPr>
        <w:t>перфоратор,</w:t>
      </w:r>
    </w:p>
    <w:p w:rsidR="00F128EA" w:rsidRPr="00A90451" w:rsidRDefault="00F128EA" w:rsidP="00A90451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A90451">
        <w:rPr>
          <w:color w:val="000000"/>
          <w:sz w:val="26"/>
          <w:szCs w:val="26"/>
        </w:rPr>
        <w:t xml:space="preserve"> лазерный </w:t>
      </w:r>
      <w:proofErr w:type="spellStart"/>
      <w:r w:rsidRPr="00A90451">
        <w:rPr>
          <w:color w:val="000000"/>
          <w:sz w:val="26"/>
          <w:szCs w:val="26"/>
        </w:rPr>
        <w:t>дальнометр</w:t>
      </w:r>
      <w:proofErr w:type="spellEnd"/>
      <w:r w:rsidRPr="00A90451">
        <w:rPr>
          <w:color w:val="000000"/>
          <w:sz w:val="26"/>
          <w:szCs w:val="26"/>
        </w:rPr>
        <w:t xml:space="preserve">, </w:t>
      </w:r>
    </w:p>
    <w:p w:rsidR="00F128EA" w:rsidRPr="00A90451" w:rsidRDefault="00F128EA" w:rsidP="00A90451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A90451">
        <w:rPr>
          <w:color w:val="000000"/>
          <w:sz w:val="26"/>
          <w:szCs w:val="26"/>
        </w:rPr>
        <w:t xml:space="preserve">фрезерный станок, </w:t>
      </w:r>
    </w:p>
    <w:p w:rsidR="00F128EA" w:rsidRPr="00A90451" w:rsidRDefault="00F128EA" w:rsidP="00A90451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  <w:proofErr w:type="spellStart"/>
      <w:r w:rsidRPr="00A90451">
        <w:rPr>
          <w:color w:val="000000"/>
          <w:sz w:val="26"/>
          <w:szCs w:val="26"/>
        </w:rPr>
        <w:t>тарцовочно-усовочная</w:t>
      </w:r>
      <w:proofErr w:type="spellEnd"/>
      <w:r w:rsidRPr="00A90451">
        <w:rPr>
          <w:color w:val="000000"/>
          <w:sz w:val="26"/>
          <w:szCs w:val="26"/>
        </w:rPr>
        <w:t xml:space="preserve"> пила,</w:t>
      </w:r>
    </w:p>
    <w:p w:rsidR="00F128EA" w:rsidRPr="00A90451" w:rsidRDefault="00F128EA" w:rsidP="00A90451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A90451">
        <w:rPr>
          <w:color w:val="000000"/>
          <w:sz w:val="26"/>
          <w:szCs w:val="26"/>
        </w:rPr>
        <w:t xml:space="preserve"> циркулярная пила, </w:t>
      </w:r>
    </w:p>
    <w:p w:rsidR="00F128EA" w:rsidRPr="00A90451" w:rsidRDefault="00F128EA" w:rsidP="00A90451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A90451">
        <w:rPr>
          <w:color w:val="000000"/>
          <w:sz w:val="26"/>
          <w:szCs w:val="26"/>
        </w:rPr>
        <w:t xml:space="preserve">фуговальный станок, </w:t>
      </w:r>
    </w:p>
    <w:p w:rsidR="00F128EA" w:rsidRPr="00A90451" w:rsidRDefault="00F128EA" w:rsidP="00A90451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A90451">
        <w:rPr>
          <w:color w:val="000000"/>
          <w:sz w:val="26"/>
          <w:szCs w:val="26"/>
        </w:rPr>
        <w:t xml:space="preserve">электрический станок сверлильный, </w:t>
      </w:r>
    </w:p>
    <w:p w:rsidR="00F128EA" w:rsidRPr="00A90451" w:rsidRDefault="00F128EA" w:rsidP="00A90451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A90451">
        <w:rPr>
          <w:color w:val="000000"/>
          <w:sz w:val="26"/>
          <w:szCs w:val="26"/>
        </w:rPr>
        <w:t xml:space="preserve">электрическая пила торцовая, </w:t>
      </w:r>
    </w:p>
    <w:p w:rsidR="00F128EA" w:rsidRPr="00A90451" w:rsidRDefault="00F128EA" w:rsidP="00A90451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A90451">
        <w:rPr>
          <w:color w:val="000000"/>
          <w:sz w:val="26"/>
          <w:szCs w:val="26"/>
        </w:rPr>
        <w:t>электропила цепная.</w:t>
      </w:r>
    </w:p>
    <w:p w:rsidR="00F128EA" w:rsidRPr="00A90451" w:rsidRDefault="00F128EA" w:rsidP="00A90451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F128EA" w:rsidRPr="00A90451" w:rsidRDefault="00F128EA" w:rsidP="00A90451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A90451">
        <w:rPr>
          <w:color w:val="000000"/>
          <w:sz w:val="26"/>
          <w:szCs w:val="26"/>
        </w:rPr>
        <w:t>Реализация предполагает обязательную производственную практику.</w:t>
      </w:r>
    </w:p>
    <w:p w:rsidR="00F128EA" w:rsidRPr="00A90451" w:rsidRDefault="00F128EA" w:rsidP="00A90451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F128EA" w:rsidRPr="00A90451" w:rsidRDefault="00F128EA" w:rsidP="00A90451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A90451">
        <w:rPr>
          <w:b/>
          <w:bCs/>
          <w:color w:val="000000"/>
          <w:sz w:val="26"/>
          <w:szCs w:val="26"/>
        </w:rPr>
        <w:t>4.2. Информационное обеспечение обучения</w:t>
      </w:r>
    </w:p>
    <w:p w:rsidR="00F128EA" w:rsidRPr="00A90451" w:rsidRDefault="00F128EA" w:rsidP="00A90451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A90451">
        <w:rPr>
          <w:b/>
          <w:bCs/>
          <w:color w:val="000000"/>
          <w:sz w:val="26"/>
          <w:szCs w:val="26"/>
        </w:rPr>
        <w:t>Перечень рекомендуемых учебных изданий, Интернет-ресурсов, дополнительной литературы</w:t>
      </w:r>
    </w:p>
    <w:p w:rsidR="00F128EA" w:rsidRPr="00A90451" w:rsidRDefault="00F128EA" w:rsidP="00A90451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6"/>
          <w:szCs w:val="26"/>
        </w:rPr>
      </w:pPr>
      <w:r w:rsidRPr="00A90451">
        <w:rPr>
          <w:b/>
          <w:bCs/>
          <w:color w:val="000000"/>
          <w:sz w:val="26"/>
          <w:szCs w:val="26"/>
        </w:rPr>
        <w:t>Основные источники:</w:t>
      </w:r>
    </w:p>
    <w:p w:rsidR="00F128EA" w:rsidRPr="00A90451" w:rsidRDefault="00F128EA" w:rsidP="00A90451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A90451">
        <w:rPr>
          <w:color w:val="000000"/>
          <w:sz w:val="26"/>
          <w:szCs w:val="26"/>
        </w:rPr>
        <w:t xml:space="preserve">Л.Н. </w:t>
      </w:r>
      <w:proofErr w:type="spellStart"/>
      <w:r w:rsidRPr="00A90451">
        <w:rPr>
          <w:color w:val="000000"/>
          <w:sz w:val="26"/>
          <w:szCs w:val="26"/>
        </w:rPr>
        <w:t>Крйндлин</w:t>
      </w:r>
      <w:proofErr w:type="spellEnd"/>
      <w:r w:rsidRPr="00A90451">
        <w:rPr>
          <w:color w:val="000000"/>
          <w:sz w:val="26"/>
          <w:szCs w:val="26"/>
        </w:rPr>
        <w:t>. Столярные, плотничные, стекольные и паркетные работы.</w:t>
      </w:r>
    </w:p>
    <w:p w:rsidR="00F128EA" w:rsidRPr="00A90451" w:rsidRDefault="00F128EA" w:rsidP="00A90451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A90451">
        <w:rPr>
          <w:color w:val="000000"/>
          <w:sz w:val="26"/>
          <w:szCs w:val="26"/>
        </w:rPr>
        <w:t>Москва ИПРО 2008 г. с. 213</w:t>
      </w:r>
    </w:p>
    <w:p w:rsidR="00F128EA" w:rsidRPr="00A90451" w:rsidRDefault="00F128EA" w:rsidP="00A90451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A90451">
        <w:rPr>
          <w:color w:val="000000"/>
          <w:sz w:val="26"/>
          <w:szCs w:val="26"/>
        </w:rPr>
        <w:t>Б.А. Степанов. Технология плотничных, столярных, стекольных и паркетных</w:t>
      </w:r>
    </w:p>
    <w:p w:rsidR="00F128EA" w:rsidRPr="00A90451" w:rsidRDefault="00F128EA" w:rsidP="00A90451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A90451">
        <w:rPr>
          <w:color w:val="000000"/>
          <w:sz w:val="26"/>
          <w:szCs w:val="26"/>
        </w:rPr>
        <w:t>работ. Москва «Академия»2008 г. с.1999</w:t>
      </w:r>
    </w:p>
    <w:p w:rsidR="00F128EA" w:rsidRPr="00A90451" w:rsidRDefault="00F128EA" w:rsidP="00A90451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A90451">
        <w:rPr>
          <w:color w:val="000000"/>
          <w:sz w:val="26"/>
          <w:szCs w:val="26"/>
        </w:rPr>
        <w:t xml:space="preserve">С.Н. </w:t>
      </w:r>
      <w:proofErr w:type="spellStart"/>
      <w:r w:rsidRPr="00A90451">
        <w:rPr>
          <w:color w:val="000000"/>
          <w:sz w:val="26"/>
          <w:szCs w:val="26"/>
        </w:rPr>
        <w:t>Рыкунин</w:t>
      </w:r>
      <w:proofErr w:type="spellEnd"/>
      <w:r w:rsidRPr="00A90451">
        <w:rPr>
          <w:color w:val="000000"/>
          <w:sz w:val="26"/>
          <w:szCs w:val="26"/>
        </w:rPr>
        <w:t xml:space="preserve">, </w:t>
      </w:r>
      <w:proofErr w:type="spellStart"/>
      <w:r w:rsidRPr="00A90451">
        <w:rPr>
          <w:color w:val="000000"/>
          <w:sz w:val="26"/>
          <w:szCs w:val="26"/>
        </w:rPr>
        <w:t>Л.Н.Кандамена</w:t>
      </w:r>
      <w:proofErr w:type="spellEnd"/>
      <w:r w:rsidRPr="00A90451">
        <w:rPr>
          <w:color w:val="000000"/>
          <w:sz w:val="26"/>
          <w:szCs w:val="26"/>
        </w:rPr>
        <w:t>. Технология деревообработки. Москва</w:t>
      </w:r>
    </w:p>
    <w:p w:rsidR="00F128EA" w:rsidRPr="00A90451" w:rsidRDefault="00F128EA" w:rsidP="00A90451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A90451">
        <w:rPr>
          <w:color w:val="000000"/>
          <w:sz w:val="26"/>
          <w:szCs w:val="26"/>
        </w:rPr>
        <w:t>«Академия» 2007 г. с.203</w:t>
      </w:r>
    </w:p>
    <w:p w:rsidR="00F128EA" w:rsidRPr="00A90451" w:rsidRDefault="00F128EA" w:rsidP="00A90451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A90451">
        <w:rPr>
          <w:color w:val="000000"/>
          <w:sz w:val="26"/>
          <w:szCs w:val="26"/>
        </w:rPr>
        <w:t>Б.А. Степанов. Справочник плотника и столяра. Москва «Академия» 2004 г.</w:t>
      </w:r>
    </w:p>
    <w:p w:rsidR="00F128EA" w:rsidRPr="00A90451" w:rsidRDefault="00F128EA" w:rsidP="00A90451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color w:val="000000"/>
          <w:sz w:val="26"/>
          <w:szCs w:val="26"/>
        </w:rPr>
      </w:pPr>
      <w:proofErr w:type="spellStart"/>
      <w:r w:rsidRPr="00A90451">
        <w:rPr>
          <w:color w:val="000000"/>
          <w:sz w:val="26"/>
          <w:szCs w:val="26"/>
        </w:rPr>
        <w:t>К.Н.Попов</w:t>
      </w:r>
      <w:proofErr w:type="spellEnd"/>
      <w:r w:rsidRPr="00A90451">
        <w:rPr>
          <w:color w:val="000000"/>
          <w:sz w:val="26"/>
          <w:szCs w:val="26"/>
        </w:rPr>
        <w:t xml:space="preserve">, </w:t>
      </w:r>
      <w:proofErr w:type="spellStart"/>
      <w:r w:rsidRPr="00A90451">
        <w:rPr>
          <w:color w:val="000000"/>
          <w:sz w:val="26"/>
          <w:szCs w:val="26"/>
        </w:rPr>
        <w:t>М.Б.Каддо</w:t>
      </w:r>
      <w:proofErr w:type="spellEnd"/>
      <w:r w:rsidRPr="00A90451">
        <w:rPr>
          <w:color w:val="000000"/>
          <w:sz w:val="26"/>
          <w:szCs w:val="26"/>
        </w:rPr>
        <w:t>. Строительные материалы и изделия. Москва «Высшая</w:t>
      </w:r>
    </w:p>
    <w:p w:rsidR="00F128EA" w:rsidRPr="00A90451" w:rsidRDefault="00F128EA" w:rsidP="00A90451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A90451">
        <w:rPr>
          <w:color w:val="000000"/>
          <w:sz w:val="26"/>
          <w:szCs w:val="26"/>
        </w:rPr>
        <w:t>школа»2008 г. с.223</w:t>
      </w:r>
    </w:p>
    <w:p w:rsidR="00F128EA" w:rsidRPr="00A90451" w:rsidRDefault="00F128EA" w:rsidP="00A90451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A90451">
        <w:rPr>
          <w:color w:val="000000"/>
          <w:sz w:val="26"/>
          <w:szCs w:val="26"/>
        </w:rPr>
        <w:t>Г.И. Клюев. Столярно-плотничные, стекольные, паркетные работы повышенной</w:t>
      </w:r>
    </w:p>
    <w:p w:rsidR="00F128EA" w:rsidRPr="00A90451" w:rsidRDefault="00F128EA" w:rsidP="00A90451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A90451">
        <w:rPr>
          <w:color w:val="000000"/>
          <w:sz w:val="26"/>
          <w:szCs w:val="26"/>
        </w:rPr>
        <w:t>сложности. Москва «Академия» 2007 г. с.179</w:t>
      </w:r>
    </w:p>
    <w:p w:rsidR="00F128EA" w:rsidRPr="00A90451" w:rsidRDefault="00F128EA" w:rsidP="00A90451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A90451">
        <w:rPr>
          <w:color w:val="000000"/>
          <w:sz w:val="26"/>
          <w:szCs w:val="26"/>
        </w:rPr>
        <w:t>В.И. Коротков. Деревообрабатывающие Станки. Москва «Академия» 2007 г. с.201</w:t>
      </w:r>
    </w:p>
    <w:p w:rsidR="00F128EA" w:rsidRPr="00A90451" w:rsidRDefault="00F128EA" w:rsidP="00A90451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F128EA" w:rsidRPr="00A90451" w:rsidRDefault="00F128EA" w:rsidP="00A90451">
      <w:pPr>
        <w:pStyle w:val="a3"/>
        <w:jc w:val="both"/>
        <w:rPr>
          <w:color w:val="000000"/>
          <w:sz w:val="26"/>
          <w:szCs w:val="26"/>
        </w:rPr>
      </w:pPr>
      <w:r w:rsidRPr="00A90451">
        <w:rPr>
          <w:b/>
          <w:bCs/>
          <w:color w:val="000000"/>
          <w:sz w:val="26"/>
          <w:szCs w:val="26"/>
        </w:rPr>
        <w:t>4.3. Общие требования к организации образовательного процесса</w:t>
      </w:r>
    </w:p>
    <w:p w:rsidR="00F128EA" w:rsidRPr="00A90451" w:rsidRDefault="00492E37" w:rsidP="00A90451">
      <w:pPr>
        <w:pStyle w:val="Default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Практическое обучение</w:t>
      </w:r>
      <w:r w:rsidR="00F128EA" w:rsidRPr="00A90451">
        <w:rPr>
          <w:sz w:val="26"/>
          <w:szCs w:val="26"/>
        </w:rPr>
        <w:t xml:space="preserve"> проводится </w:t>
      </w:r>
      <w:r>
        <w:rPr>
          <w:sz w:val="26"/>
          <w:szCs w:val="26"/>
        </w:rPr>
        <w:t>преподавателями специальных дисциплин</w:t>
      </w:r>
      <w:r w:rsidR="00F128EA" w:rsidRPr="00A90451">
        <w:rPr>
          <w:sz w:val="26"/>
          <w:szCs w:val="26"/>
        </w:rPr>
        <w:t xml:space="preserve">. Занятия проводятся в учебном столярном  цехе, где особое внимание уделяется организации самостоятельной работы </w:t>
      </w:r>
      <w:proofErr w:type="gramStart"/>
      <w:r w:rsidR="00F128EA" w:rsidRPr="00A90451">
        <w:rPr>
          <w:sz w:val="26"/>
          <w:szCs w:val="26"/>
        </w:rPr>
        <w:t>обучающихся</w:t>
      </w:r>
      <w:proofErr w:type="gramEnd"/>
      <w:r w:rsidR="00F128EA" w:rsidRPr="00A90451">
        <w:rPr>
          <w:sz w:val="26"/>
          <w:szCs w:val="26"/>
        </w:rPr>
        <w:t xml:space="preserve">. </w:t>
      </w:r>
    </w:p>
    <w:p w:rsidR="00F128EA" w:rsidRPr="00A90451" w:rsidRDefault="00F128EA" w:rsidP="00A90451">
      <w:pPr>
        <w:pStyle w:val="Default"/>
        <w:ind w:firstLine="708"/>
        <w:jc w:val="both"/>
        <w:rPr>
          <w:sz w:val="26"/>
          <w:szCs w:val="26"/>
        </w:rPr>
      </w:pPr>
      <w:r w:rsidRPr="00A90451">
        <w:rPr>
          <w:sz w:val="26"/>
          <w:szCs w:val="26"/>
        </w:rPr>
        <w:t xml:space="preserve">Теоретические занятия носят практико – ориентированный характер. </w:t>
      </w:r>
      <w:r w:rsidR="00492E37">
        <w:rPr>
          <w:sz w:val="26"/>
          <w:szCs w:val="26"/>
        </w:rPr>
        <w:t>Практическое обучение</w:t>
      </w:r>
      <w:r w:rsidR="00492E37" w:rsidRPr="00A90451">
        <w:rPr>
          <w:sz w:val="26"/>
          <w:szCs w:val="26"/>
        </w:rPr>
        <w:t xml:space="preserve"> </w:t>
      </w:r>
      <w:r w:rsidRPr="00A90451">
        <w:rPr>
          <w:sz w:val="26"/>
          <w:szCs w:val="26"/>
        </w:rPr>
        <w:t xml:space="preserve">рекомендуется проводить по завершению изучения теоретической части. Рекомендуется группу обучающихся делить на бригады, что способствует индивидуализации и повышению качества обучения. При изучении </w:t>
      </w:r>
      <w:r w:rsidR="00492E37">
        <w:rPr>
          <w:sz w:val="26"/>
          <w:szCs w:val="26"/>
        </w:rPr>
        <w:t>программ с</w:t>
      </w:r>
      <w:r w:rsidRPr="00A90451">
        <w:rPr>
          <w:sz w:val="26"/>
          <w:szCs w:val="26"/>
        </w:rPr>
        <w:t xml:space="preserve"> </w:t>
      </w:r>
      <w:proofErr w:type="gramStart"/>
      <w:r w:rsidRPr="00A90451">
        <w:rPr>
          <w:sz w:val="26"/>
          <w:szCs w:val="26"/>
        </w:rPr>
        <w:t>обучающимися</w:t>
      </w:r>
      <w:proofErr w:type="gramEnd"/>
      <w:r w:rsidRPr="00A90451">
        <w:rPr>
          <w:sz w:val="26"/>
          <w:szCs w:val="26"/>
        </w:rPr>
        <w:t xml:space="preserve"> организуются консультации, которые могут организовываться как со всей группой, так и индивидуально. </w:t>
      </w:r>
    </w:p>
    <w:p w:rsidR="00F128EA" w:rsidRPr="00A90451" w:rsidRDefault="00F128EA" w:rsidP="00A90451">
      <w:pPr>
        <w:pStyle w:val="Default"/>
        <w:ind w:firstLine="708"/>
        <w:jc w:val="both"/>
        <w:rPr>
          <w:sz w:val="26"/>
          <w:szCs w:val="26"/>
        </w:rPr>
      </w:pPr>
      <w:r w:rsidRPr="00A90451">
        <w:rPr>
          <w:sz w:val="26"/>
          <w:szCs w:val="26"/>
        </w:rPr>
        <w:lastRenderedPageBreak/>
        <w:t xml:space="preserve">Цели и задачи, программы и формы отчетности определяются образовательным учреждением по каждому виду практики. Аттестация по итогам производственной практики проводится с учетом (или на основании) результатов, подтвержденных документами соответствующих организаций. Изучению данного </w:t>
      </w:r>
      <w:r w:rsidR="00492E37">
        <w:rPr>
          <w:sz w:val="26"/>
          <w:szCs w:val="26"/>
        </w:rPr>
        <w:t xml:space="preserve">практического обучения </w:t>
      </w:r>
      <w:r w:rsidRPr="00A90451">
        <w:rPr>
          <w:sz w:val="26"/>
          <w:szCs w:val="26"/>
        </w:rPr>
        <w:t xml:space="preserve">должно предшествовать изучение дисциплин </w:t>
      </w:r>
      <w:r w:rsidR="00492E37">
        <w:rPr>
          <w:sz w:val="26"/>
          <w:szCs w:val="26"/>
        </w:rPr>
        <w:t>«</w:t>
      </w:r>
      <w:r w:rsidRPr="00A90451">
        <w:rPr>
          <w:sz w:val="26"/>
          <w:szCs w:val="26"/>
        </w:rPr>
        <w:t>Основы материаловедения</w:t>
      </w:r>
      <w:r w:rsidR="00492E37">
        <w:rPr>
          <w:sz w:val="26"/>
          <w:szCs w:val="26"/>
        </w:rPr>
        <w:t>»</w:t>
      </w:r>
      <w:r w:rsidRPr="00A90451">
        <w:rPr>
          <w:sz w:val="26"/>
          <w:szCs w:val="26"/>
        </w:rPr>
        <w:t xml:space="preserve">, </w:t>
      </w:r>
      <w:r w:rsidR="00492E37">
        <w:rPr>
          <w:sz w:val="26"/>
          <w:szCs w:val="26"/>
        </w:rPr>
        <w:t>«О</w:t>
      </w:r>
      <w:r w:rsidRPr="00A90451">
        <w:rPr>
          <w:sz w:val="26"/>
          <w:szCs w:val="26"/>
        </w:rPr>
        <w:t>сновы строительного производства</w:t>
      </w:r>
      <w:r w:rsidR="00492E37">
        <w:rPr>
          <w:sz w:val="26"/>
          <w:szCs w:val="26"/>
        </w:rPr>
        <w:t>»</w:t>
      </w:r>
      <w:r w:rsidRPr="00A90451">
        <w:rPr>
          <w:sz w:val="26"/>
          <w:szCs w:val="26"/>
        </w:rPr>
        <w:t xml:space="preserve">, </w:t>
      </w:r>
      <w:r w:rsidR="00492E37">
        <w:rPr>
          <w:sz w:val="26"/>
          <w:szCs w:val="26"/>
        </w:rPr>
        <w:t>«Э</w:t>
      </w:r>
      <w:r w:rsidRPr="00A90451">
        <w:rPr>
          <w:sz w:val="26"/>
          <w:szCs w:val="26"/>
        </w:rPr>
        <w:t>лектротехническое оборудование</w:t>
      </w:r>
      <w:r w:rsidR="00492E37">
        <w:rPr>
          <w:sz w:val="26"/>
          <w:szCs w:val="26"/>
        </w:rPr>
        <w:t>»</w:t>
      </w:r>
      <w:r w:rsidRPr="00A90451">
        <w:rPr>
          <w:sz w:val="26"/>
          <w:szCs w:val="26"/>
        </w:rPr>
        <w:t xml:space="preserve">, </w:t>
      </w:r>
      <w:r w:rsidR="00492E37">
        <w:rPr>
          <w:sz w:val="26"/>
          <w:szCs w:val="26"/>
        </w:rPr>
        <w:t>«С</w:t>
      </w:r>
      <w:r w:rsidRPr="00A90451">
        <w:rPr>
          <w:sz w:val="26"/>
          <w:szCs w:val="26"/>
        </w:rPr>
        <w:t>троительное черчение</w:t>
      </w:r>
      <w:r w:rsidR="00492E37">
        <w:rPr>
          <w:sz w:val="26"/>
          <w:szCs w:val="26"/>
        </w:rPr>
        <w:t>»</w:t>
      </w:r>
      <w:r w:rsidRPr="00A90451">
        <w:rPr>
          <w:sz w:val="26"/>
          <w:szCs w:val="26"/>
        </w:rPr>
        <w:t xml:space="preserve">, </w:t>
      </w:r>
      <w:r w:rsidR="00492E37">
        <w:rPr>
          <w:sz w:val="26"/>
          <w:szCs w:val="26"/>
        </w:rPr>
        <w:t>«О</w:t>
      </w:r>
      <w:r w:rsidRPr="00A90451">
        <w:rPr>
          <w:sz w:val="26"/>
          <w:szCs w:val="26"/>
        </w:rPr>
        <w:t>храна труда</w:t>
      </w:r>
      <w:proofErr w:type="gramStart"/>
      <w:r w:rsidR="00492E37">
        <w:rPr>
          <w:sz w:val="26"/>
          <w:szCs w:val="26"/>
        </w:rPr>
        <w:t>»</w:t>
      </w:r>
      <w:r w:rsidRPr="00A90451">
        <w:rPr>
          <w:sz w:val="26"/>
          <w:szCs w:val="26"/>
        </w:rPr>
        <w:t>..</w:t>
      </w:r>
      <w:proofErr w:type="gramEnd"/>
    </w:p>
    <w:p w:rsidR="00F128EA" w:rsidRPr="00A90451" w:rsidRDefault="00F128EA" w:rsidP="00A90451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F128EA" w:rsidRPr="00A90451" w:rsidRDefault="00F128EA" w:rsidP="00A90451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6"/>
          <w:szCs w:val="26"/>
        </w:rPr>
      </w:pPr>
      <w:r w:rsidRPr="00A90451">
        <w:rPr>
          <w:b/>
          <w:bCs/>
          <w:color w:val="000000"/>
          <w:sz w:val="26"/>
          <w:szCs w:val="26"/>
        </w:rPr>
        <w:t>4.4. Кадровое обеспечение образовательного процесса</w:t>
      </w:r>
    </w:p>
    <w:p w:rsidR="00F128EA" w:rsidRPr="00A90451" w:rsidRDefault="00F128EA" w:rsidP="00A90451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F128EA" w:rsidRPr="00A90451" w:rsidRDefault="00F128EA" w:rsidP="00A90451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A90451">
        <w:rPr>
          <w:color w:val="000000"/>
          <w:sz w:val="26"/>
          <w:szCs w:val="26"/>
        </w:rPr>
        <w:t xml:space="preserve">Требования к квалификации педагогических (инженерно-педагогических) кадров, обеспечивающих </w:t>
      </w:r>
      <w:proofErr w:type="gramStart"/>
      <w:r w:rsidRPr="00A90451">
        <w:rPr>
          <w:color w:val="000000"/>
          <w:sz w:val="26"/>
          <w:szCs w:val="26"/>
        </w:rPr>
        <w:t>обучение по курсу</w:t>
      </w:r>
      <w:proofErr w:type="gramEnd"/>
      <w:r w:rsidRPr="00A90451">
        <w:rPr>
          <w:color w:val="000000"/>
          <w:sz w:val="26"/>
          <w:szCs w:val="26"/>
        </w:rPr>
        <w:t xml:space="preserve"> (курсам): наличие высшего профессионального образования, соответствующего профилю модуля.</w:t>
      </w:r>
    </w:p>
    <w:p w:rsidR="00F128EA" w:rsidRPr="00A90451" w:rsidRDefault="00F128EA" w:rsidP="00A90451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A90451">
        <w:rPr>
          <w:color w:val="000000"/>
          <w:sz w:val="26"/>
          <w:szCs w:val="26"/>
        </w:rPr>
        <w:t>Требования к квалификации педагогических кадров, осуществляющих руководство практикой. Инженерно-педагогический состав: дипломированные специалисты.</w:t>
      </w:r>
    </w:p>
    <w:p w:rsidR="00F128EA" w:rsidRPr="00A90451" w:rsidRDefault="00492E37" w:rsidP="00A90451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Препод</w:t>
      </w:r>
      <w:r w:rsidR="00F128EA" w:rsidRPr="00A90451">
        <w:rPr>
          <w:color w:val="000000"/>
          <w:sz w:val="26"/>
          <w:szCs w:val="26"/>
        </w:rPr>
        <w:t>а</w:t>
      </w:r>
      <w:r>
        <w:rPr>
          <w:color w:val="000000"/>
          <w:sz w:val="26"/>
          <w:szCs w:val="26"/>
        </w:rPr>
        <w:t>ватели специальных дисциплин</w:t>
      </w:r>
      <w:r w:rsidR="00F128EA" w:rsidRPr="00A90451">
        <w:rPr>
          <w:color w:val="000000"/>
          <w:sz w:val="26"/>
          <w:szCs w:val="26"/>
        </w:rPr>
        <w:t>: наличие разряда по профессии на единицу выше обучающегося.</w:t>
      </w:r>
    </w:p>
    <w:p w:rsidR="00F128EA" w:rsidRDefault="00F128EA" w:rsidP="00F128E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caps/>
          <w:color w:val="auto"/>
        </w:rPr>
      </w:pPr>
      <w:r>
        <w:rPr>
          <w:rFonts w:ascii="Times New Roman" w:hAnsi="Times New Roman"/>
          <w:caps/>
          <w:color w:val="auto"/>
        </w:rPr>
        <w:t xml:space="preserve">5. Контроль и оценка результатов освоения </w:t>
      </w:r>
    </w:p>
    <w:p w:rsidR="00F128EA" w:rsidRDefault="00F128EA" w:rsidP="00F128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16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4111"/>
        <w:gridCol w:w="2900"/>
      </w:tblGrid>
      <w:tr w:rsidR="00F128EA" w:rsidTr="00F128EA"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F128EA" w:rsidRDefault="00F128EA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Результаты </w:t>
            </w:r>
          </w:p>
          <w:p w:rsidR="00F128EA" w:rsidRDefault="00F128EA" w:rsidP="00492E37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F128EA" w:rsidRDefault="00F128EA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/>
                <w:lang w:eastAsia="en-US"/>
              </w:rPr>
              <w:t>Основные показатели оценки результата</w:t>
            </w:r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128EA" w:rsidRDefault="00F128EA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lang w:eastAsia="en-US"/>
              </w:rPr>
              <w:t xml:space="preserve">Формы и методы контроля и оценки </w:t>
            </w:r>
          </w:p>
        </w:tc>
      </w:tr>
      <w:tr w:rsidR="00F128EA" w:rsidTr="00F128EA">
        <w:trPr>
          <w:trHeight w:val="1943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8EA" w:rsidRDefault="00F128EA">
            <w:pPr>
              <w:pStyle w:val="a3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Изготавливать простые столярные тяги и заготовки столярных изделий</w:t>
            </w:r>
          </w:p>
          <w:p w:rsidR="00F128EA" w:rsidRDefault="00F128EA">
            <w:pPr>
              <w:widowControl w:val="0"/>
              <w:suppressAutoHyphens/>
              <w:spacing w:line="276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br/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8EA" w:rsidRDefault="00F128EA">
            <w:pPr>
              <w:pStyle w:val="a3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 Соответствие изготовления образцов плинтусов технологическим требованиям столярных работ</w:t>
            </w:r>
          </w:p>
          <w:p w:rsidR="00F128EA" w:rsidRDefault="00F128EA">
            <w:pPr>
              <w:pStyle w:val="a3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-Соответствие изготовления образцов </w:t>
            </w:r>
            <w:proofErr w:type="spellStart"/>
            <w:r>
              <w:rPr>
                <w:color w:val="000000"/>
                <w:lang w:eastAsia="en-US"/>
              </w:rPr>
              <w:t>обналички</w:t>
            </w:r>
            <w:proofErr w:type="spellEnd"/>
            <w:r>
              <w:rPr>
                <w:color w:val="000000"/>
                <w:lang w:eastAsia="en-US"/>
              </w:rPr>
              <w:t xml:space="preserve"> технологическим требованиям столярных работ</w:t>
            </w:r>
          </w:p>
          <w:p w:rsidR="00F128EA" w:rsidRDefault="00F128EA">
            <w:pPr>
              <w:pStyle w:val="a3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-Соответствие изготовления образцов раскладок технологическим требованиям столярных работ</w:t>
            </w:r>
          </w:p>
          <w:p w:rsidR="00F128EA" w:rsidRDefault="00F128EA">
            <w:pPr>
              <w:pStyle w:val="a3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 Соответствие изготовления образцов перил технологическим требованиям столярных работ</w:t>
            </w:r>
          </w:p>
          <w:p w:rsidR="00F128EA" w:rsidRDefault="00F128EA">
            <w:pPr>
              <w:pStyle w:val="a3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-Осуществление проведения контроля качества выполненных изделий в соответствии технологическим требованиям столярных работ.</w:t>
            </w:r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128EA" w:rsidRDefault="00F128EA">
            <w:pPr>
              <w:pStyle w:val="a3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Сопоставление результатов на практических занятиях с технологическими требованиями столярных работ</w:t>
            </w:r>
          </w:p>
          <w:p w:rsidR="00F128EA" w:rsidRDefault="00F128EA">
            <w:pPr>
              <w:pStyle w:val="a3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Оценка практической деятельности в ходе УП и ПП</w:t>
            </w:r>
          </w:p>
          <w:p w:rsidR="00F128EA" w:rsidRDefault="00F128EA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</w:tr>
      <w:tr w:rsidR="00F128EA" w:rsidTr="00F128EA">
        <w:trPr>
          <w:trHeight w:val="1537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128EA" w:rsidRDefault="00F128EA">
            <w:pPr>
              <w:pStyle w:val="Default"/>
              <w:spacing w:line="276" w:lineRule="auto"/>
            </w:pPr>
            <w:r>
              <w:t xml:space="preserve">Изготавливать и собирать столярные изделия различной сложности </w:t>
            </w:r>
          </w:p>
          <w:p w:rsidR="00F128EA" w:rsidRDefault="00F128EA">
            <w:pPr>
              <w:widowControl w:val="0"/>
              <w:suppressAutoHyphens/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128EA" w:rsidRDefault="00F128EA">
            <w:pPr>
              <w:pStyle w:val="a3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Изготавливать и собирать столярные изделия различной сложности</w:t>
            </w:r>
          </w:p>
          <w:p w:rsidR="00F128EA" w:rsidRDefault="00F128EA">
            <w:pPr>
              <w:pStyle w:val="a3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 Соответствие выполнения операций по изготовлению сборке дверных и оконных блоков технологическим требованиям столярных работ.</w:t>
            </w:r>
          </w:p>
          <w:p w:rsidR="00F128EA" w:rsidRDefault="00F128EA">
            <w:pPr>
              <w:pStyle w:val="a3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- Соответствие выполнения операций </w:t>
            </w:r>
            <w:r>
              <w:rPr>
                <w:color w:val="000000"/>
                <w:lang w:eastAsia="en-US"/>
              </w:rPr>
              <w:lastRenderedPageBreak/>
              <w:t>по изготовлению и сборке столярных перегородок и панелей технологическим требованиям.</w:t>
            </w:r>
          </w:p>
          <w:p w:rsidR="00F128EA" w:rsidRDefault="00F128EA">
            <w:pPr>
              <w:pStyle w:val="a3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 Соответствие выполнения операций по изготовлению и сборке тамбуров и слуховых окон технологическим требованиям.</w:t>
            </w:r>
          </w:p>
          <w:p w:rsidR="00F128EA" w:rsidRDefault="00F128EA">
            <w:pPr>
              <w:pStyle w:val="a3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 Соответствие выполнения операций по изготовлению и сборке встроенной мебели и антресолей технологическим требованиям.</w:t>
            </w:r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128EA" w:rsidRDefault="00F128EA">
            <w:pPr>
              <w:pStyle w:val="a3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Сопоставление результатов экспертного заключения на практических занятиях с технологическими требованиями столярных работ</w:t>
            </w:r>
          </w:p>
          <w:p w:rsidR="00F128EA" w:rsidRDefault="00F128EA">
            <w:pPr>
              <w:pStyle w:val="a3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Оценка практической деятельности в ходе УП и ПП</w:t>
            </w:r>
          </w:p>
          <w:p w:rsidR="00F128EA" w:rsidRDefault="00F128EA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</w:tr>
      <w:tr w:rsidR="00F128EA" w:rsidTr="00F128EA">
        <w:trPr>
          <w:trHeight w:val="1537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128EA" w:rsidRDefault="00F128EA">
            <w:pPr>
              <w:pStyle w:val="a3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Выполнять столярно-монтажные работы</w:t>
            </w:r>
          </w:p>
          <w:p w:rsidR="00F128EA" w:rsidRDefault="00F128EA">
            <w:pPr>
              <w:widowControl w:val="0"/>
              <w:suppressAutoHyphens/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128EA" w:rsidRDefault="00F128EA">
            <w:pPr>
              <w:pStyle w:val="a3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 Соответствие выполнения монтажа и установки дверных и оконных блоков технологическим требованиям столярных работ</w:t>
            </w:r>
          </w:p>
          <w:p w:rsidR="00F128EA" w:rsidRDefault="00F128EA">
            <w:pPr>
              <w:pStyle w:val="a3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 Соответствие выполнения монтажа и установки столярных перегородок и панелей технологическим требованиям столярных работ</w:t>
            </w:r>
          </w:p>
          <w:p w:rsidR="00F128EA" w:rsidRDefault="00F128EA">
            <w:pPr>
              <w:pStyle w:val="a3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 Соответствие выполнения монтажа и установки встроенной мебели и антресоли технологическим требованиям</w:t>
            </w:r>
          </w:p>
          <w:p w:rsidR="00F128EA" w:rsidRDefault="00F128EA">
            <w:pPr>
              <w:pStyle w:val="a3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 Соответствие выполнения монтажа и установки тамбуров и слуховых окон технологическим требованиям столярных работ.</w:t>
            </w:r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128EA" w:rsidRDefault="00F128EA">
            <w:pPr>
              <w:pStyle w:val="a3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Сопоставление результатов экспертного заключения на практических занятиях с технологическими требованиями столярных работ</w:t>
            </w:r>
          </w:p>
          <w:p w:rsidR="00F128EA" w:rsidRDefault="00F128EA">
            <w:pPr>
              <w:pStyle w:val="a3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Оценка практической деятельности в ходе УП и ПП</w:t>
            </w:r>
          </w:p>
          <w:p w:rsidR="00F128EA" w:rsidRDefault="00F128EA">
            <w:pPr>
              <w:pStyle w:val="a3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</w:p>
        </w:tc>
      </w:tr>
      <w:tr w:rsidR="00F128EA" w:rsidTr="00F128EA">
        <w:trPr>
          <w:trHeight w:val="1537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128EA" w:rsidRDefault="00F128EA">
            <w:pPr>
              <w:pStyle w:val="a3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Производить ремонт столярных изделий</w:t>
            </w:r>
          </w:p>
          <w:p w:rsidR="00F128EA" w:rsidRDefault="00F128EA">
            <w:pPr>
              <w:pStyle w:val="a3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br/>
            </w:r>
          </w:p>
          <w:p w:rsidR="00F128EA" w:rsidRDefault="00F128EA">
            <w:pPr>
              <w:widowControl w:val="0"/>
              <w:suppressAutoHyphens/>
              <w:spacing w:line="276" w:lineRule="auto"/>
              <w:rPr>
                <w:bCs/>
                <w:lang w:eastAsia="en-US"/>
              </w:rPr>
            </w:pPr>
            <w:r>
              <w:rPr>
                <w:color w:val="000000"/>
                <w:lang w:eastAsia="en-US"/>
              </w:rPr>
              <w:br/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128EA" w:rsidRDefault="00F128EA">
            <w:pPr>
              <w:pStyle w:val="a3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 Осуществление мелкого ремонта бытовой мебели в соответствии с техническими требованиями столярных работ</w:t>
            </w:r>
          </w:p>
          <w:p w:rsidR="00F128EA" w:rsidRDefault="00F128EA">
            <w:pPr>
              <w:pStyle w:val="a3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 Осуществление работ по замене отдельных деталей и узлов столярных изделий в соответствии с технологическими требованиями столярных работ</w:t>
            </w:r>
          </w:p>
          <w:p w:rsidR="00F128EA" w:rsidRDefault="00F128EA">
            <w:pPr>
              <w:pStyle w:val="a3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 Осуществление работ по устранению дефектов поверхностной отделки столярных изделий в соответствии с технологическими требованиями столярных работ</w:t>
            </w:r>
          </w:p>
          <w:p w:rsidR="00F128EA" w:rsidRDefault="00F128EA">
            <w:pPr>
              <w:pStyle w:val="a3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128EA" w:rsidRDefault="00F128EA">
            <w:pPr>
              <w:pStyle w:val="a3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Сопоставление результатов экспертного заключения на практических занятиях с технологическими требованиями столярных работ</w:t>
            </w:r>
          </w:p>
          <w:p w:rsidR="00F128EA" w:rsidRDefault="00F128EA">
            <w:pPr>
              <w:pStyle w:val="a3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Оценка практической деятельности в ходе УП и ПП</w:t>
            </w:r>
          </w:p>
          <w:p w:rsidR="00F128EA" w:rsidRDefault="00F128EA">
            <w:pPr>
              <w:pStyle w:val="a3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</w:p>
        </w:tc>
      </w:tr>
    </w:tbl>
    <w:p w:rsidR="00F128EA" w:rsidRDefault="00F128EA" w:rsidP="00F128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F128EA" w:rsidRDefault="00F128EA" w:rsidP="00F128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</w:pPr>
      <w:r w:rsidRPr="00A90451">
        <w:rPr>
          <w:sz w:val="26"/>
          <w:szCs w:val="26"/>
        </w:rPr>
        <w:lastRenderedPageBreak/>
        <w:t xml:space="preserve">Формы и методы контроля и оценки результатов обучения должны позволять проверять у обучающихся не только </w:t>
      </w:r>
      <w:proofErr w:type="spellStart"/>
      <w:r w:rsidRPr="00A90451">
        <w:rPr>
          <w:sz w:val="26"/>
          <w:szCs w:val="26"/>
        </w:rPr>
        <w:t>сформированность</w:t>
      </w:r>
      <w:proofErr w:type="spellEnd"/>
      <w:r w:rsidRPr="00A90451">
        <w:rPr>
          <w:sz w:val="26"/>
          <w:szCs w:val="26"/>
        </w:rPr>
        <w:t xml:space="preserve"> </w:t>
      </w:r>
      <w:r w:rsidR="00492E37">
        <w:rPr>
          <w:sz w:val="26"/>
          <w:szCs w:val="26"/>
        </w:rPr>
        <w:t>умений</w:t>
      </w:r>
      <w:r w:rsidRPr="00A90451">
        <w:rPr>
          <w:sz w:val="26"/>
          <w:szCs w:val="26"/>
        </w:rPr>
        <w:t xml:space="preserve">, но и развитие </w:t>
      </w:r>
      <w:r w:rsidR="00492E37">
        <w:rPr>
          <w:sz w:val="26"/>
          <w:szCs w:val="26"/>
        </w:rPr>
        <w:t xml:space="preserve">знаний и </w:t>
      </w:r>
      <w:r w:rsidRPr="00A90451">
        <w:rPr>
          <w:sz w:val="26"/>
          <w:szCs w:val="26"/>
        </w:rPr>
        <w:t xml:space="preserve"> умений</w:t>
      </w:r>
      <w:r>
        <w:t>.</w:t>
      </w:r>
    </w:p>
    <w:p w:rsidR="00F128EA" w:rsidRDefault="00F128EA" w:rsidP="00F128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1"/>
        <w:gridCol w:w="3829"/>
        <w:gridCol w:w="3545"/>
      </w:tblGrid>
      <w:tr w:rsidR="00F128EA" w:rsidTr="00492E37">
        <w:tc>
          <w:tcPr>
            <w:tcW w:w="26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128EA" w:rsidRDefault="00F128EA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38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8EA" w:rsidRDefault="00F128EA">
            <w:pPr>
              <w:spacing w:line="276" w:lineRule="auto"/>
              <w:jc w:val="center"/>
              <w:rPr>
                <w:bCs/>
                <w:lang w:eastAsia="en-US"/>
              </w:rPr>
            </w:pPr>
          </w:p>
        </w:tc>
        <w:tc>
          <w:tcPr>
            <w:tcW w:w="35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128EA" w:rsidRDefault="00F128EA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</w:tr>
      <w:tr w:rsidR="00F128EA" w:rsidTr="00492E37">
        <w:trPr>
          <w:trHeight w:val="1245"/>
        </w:trPr>
        <w:tc>
          <w:tcPr>
            <w:tcW w:w="26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8EA" w:rsidRDefault="00F128EA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38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8EA" w:rsidRDefault="00F128EA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5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128EA" w:rsidRDefault="00F128EA">
            <w:pPr>
              <w:spacing w:line="276" w:lineRule="auto"/>
              <w:rPr>
                <w:lang w:eastAsia="en-US"/>
              </w:rPr>
            </w:pPr>
          </w:p>
        </w:tc>
      </w:tr>
      <w:tr w:rsidR="00F128EA" w:rsidTr="00492E37">
        <w:trPr>
          <w:trHeight w:val="1266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8EA" w:rsidRDefault="00F128EA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8EA" w:rsidRDefault="00F128EA">
            <w:pPr>
              <w:pStyle w:val="a3"/>
              <w:spacing w:line="276" w:lineRule="auto"/>
              <w:rPr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128EA" w:rsidRDefault="00F128EA">
            <w:pPr>
              <w:spacing w:line="276" w:lineRule="auto"/>
              <w:rPr>
                <w:lang w:eastAsia="en-US"/>
              </w:rPr>
            </w:pPr>
          </w:p>
        </w:tc>
      </w:tr>
      <w:tr w:rsidR="00F128EA" w:rsidTr="00F128EA">
        <w:trPr>
          <w:trHeight w:val="362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8EA" w:rsidRDefault="00F128EA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8EA" w:rsidRDefault="00F128EA">
            <w:pPr>
              <w:pStyle w:val="a3"/>
              <w:spacing w:before="0" w:beforeAutospacing="0" w:after="0" w:afterAutospacing="0" w:line="276" w:lineRule="auto"/>
              <w:rPr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128EA" w:rsidRDefault="00F128EA">
            <w:pPr>
              <w:spacing w:line="276" w:lineRule="auto"/>
              <w:rPr>
                <w:lang w:eastAsia="en-US"/>
              </w:rPr>
            </w:pPr>
          </w:p>
        </w:tc>
      </w:tr>
      <w:tr w:rsidR="00F128EA" w:rsidTr="00492E37">
        <w:trPr>
          <w:trHeight w:val="1433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8EA" w:rsidRDefault="00F128EA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8EA" w:rsidRDefault="00F128EA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128EA" w:rsidRDefault="00F128EA">
            <w:pPr>
              <w:spacing w:line="276" w:lineRule="auto"/>
              <w:rPr>
                <w:lang w:eastAsia="en-US"/>
              </w:rPr>
            </w:pPr>
          </w:p>
        </w:tc>
      </w:tr>
      <w:tr w:rsidR="00F128EA" w:rsidTr="00492E37">
        <w:trPr>
          <w:trHeight w:val="767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8EA" w:rsidRDefault="00F128EA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8EA" w:rsidRDefault="00F128EA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128EA" w:rsidRDefault="00F128EA">
            <w:pPr>
              <w:spacing w:line="276" w:lineRule="auto"/>
              <w:rPr>
                <w:lang w:eastAsia="en-US"/>
              </w:rPr>
            </w:pPr>
          </w:p>
        </w:tc>
      </w:tr>
      <w:tr w:rsidR="00F128EA" w:rsidTr="00492E37">
        <w:trPr>
          <w:trHeight w:val="2399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8EA" w:rsidRDefault="00F128EA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8EA" w:rsidRDefault="00F128EA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128EA" w:rsidRDefault="00F128EA">
            <w:pPr>
              <w:spacing w:line="276" w:lineRule="auto"/>
              <w:rPr>
                <w:lang w:eastAsia="en-US"/>
              </w:rPr>
            </w:pPr>
          </w:p>
        </w:tc>
      </w:tr>
      <w:tr w:rsidR="00F128EA" w:rsidTr="00492E37">
        <w:trPr>
          <w:trHeight w:val="960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128EA" w:rsidRDefault="00F128EA">
            <w:pPr>
              <w:widowControl w:val="0"/>
              <w:suppressAutoHyphens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128EA" w:rsidRDefault="00F128EA">
            <w:pPr>
              <w:widowControl w:val="0"/>
              <w:suppressAutoHyphens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128EA" w:rsidRDefault="00F128EA">
            <w:pPr>
              <w:spacing w:line="276" w:lineRule="auto"/>
              <w:rPr>
                <w:lang w:eastAsia="en-US"/>
              </w:rPr>
            </w:pPr>
          </w:p>
        </w:tc>
      </w:tr>
    </w:tbl>
    <w:p w:rsidR="00F128EA" w:rsidRDefault="00F128EA" w:rsidP="00F128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sz w:val="22"/>
          <w:szCs w:val="22"/>
        </w:rPr>
      </w:pPr>
    </w:p>
    <w:p w:rsidR="00F128EA" w:rsidRDefault="00F128EA" w:rsidP="00F128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</w:rPr>
      </w:pPr>
      <w:r>
        <w:rPr>
          <w:i/>
        </w:rPr>
        <w:t>Примечание: ОК 8. Исполнять воинскую обязанность, в том числе с применением полученных профессиональных знаний (для юношей) обучающимися с ограниченными возможностями здоровья не осваивается, так как они от службы в армии освобождены по состоянию здоровья.</w:t>
      </w:r>
    </w:p>
    <w:p w:rsidR="00F128EA" w:rsidRDefault="00F128EA" w:rsidP="00F128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</w:rPr>
      </w:pPr>
    </w:p>
    <w:p w:rsidR="00F128EA" w:rsidRPr="00A90451" w:rsidRDefault="00F128EA" w:rsidP="00F128EA">
      <w:pPr>
        <w:widowControl w:val="0"/>
        <w:tabs>
          <w:tab w:val="left" w:pos="180"/>
        </w:tabs>
        <w:ind w:firstLine="360"/>
        <w:jc w:val="both"/>
        <w:rPr>
          <w:sz w:val="26"/>
          <w:szCs w:val="26"/>
        </w:rPr>
      </w:pPr>
      <w:r w:rsidRPr="00A90451">
        <w:rPr>
          <w:sz w:val="26"/>
          <w:szCs w:val="26"/>
        </w:rPr>
        <w:t xml:space="preserve">Оценка знаний, умений и навыков по результатам текущего и итогового контроля производится в соответствии с универсальной шкалой (таблица). </w:t>
      </w:r>
    </w:p>
    <w:p w:rsidR="00F128EA" w:rsidRPr="00A90451" w:rsidRDefault="00F128EA" w:rsidP="00F128EA">
      <w:pPr>
        <w:widowControl w:val="0"/>
        <w:tabs>
          <w:tab w:val="left" w:pos="180"/>
        </w:tabs>
        <w:ind w:firstLine="360"/>
        <w:jc w:val="both"/>
        <w:rPr>
          <w:sz w:val="26"/>
          <w:szCs w:val="26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700"/>
        <w:gridCol w:w="2318"/>
        <w:gridCol w:w="3013"/>
      </w:tblGrid>
      <w:tr w:rsidR="00F128EA" w:rsidTr="00F128EA">
        <w:trPr>
          <w:trHeight w:val="23"/>
          <w:jc w:val="center"/>
        </w:trPr>
        <w:tc>
          <w:tcPr>
            <w:tcW w:w="2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F128EA" w:rsidRDefault="00F128EA">
            <w:pPr>
              <w:widowControl w:val="0"/>
              <w:tabs>
                <w:tab w:val="left" w:pos="180"/>
              </w:tabs>
              <w:snapToGrid w:val="0"/>
              <w:spacing w:line="276" w:lineRule="auto"/>
              <w:ind w:firstLine="360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Процент результативности (правильных ответов)</w:t>
            </w:r>
          </w:p>
        </w:tc>
        <w:tc>
          <w:tcPr>
            <w:tcW w:w="5331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F128EA" w:rsidRDefault="00F128EA">
            <w:pPr>
              <w:widowControl w:val="0"/>
              <w:tabs>
                <w:tab w:val="left" w:pos="180"/>
              </w:tabs>
              <w:snapToGrid w:val="0"/>
              <w:spacing w:line="276" w:lineRule="auto"/>
              <w:ind w:firstLine="360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Качественная оценка индивидуальных образовательных достижений</w:t>
            </w:r>
          </w:p>
        </w:tc>
      </w:tr>
      <w:tr w:rsidR="00F128EA" w:rsidTr="00F128EA">
        <w:trPr>
          <w:trHeight w:val="23"/>
          <w:jc w:val="center"/>
        </w:trPr>
        <w:tc>
          <w:tcPr>
            <w:tcW w:w="2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F128EA" w:rsidRDefault="00F128EA">
            <w:pPr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F128EA" w:rsidRDefault="00F128EA">
            <w:pPr>
              <w:widowControl w:val="0"/>
              <w:tabs>
                <w:tab w:val="left" w:pos="180"/>
              </w:tabs>
              <w:snapToGrid w:val="0"/>
              <w:spacing w:line="276" w:lineRule="auto"/>
              <w:ind w:firstLine="360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балл (отметка)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128EA" w:rsidRDefault="00F128EA">
            <w:pPr>
              <w:widowControl w:val="0"/>
              <w:tabs>
                <w:tab w:val="left" w:pos="180"/>
              </w:tabs>
              <w:snapToGrid w:val="0"/>
              <w:spacing w:line="276" w:lineRule="auto"/>
              <w:ind w:firstLine="360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вербальный аналог</w:t>
            </w:r>
          </w:p>
        </w:tc>
      </w:tr>
      <w:tr w:rsidR="00F128EA" w:rsidTr="00F128EA">
        <w:trPr>
          <w:trHeight w:val="23"/>
          <w:jc w:val="center"/>
        </w:trPr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128EA" w:rsidRDefault="00F128EA">
            <w:pPr>
              <w:widowControl w:val="0"/>
              <w:tabs>
                <w:tab w:val="left" w:pos="180"/>
              </w:tabs>
              <w:snapToGrid w:val="0"/>
              <w:spacing w:line="276" w:lineRule="auto"/>
              <w:ind w:firstLine="36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90 ÷ 100</w:t>
            </w:r>
          </w:p>
        </w:tc>
        <w:tc>
          <w:tcPr>
            <w:tcW w:w="231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128EA" w:rsidRDefault="00F128EA">
            <w:pPr>
              <w:widowControl w:val="0"/>
              <w:tabs>
                <w:tab w:val="left" w:pos="180"/>
              </w:tabs>
              <w:snapToGrid w:val="0"/>
              <w:spacing w:line="276" w:lineRule="auto"/>
              <w:ind w:firstLine="36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301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F128EA" w:rsidRDefault="00F128EA">
            <w:pPr>
              <w:widowControl w:val="0"/>
              <w:tabs>
                <w:tab w:val="left" w:pos="180"/>
              </w:tabs>
              <w:snapToGrid w:val="0"/>
              <w:spacing w:line="276" w:lineRule="auto"/>
              <w:ind w:firstLine="36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отлично</w:t>
            </w:r>
          </w:p>
        </w:tc>
      </w:tr>
      <w:tr w:rsidR="00F128EA" w:rsidTr="00F128EA">
        <w:trPr>
          <w:trHeight w:val="23"/>
          <w:jc w:val="center"/>
        </w:trPr>
        <w:tc>
          <w:tcPr>
            <w:tcW w:w="27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128EA" w:rsidRDefault="00F128EA">
            <w:pPr>
              <w:widowControl w:val="0"/>
              <w:tabs>
                <w:tab w:val="left" w:pos="180"/>
              </w:tabs>
              <w:snapToGrid w:val="0"/>
              <w:spacing w:line="276" w:lineRule="auto"/>
              <w:ind w:firstLine="36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 ÷ 89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128EA" w:rsidRDefault="00F128EA">
            <w:pPr>
              <w:widowControl w:val="0"/>
              <w:tabs>
                <w:tab w:val="left" w:pos="180"/>
              </w:tabs>
              <w:snapToGrid w:val="0"/>
              <w:spacing w:line="276" w:lineRule="auto"/>
              <w:ind w:firstLine="36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F128EA" w:rsidRDefault="00F128EA">
            <w:pPr>
              <w:widowControl w:val="0"/>
              <w:tabs>
                <w:tab w:val="left" w:pos="180"/>
              </w:tabs>
              <w:snapToGrid w:val="0"/>
              <w:spacing w:line="276" w:lineRule="auto"/>
              <w:ind w:firstLine="36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хорошо</w:t>
            </w:r>
          </w:p>
        </w:tc>
      </w:tr>
      <w:tr w:rsidR="00F128EA" w:rsidTr="00F128EA">
        <w:trPr>
          <w:trHeight w:val="23"/>
          <w:jc w:val="center"/>
        </w:trPr>
        <w:tc>
          <w:tcPr>
            <w:tcW w:w="27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128EA" w:rsidRDefault="00F128EA">
            <w:pPr>
              <w:widowControl w:val="0"/>
              <w:tabs>
                <w:tab w:val="left" w:pos="180"/>
              </w:tabs>
              <w:snapToGrid w:val="0"/>
              <w:spacing w:line="276" w:lineRule="auto"/>
              <w:ind w:firstLine="36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70 ÷ 79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128EA" w:rsidRDefault="00F128EA">
            <w:pPr>
              <w:widowControl w:val="0"/>
              <w:tabs>
                <w:tab w:val="left" w:pos="180"/>
              </w:tabs>
              <w:snapToGrid w:val="0"/>
              <w:spacing w:line="276" w:lineRule="auto"/>
              <w:ind w:firstLine="36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F128EA" w:rsidRDefault="00F128EA">
            <w:pPr>
              <w:widowControl w:val="0"/>
              <w:tabs>
                <w:tab w:val="left" w:pos="180"/>
              </w:tabs>
              <w:snapToGrid w:val="0"/>
              <w:spacing w:line="276" w:lineRule="auto"/>
              <w:ind w:firstLine="36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удовлетворительно</w:t>
            </w:r>
          </w:p>
        </w:tc>
      </w:tr>
      <w:tr w:rsidR="00F128EA" w:rsidTr="00F128EA">
        <w:trPr>
          <w:trHeight w:val="23"/>
          <w:jc w:val="center"/>
        </w:trPr>
        <w:tc>
          <w:tcPr>
            <w:tcW w:w="270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F128EA" w:rsidRDefault="00F128EA">
            <w:pPr>
              <w:widowControl w:val="0"/>
              <w:tabs>
                <w:tab w:val="left" w:pos="180"/>
              </w:tabs>
              <w:snapToGrid w:val="0"/>
              <w:spacing w:line="276" w:lineRule="auto"/>
              <w:ind w:firstLine="360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менее 70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F128EA" w:rsidRDefault="00F128EA">
            <w:pPr>
              <w:widowControl w:val="0"/>
              <w:tabs>
                <w:tab w:val="left" w:pos="180"/>
              </w:tabs>
              <w:snapToGrid w:val="0"/>
              <w:spacing w:line="276" w:lineRule="auto"/>
              <w:ind w:firstLine="36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128EA" w:rsidRDefault="00F128EA">
            <w:pPr>
              <w:widowControl w:val="0"/>
              <w:tabs>
                <w:tab w:val="left" w:pos="180"/>
              </w:tabs>
              <w:snapToGrid w:val="0"/>
              <w:spacing w:line="276" w:lineRule="auto"/>
              <w:ind w:firstLine="36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 удовлетворительно</w:t>
            </w:r>
          </w:p>
        </w:tc>
      </w:tr>
    </w:tbl>
    <w:p w:rsidR="00F128EA" w:rsidRDefault="00F128EA" w:rsidP="00F128EA">
      <w:pPr>
        <w:widowControl w:val="0"/>
        <w:tabs>
          <w:tab w:val="left" w:pos="180"/>
        </w:tabs>
        <w:ind w:firstLine="360"/>
        <w:jc w:val="both"/>
      </w:pPr>
    </w:p>
    <w:p w:rsidR="00F128EA" w:rsidRPr="00A90451" w:rsidRDefault="00F128EA" w:rsidP="00F128EA">
      <w:pPr>
        <w:widowControl w:val="0"/>
        <w:tabs>
          <w:tab w:val="left" w:pos="180"/>
        </w:tabs>
        <w:ind w:firstLine="360"/>
        <w:jc w:val="both"/>
        <w:rPr>
          <w:sz w:val="26"/>
          <w:szCs w:val="26"/>
        </w:rPr>
      </w:pPr>
      <w:r w:rsidRPr="00A90451">
        <w:rPr>
          <w:sz w:val="26"/>
          <w:szCs w:val="26"/>
        </w:rPr>
        <w:t xml:space="preserve">На этапе промежуточной аттестации по медиане качественных оценок индивидуальных образовательных достижений экзаменационной комиссией определяется интегральная оценка освоенных обучающимися профессиональных и общих компетенций как результатов освоения профессионального модуля. </w:t>
      </w:r>
    </w:p>
    <w:p w:rsidR="00F128EA" w:rsidRPr="00A90451" w:rsidRDefault="00F128EA" w:rsidP="00F128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6"/>
          <w:szCs w:val="26"/>
        </w:rPr>
      </w:pPr>
    </w:p>
    <w:p w:rsidR="00F128EA" w:rsidRDefault="00F128EA" w:rsidP="00F128EA"/>
    <w:p w:rsidR="00F128EA" w:rsidRDefault="00F128EA" w:rsidP="00F128EA"/>
    <w:sectPr w:rsidR="00F128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A7ECE"/>
    <w:multiLevelType w:val="multilevel"/>
    <w:tmpl w:val="07686C1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EA1440"/>
    <w:multiLevelType w:val="multilevel"/>
    <w:tmpl w:val="2CE24FB4"/>
    <w:lvl w:ilvl="0">
      <w:start w:val="1"/>
      <w:numFmt w:val="decimal"/>
      <w:lvlText w:val="%1."/>
      <w:lvlJc w:val="left"/>
      <w:pPr>
        <w:ind w:left="495" w:hanging="495"/>
      </w:pPr>
    </w:lvl>
    <w:lvl w:ilvl="1">
      <w:start w:val="1"/>
      <w:numFmt w:val="decimal"/>
      <w:lvlText w:val="%1.%2."/>
      <w:lvlJc w:val="left"/>
      <w:pPr>
        <w:ind w:left="495" w:hanging="495"/>
      </w:pPr>
    </w:lvl>
    <w:lvl w:ilvl="2">
      <w:start w:val="1"/>
      <w:numFmt w:val="decimal"/>
      <w:lvlText w:val="%1.%2.%3."/>
      <w:lvlJc w:val="left"/>
      <w:pPr>
        <w:ind w:left="840" w:hanging="720"/>
      </w:pPr>
    </w:lvl>
    <w:lvl w:ilvl="3">
      <w:start w:val="1"/>
      <w:numFmt w:val="decimal"/>
      <w:lvlText w:val="%1.%2.%3.%4."/>
      <w:lvlJc w:val="left"/>
      <w:pPr>
        <w:ind w:left="900" w:hanging="720"/>
      </w:pPr>
    </w:lvl>
    <w:lvl w:ilvl="4">
      <w:start w:val="1"/>
      <w:numFmt w:val="decimal"/>
      <w:lvlText w:val="%1.%2.%3.%4.%5."/>
      <w:lvlJc w:val="left"/>
      <w:pPr>
        <w:ind w:left="1320" w:hanging="1080"/>
      </w:pPr>
    </w:lvl>
    <w:lvl w:ilvl="5">
      <w:start w:val="1"/>
      <w:numFmt w:val="decimal"/>
      <w:lvlText w:val="%1.%2.%3.%4.%5.%6."/>
      <w:lvlJc w:val="left"/>
      <w:pPr>
        <w:ind w:left="138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60" w:hanging="1440"/>
      </w:pPr>
    </w:lvl>
    <w:lvl w:ilvl="8">
      <w:start w:val="1"/>
      <w:numFmt w:val="decimal"/>
      <w:lvlText w:val="%1.%2.%3.%4.%5.%6.%7.%8.%9."/>
      <w:lvlJc w:val="left"/>
      <w:pPr>
        <w:ind w:left="2280" w:hanging="1800"/>
      </w:pPr>
    </w:lvl>
  </w:abstractNum>
  <w:abstractNum w:abstractNumId="2">
    <w:nsid w:val="34A31455"/>
    <w:multiLevelType w:val="multilevel"/>
    <w:tmpl w:val="A254F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9EE2789"/>
    <w:multiLevelType w:val="multilevel"/>
    <w:tmpl w:val="CE1EDA0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F2C4D25"/>
    <w:multiLevelType w:val="multilevel"/>
    <w:tmpl w:val="8910A27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2B60A9D"/>
    <w:multiLevelType w:val="multilevel"/>
    <w:tmpl w:val="AD2601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3553625"/>
    <w:multiLevelType w:val="multilevel"/>
    <w:tmpl w:val="C168315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281FB5"/>
    <w:multiLevelType w:val="hybridMultilevel"/>
    <w:tmpl w:val="54F22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417"/>
    <w:rsid w:val="00063052"/>
    <w:rsid w:val="001D7673"/>
    <w:rsid w:val="00406F20"/>
    <w:rsid w:val="00492E37"/>
    <w:rsid w:val="006E2417"/>
    <w:rsid w:val="008F2974"/>
    <w:rsid w:val="00933A24"/>
    <w:rsid w:val="00964F7D"/>
    <w:rsid w:val="00977094"/>
    <w:rsid w:val="009D3BD2"/>
    <w:rsid w:val="00A82F76"/>
    <w:rsid w:val="00A90451"/>
    <w:rsid w:val="00D0206C"/>
    <w:rsid w:val="00F12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8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128E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F128E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28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F128EA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nhideWhenUsed/>
    <w:rsid w:val="00F128EA"/>
    <w:pPr>
      <w:spacing w:before="100" w:beforeAutospacing="1" w:after="100" w:afterAutospacing="1"/>
    </w:pPr>
  </w:style>
  <w:style w:type="paragraph" w:styleId="a4">
    <w:name w:val="List"/>
    <w:basedOn w:val="a"/>
    <w:uiPriority w:val="99"/>
    <w:unhideWhenUsed/>
    <w:rsid w:val="00F128EA"/>
    <w:pPr>
      <w:ind w:left="283" w:hanging="283"/>
      <w:contextualSpacing/>
    </w:pPr>
  </w:style>
  <w:style w:type="paragraph" w:styleId="a5">
    <w:name w:val="List Paragraph"/>
    <w:basedOn w:val="a"/>
    <w:uiPriority w:val="34"/>
    <w:qFormat/>
    <w:rsid w:val="00F128E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F128E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A9045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90451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8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128E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F128E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28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F128EA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nhideWhenUsed/>
    <w:rsid w:val="00F128EA"/>
    <w:pPr>
      <w:spacing w:before="100" w:beforeAutospacing="1" w:after="100" w:afterAutospacing="1"/>
    </w:pPr>
  </w:style>
  <w:style w:type="paragraph" w:styleId="a4">
    <w:name w:val="List"/>
    <w:basedOn w:val="a"/>
    <w:uiPriority w:val="99"/>
    <w:unhideWhenUsed/>
    <w:rsid w:val="00F128EA"/>
    <w:pPr>
      <w:ind w:left="283" w:hanging="283"/>
      <w:contextualSpacing/>
    </w:pPr>
  </w:style>
  <w:style w:type="paragraph" w:styleId="a5">
    <w:name w:val="List Paragraph"/>
    <w:basedOn w:val="a"/>
    <w:uiPriority w:val="34"/>
    <w:qFormat/>
    <w:rsid w:val="00F128E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F128E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A9045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90451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52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3254</Words>
  <Characters>18552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21763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HP</cp:lastModifiedBy>
  <cp:revision>3</cp:revision>
  <cp:lastPrinted>2020-03-11T13:17:00Z</cp:lastPrinted>
  <dcterms:created xsi:type="dcterms:W3CDTF">2020-04-01T07:45:00Z</dcterms:created>
  <dcterms:modified xsi:type="dcterms:W3CDTF">2020-04-25T08:44:00Z</dcterms:modified>
</cp:coreProperties>
</file>