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20" w:rsidRDefault="003C7E20" w:rsidP="00335D42">
      <w:pPr>
        <w:ind w:right="-1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9190" cy="8783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7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20" w:rsidRDefault="003C7E20" w:rsidP="00335D42">
      <w:pPr>
        <w:ind w:right="-185"/>
        <w:jc w:val="center"/>
        <w:rPr>
          <w:b/>
        </w:rPr>
      </w:pPr>
    </w:p>
    <w:p w:rsidR="003C7E20" w:rsidRDefault="003C7E20" w:rsidP="00335D42">
      <w:pPr>
        <w:ind w:right="-185"/>
        <w:jc w:val="center"/>
        <w:rPr>
          <w:b/>
        </w:rPr>
      </w:pPr>
    </w:p>
    <w:p w:rsidR="003C7E20" w:rsidRDefault="003C7E20" w:rsidP="00335D42">
      <w:pPr>
        <w:ind w:right="-185"/>
        <w:jc w:val="center"/>
        <w:rPr>
          <w:b/>
        </w:rPr>
      </w:pPr>
    </w:p>
    <w:p w:rsidR="003C7E20" w:rsidRDefault="003C7E20" w:rsidP="00335D42">
      <w:pPr>
        <w:ind w:right="-185"/>
        <w:jc w:val="center"/>
        <w:rPr>
          <w:b/>
        </w:rPr>
      </w:pPr>
    </w:p>
    <w:p w:rsidR="003C7E20" w:rsidRDefault="003C7E20" w:rsidP="00335D42">
      <w:pPr>
        <w:ind w:right="-185"/>
        <w:jc w:val="center"/>
        <w:rPr>
          <w:b/>
        </w:rPr>
      </w:pPr>
    </w:p>
    <w:p w:rsidR="00225F08" w:rsidRPr="00225F08" w:rsidRDefault="00225F08" w:rsidP="003C7E20">
      <w:pPr>
        <w:ind w:right="-185"/>
        <w:rPr>
          <w:b/>
          <w:sz w:val="28"/>
          <w:szCs w:val="28"/>
        </w:rPr>
      </w:pPr>
      <w:bookmarkStart w:id="0" w:name="_GoBack"/>
      <w:bookmarkEnd w:id="0"/>
    </w:p>
    <w:p w:rsidR="00225F08" w:rsidRDefault="00225F08" w:rsidP="00225F08">
      <w:pPr>
        <w:ind w:right="-185" w:firstLine="708"/>
        <w:rPr>
          <w:sz w:val="28"/>
          <w:szCs w:val="28"/>
        </w:rPr>
      </w:pPr>
    </w:p>
    <w:p w:rsidR="00225F08" w:rsidRDefault="00225F08" w:rsidP="00225F08">
      <w:pPr>
        <w:ind w:right="-185" w:firstLine="708"/>
        <w:rPr>
          <w:sz w:val="28"/>
          <w:szCs w:val="28"/>
        </w:rPr>
      </w:pPr>
    </w:p>
    <w:p w:rsidR="00225F08" w:rsidRDefault="00225F08" w:rsidP="00225F08">
      <w:pPr>
        <w:ind w:right="-185" w:firstLine="708"/>
        <w:rPr>
          <w:sz w:val="28"/>
          <w:szCs w:val="28"/>
        </w:rPr>
      </w:pPr>
    </w:p>
    <w:p w:rsidR="00225F08" w:rsidRPr="00225F08" w:rsidRDefault="00225F08" w:rsidP="00225F08">
      <w:pPr>
        <w:spacing w:before="240"/>
        <w:ind w:right="-185" w:firstLine="708"/>
        <w:jc w:val="both"/>
        <w:rPr>
          <w:b/>
          <w:sz w:val="28"/>
          <w:szCs w:val="28"/>
        </w:rPr>
      </w:pPr>
      <w:proofErr w:type="gramStart"/>
      <w:r w:rsidRPr="00225F08">
        <w:rPr>
          <w:sz w:val="28"/>
          <w:szCs w:val="28"/>
        </w:rPr>
        <w:t>Рабочая программа учебной дисциплины</w:t>
      </w:r>
      <w:r w:rsidRPr="00225F08">
        <w:t xml:space="preserve"> </w:t>
      </w:r>
      <w:r w:rsidRPr="00225F08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09 Основы строительного производства</w:t>
      </w:r>
      <w:r w:rsidRPr="00225F08">
        <w:rPr>
          <w:b/>
          <w:sz w:val="28"/>
          <w:szCs w:val="28"/>
        </w:rPr>
        <w:t xml:space="preserve"> </w:t>
      </w:r>
      <w:r w:rsidRPr="00225F08">
        <w:rPr>
          <w:sz w:val="28"/>
          <w:szCs w:val="28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  <w:proofErr w:type="gramEnd"/>
    </w:p>
    <w:p w:rsidR="00225F08" w:rsidRPr="00225F08" w:rsidRDefault="00225F08" w:rsidP="00225F08">
      <w:pPr>
        <w:ind w:right="-185"/>
        <w:jc w:val="both"/>
        <w:rPr>
          <w:b/>
          <w:sz w:val="28"/>
          <w:szCs w:val="28"/>
        </w:rPr>
      </w:pPr>
    </w:p>
    <w:p w:rsidR="00225F08" w:rsidRPr="00225F08" w:rsidRDefault="00225F08" w:rsidP="00225F08">
      <w:pPr>
        <w:ind w:right="-185"/>
        <w:rPr>
          <w:sz w:val="28"/>
          <w:szCs w:val="28"/>
        </w:rPr>
      </w:pPr>
      <w:r w:rsidRPr="00225F08">
        <w:rPr>
          <w:sz w:val="28"/>
          <w:szCs w:val="28"/>
        </w:rPr>
        <w:t>Организация-разработчик: ГБПОУ КО «ТМТ»</w:t>
      </w:r>
    </w:p>
    <w:p w:rsidR="00225F08" w:rsidRPr="00225F08" w:rsidRDefault="00225F08" w:rsidP="00225F08">
      <w:pPr>
        <w:ind w:right="-185"/>
        <w:rPr>
          <w:sz w:val="28"/>
          <w:szCs w:val="28"/>
        </w:rPr>
      </w:pPr>
    </w:p>
    <w:p w:rsidR="00225F08" w:rsidRPr="00225F08" w:rsidRDefault="00225F08" w:rsidP="00225F08">
      <w:pPr>
        <w:ind w:right="-185"/>
        <w:rPr>
          <w:sz w:val="28"/>
          <w:szCs w:val="28"/>
        </w:rPr>
      </w:pPr>
      <w:r w:rsidRPr="00225F08">
        <w:rPr>
          <w:sz w:val="28"/>
          <w:szCs w:val="28"/>
        </w:rPr>
        <w:t xml:space="preserve">Разработчик: Тимаков Г.И. – преподаватель  </w:t>
      </w:r>
    </w:p>
    <w:p w:rsidR="00225F08" w:rsidRPr="00225F08" w:rsidRDefault="00225F08" w:rsidP="00225F08">
      <w:pPr>
        <w:ind w:right="-185"/>
        <w:rPr>
          <w:sz w:val="28"/>
          <w:szCs w:val="28"/>
        </w:rPr>
      </w:pPr>
    </w:p>
    <w:p w:rsidR="00225F08" w:rsidRPr="00225F08" w:rsidRDefault="00225F08" w:rsidP="00225F08">
      <w:pPr>
        <w:ind w:right="-185"/>
        <w:rPr>
          <w:sz w:val="28"/>
          <w:szCs w:val="28"/>
        </w:rPr>
      </w:pPr>
    </w:p>
    <w:p w:rsidR="00225F08" w:rsidRPr="00225F08" w:rsidRDefault="00225F08" w:rsidP="00225F08">
      <w:pPr>
        <w:ind w:right="-185"/>
        <w:jc w:val="center"/>
        <w:rPr>
          <w:b/>
          <w:sz w:val="28"/>
          <w:szCs w:val="28"/>
        </w:rPr>
      </w:pPr>
    </w:p>
    <w:p w:rsidR="00225F08" w:rsidRPr="00225F08" w:rsidRDefault="00225F08" w:rsidP="00225F08">
      <w:pPr>
        <w:ind w:right="-185"/>
        <w:jc w:val="center"/>
        <w:rPr>
          <w:b/>
          <w:sz w:val="28"/>
          <w:szCs w:val="28"/>
        </w:rPr>
      </w:pPr>
    </w:p>
    <w:p w:rsidR="00225F08" w:rsidRPr="00225F08" w:rsidRDefault="00225F08" w:rsidP="00225F08">
      <w:pPr>
        <w:ind w:right="-185"/>
        <w:jc w:val="center"/>
        <w:rPr>
          <w:b/>
          <w:sz w:val="28"/>
          <w:szCs w:val="28"/>
        </w:rPr>
      </w:pPr>
    </w:p>
    <w:p w:rsidR="00225F08" w:rsidRPr="00225F08" w:rsidRDefault="00225F08" w:rsidP="00225F08">
      <w:pPr>
        <w:ind w:right="-185"/>
        <w:jc w:val="center"/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rPr>
          <w:b/>
          <w:sz w:val="28"/>
          <w:szCs w:val="28"/>
        </w:rPr>
      </w:pPr>
    </w:p>
    <w:p w:rsidR="00225F08" w:rsidRPr="00225F08" w:rsidRDefault="00225F08" w:rsidP="00225F08">
      <w:pPr>
        <w:jc w:val="center"/>
        <w:rPr>
          <w:b/>
          <w:sz w:val="28"/>
          <w:szCs w:val="28"/>
        </w:rPr>
      </w:pPr>
    </w:p>
    <w:p w:rsidR="00225F08" w:rsidRPr="00225F08" w:rsidRDefault="00225F08" w:rsidP="00225F08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Default="00202242" w:rsidP="00202242">
      <w:pPr>
        <w:jc w:val="center"/>
        <w:rPr>
          <w:b/>
          <w:sz w:val="28"/>
          <w:szCs w:val="28"/>
        </w:rPr>
      </w:pPr>
    </w:p>
    <w:p w:rsidR="00202242" w:rsidRPr="00202242" w:rsidRDefault="00202242" w:rsidP="00202242"/>
    <w:p w:rsidR="008E317B" w:rsidRDefault="008E317B" w:rsidP="008E31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1BAB" w:rsidRPr="00CC1808" w:rsidRDefault="004D1BAB" w:rsidP="004D1BAB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1. Паспорт программы учебной дисциплины</w:t>
      </w:r>
    </w:p>
    <w:p w:rsidR="004D1BAB" w:rsidRPr="00CC1808" w:rsidRDefault="004D1BAB" w:rsidP="004D1BAB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2. Структура и содержание учебной дисциплины</w:t>
      </w:r>
    </w:p>
    <w:p w:rsidR="004D1BAB" w:rsidRPr="00CC1808" w:rsidRDefault="004D1BAB" w:rsidP="004D1BAB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3. Условия реализации программы учебной дисциплины</w:t>
      </w:r>
    </w:p>
    <w:p w:rsidR="004D1BAB" w:rsidRPr="00CC1808" w:rsidRDefault="004D1BAB" w:rsidP="004D1BAB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4. Контроль и оценка результатов освоения учебной дисциплины</w:t>
      </w:r>
    </w:p>
    <w:p w:rsidR="008E317B" w:rsidRDefault="008E317B" w:rsidP="008E3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  <w:r>
        <w:rPr>
          <w:bCs/>
          <w:i/>
        </w:rPr>
        <w:br w:type="page"/>
      </w:r>
      <w:r>
        <w:rPr>
          <w:b/>
          <w:bCs/>
          <w:sz w:val="23"/>
          <w:szCs w:val="23"/>
        </w:rPr>
        <w:lastRenderedPageBreak/>
        <w:t>1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ПАСПОРТ ПРОГРАММЫ УЧЕБНОЙ ДИСЦИПЛИНЫ</w:t>
      </w:r>
    </w:p>
    <w:p w:rsidR="008E317B" w:rsidRDefault="008E317B" w:rsidP="008E317B">
      <w:pPr>
        <w:pStyle w:val="Default"/>
        <w:jc w:val="center"/>
        <w:rPr>
          <w:bCs/>
          <w:i/>
        </w:rPr>
      </w:pPr>
      <w:r>
        <w:rPr>
          <w:b/>
        </w:rPr>
        <w:t>«Основы строительного производства»</w:t>
      </w:r>
    </w:p>
    <w:p w:rsidR="008E317B" w:rsidRDefault="008E317B" w:rsidP="008E317B">
      <w:pPr>
        <w:pStyle w:val="Default"/>
        <w:rPr>
          <w:bCs/>
          <w:i/>
        </w:rPr>
      </w:pPr>
    </w:p>
    <w:p w:rsidR="008E317B" w:rsidRDefault="008E317B" w:rsidP="008E3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Область применения программы </w:t>
      </w:r>
    </w:p>
    <w:p w:rsidR="008E317B" w:rsidRDefault="008E317B" w:rsidP="008E3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8E317B" w:rsidRDefault="008E317B" w:rsidP="008E3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Рабочая  программа  учебной дисц</w:t>
      </w:r>
      <w:r w:rsidR="00335D42">
        <w:t>иплины является частью адаптированной</w:t>
      </w:r>
      <w:r>
        <w:t xml:space="preserve"> образовательной программы профессиональной подготовки для лиц с ограниченными возможностями здоровья (с нарушением интеллекта) </w:t>
      </w:r>
      <w:r w:rsidR="00335D42">
        <w:t>в ГБПОУ КО «ТМТ» по профессии</w:t>
      </w:r>
      <w:r>
        <w:t xml:space="preserve"> 18880 «Столяр строительный».</w:t>
      </w:r>
    </w:p>
    <w:p w:rsidR="00D15D30" w:rsidRDefault="00D15D30" w:rsidP="008E317B">
      <w:pPr>
        <w:pStyle w:val="Default"/>
        <w:rPr>
          <w:b/>
          <w:bCs/>
          <w:sz w:val="23"/>
          <w:szCs w:val="23"/>
        </w:rPr>
      </w:pPr>
    </w:p>
    <w:p w:rsidR="008E317B" w:rsidRDefault="008E317B" w:rsidP="008E3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 Место дисциплины в структуре основной профессиональной образовательной программы:</w:t>
      </w:r>
    </w:p>
    <w:p w:rsidR="008E317B" w:rsidRDefault="008E317B" w:rsidP="008E317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дисциплина входит в общепрофессиональный цикл. </w:t>
      </w:r>
    </w:p>
    <w:p w:rsidR="00D15D30" w:rsidRDefault="00D15D30" w:rsidP="008E317B">
      <w:pPr>
        <w:pStyle w:val="Default"/>
        <w:rPr>
          <w:b/>
          <w:bCs/>
          <w:sz w:val="23"/>
          <w:szCs w:val="23"/>
        </w:rPr>
      </w:pPr>
    </w:p>
    <w:p w:rsidR="008E317B" w:rsidRDefault="008E317B" w:rsidP="008E31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1.3. Цели и задачи дисциплины – требования к результатам освоения дисциплины: 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jc w:val="both"/>
      </w:pPr>
      <w:r>
        <w:t xml:space="preserve">В результате освоения дисциплины обучающийся должен уметь: </w:t>
      </w:r>
    </w:p>
    <w:p w:rsidR="008E317B" w:rsidRDefault="008E317B" w:rsidP="008E317B">
      <w:pPr>
        <w:numPr>
          <w:ilvl w:val="0"/>
          <w:numId w:val="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0" w:right="-28" w:firstLine="720"/>
        <w:jc w:val="both"/>
      </w:pPr>
      <w:r>
        <w:t xml:space="preserve">выбирать материалы для выполнения определенных видов работ; </w:t>
      </w:r>
    </w:p>
    <w:p w:rsidR="008E317B" w:rsidRDefault="008E317B" w:rsidP="008E317B">
      <w:pPr>
        <w:numPr>
          <w:ilvl w:val="0"/>
          <w:numId w:val="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0" w:right="-28" w:firstLine="720"/>
        <w:jc w:val="both"/>
      </w:pPr>
      <w:r>
        <w:t xml:space="preserve"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выполнения. </w:t>
      </w:r>
    </w:p>
    <w:p w:rsidR="008E317B" w:rsidRDefault="008E317B" w:rsidP="008E317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jc w:val="both"/>
      </w:pPr>
      <w:r>
        <w:t xml:space="preserve">В результате освоения дисциплины обучающийся должен знать: </w:t>
      </w:r>
    </w:p>
    <w:p w:rsidR="008E317B" w:rsidRDefault="008E317B" w:rsidP="008E317B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0" w:right="-28" w:firstLine="720"/>
        <w:jc w:val="both"/>
      </w:pPr>
      <w:r>
        <w:t xml:space="preserve">виды строительных материалов и их применение; </w:t>
      </w:r>
    </w:p>
    <w:p w:rsidR="008E317B" w:rsidRDefault="008E317B" w:rsidP="008E317B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0" w:right="-28" w:firstLine="720"/>
        <w:jc w:val="both"/>
      </w:pPr>
      <w:r>
        <w:t xml:space="preserve">виды зданий и сооружений; виды строительных и монтажных работ и их последовательность; </w:t>
      </w:r>
    </w:p>
    <w:p w:rsidR="008E317B" w:rsidRDefault="008E317B" w:rsidP="008E317B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0" w:right="-28" w:firstLine="720"/>
        <w:jc w:val="both"/>
      </w:pPr>
      <w:r>
        <w:t>основы организации производства и контроль качества строительных работ.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1.4. Количество часов на освоение программы дисциплины: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jc w:val="both"/>
      </w:pPr>
      <w:r>
        <w:t xml:space="preserve">максимальной учебной нагрузки обучающегося </w:t>
      </w:r>
      <w:r>
        <w:rPr>
          <w:b/>
          <w:u w:val="single"/>
        </w:rPr>
        <w:t>60</w:t>
      </w:r>
      <w:r>
        <w:rPr>
          <w:u w:val="single"/>
        </w:rPr>
        <w:t xml:space="preserve"> </w:t>
      </w:r>
      <w:r>
        <w:t>часов, в том числе: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jc w:val="both"/>
      </w:pPr>
      <w:r>
        <w:t xml:space="preserve">обязательной аудиторной учебной нагрузки обучающегося </w:t>
      </w:r>
      <w:r>
        <w:rPr>
          <w:b/>
          <w:u w:val="single"/>
        </w:rPr>
        <w:t>40</w:t>
      </w:r>
      <w:r>
        <w:t xml:space="preserve"> часов;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jc w:val="both"/>
      </w:pPr>
      <w:r>
        <w:t xml:space="preserve">самостоятельной работы обучающегося </w:t>
      </w:r>
      <w:r>
        <w:rPr>
          <w:b/>
          <w:u w:val="single"/>
        </w:rPr>
        <w:t>20</w:t>
      </w:r>
      <w:r>
        <w:t xml:space="preserve"> часов.</w:t>
      </w:r>
    </w:p>
    <w:p w:rsidR="008E317B" w:rsidRDefault="008E317B" w:rsidP="008E317B">
      <w:pPr>
        <w:sectPr w:rsidR="008E317B">
          <w:pgSz w:w="11905" w:h="16837"/>
          <w:pgMar w:top="567" w:right="851" w:bottom="567" w:left="1260" w:header="720" w:footer="0" w:gutter="0"/>
          <w:pgNumType w:start="1"/>
          <w:cols w:space="720"/>
        </w:sectPr>
      </w:pP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jc w:val="center"/>
        <w:rPr>
          <w:b/>
        </w:rPr>
      </w:pP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rPr>
          <w:b/>
        </w:rPr>
      </w:pPr>
      <w:r>
        <w:rPr>
          <w:b/>
        </w:rPr>
        <w:t>2. СТРУКТУРА И СОДЕРЖАНИЕ УЧЕБНОЙ ДИСЦИПЛИНЫ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right="-28" w:firstLine="72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E317B" w:rsidTr="000F24E3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8E317B" w:rsidTr="000F24E3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 w:firstLine="798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</w:tr>
      <w:tr w:rsidR="008E317B" w:rsidTr="000F24E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 w:firstLine="798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8E317B" w:rsidTr="000F24E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 w:firstLine="798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  <w:rPr>
                <w:i/>
                <w:iCs/>
              </w:rPr>
            </w:pPr>
          </w:p>
        </w:tc>
      </w:tr>
      <w:tr w:rsidR="008E317B" w:rsidTr="000F24E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 w:firstLine="798"/>
            </w:pPr>
            <w:r>
              <w:t xml:space="preserve">     Лабораторно-практические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8E317B" w:rsidTr="000F24E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 w:firstLine="798"/>
              <w:rPr>
                <w:b/>
              </w:rPr>
            </w:pPr>
            <w:r>
              <w:rPr>
                <w:b/>
              </w:rPr>
              <w:t>Самостоятел</w:t>
            </w:r>
            <w:r w:rsidR="000F24E3">
              <w:rPr>
                <w:b/>
              </w:rPr>
              <w:t xml:space="preserve">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8E317B" w:rsidTr="000F24E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 w:rsidP="000F24E3">
            <w:pPr>
              <w:tabs>
                <w:tab w:val="left" w:pos="10440"/>
              </w:tabs>
              <w:ind w:right="-28" w:firstLine="798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дифференцированного  зачета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17B" w:rsidRDefault="008E317B">
            <w:pPr>
              <w:tabs>
                <w:tab w:val="left" w:pos="10440"/>
              </w:tabs>
              <w:ind w:right="-28"/>
              <w:jc w:val="center"/>
              <w:rPr>
                <w:i/>
                <w:iCs/>
              </w:rPr>
            </w:pPr>
          </w:p>
        </w:tc>
      </w:tr>
    </w:tbl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317B" w:rsidRDefault="008E317B" w:rsidP="008E317B">
      <w:pPr>
        <w:sectPr w:rsidR="008E317B">
          <w:pgSz w:w="11906" w:h="16838"/>
          <w:pgMar w:top="899" w:right="567" w:bottom="567" w:left="900" w:header="284" w:footer="284" w:gutter="0"/>
          <w:cols w:space="720"/>
        </w:sectPr>
      </w:pPr>
    </w:p>
    <w:p w:rsidR="008E317B" w:rsidRDefault="008E317B" w:rsidP="008E31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Учебный тематический план и содержание учебной дисциплины</w:t>
      </w:r>
    </w:p>
    <w:p w:rsidR="008E317B" w:rsidRDefault="008E317B" w:rsidP="008E31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>
        <w:rPr>
          <w:b/>
        </w:rPr>
        <w:t>ОП 0</w:t>
      </w:r>
      <w:r w:rsidR="00D15D30">
        <w:rPr>
          <w:b/>
        </w:rPr>
        <w:t>9</w:t>
      </w:r>
      <w:r>
        <w:rPr>
          <w:b/>
        </w:rPr>
        <w:t>. ОСНОВЫ СТРОИТЕЛЬНОГО ПРОИЗВОДСТВА</w:t>
      </w:r>
    </w:p>
    <w:p w:rsidR="008E317B" w:rsidRDefault="008E317B" w:rsidP="008E317B"/>
    <w:tbl>
      <w:tblPr>
        <w:tblW w:w="13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96"/>
        <w:gridCol w:w="14"/>
        <w:gridCol w:w="13"/>
        <w:gridCol w:w="15"/>
        <w:gridCol w:w="10275"/>
        <w:gridCol w:w="955"/>
      </w:tblGrid>
      <w:tr w:rsidR="00D15D30" w:rsidTr="00D15D30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15D30" w:rsidTr="00D15D30">
        <w:trPr>
          <w:trHeight w:val="20"/>
        </w:trPr>
        <w:tc>
          <w:tcPr>
            <w:tcW w:w="1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Раздел 1.  </w:t>
            </w:r>
            <w:r>
              <w:rPr>
                <w:rFonts w:eastAsia="Times-Roman"/>
                <w:b/>
              </w:rPr>
              <w:t xml:space="preserve">Особенности технологии и организации строительного производства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1.1.</w:t>
            </w:r>
            <w:r>
              <w:rPr>
                <w:b/>
              </w:rPr>
              <w:t xml:space="preserve">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Общие сведения о зданиях, сооружениях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5D30" w:rsidTr="00D15D30">
        <w:trPr>
          <w:trHeight w:val="86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1.Классификация строительных объектов по назначению и характеристикам. Основные архитектурно-конструктивные элементы здания. Конструктивные схемы гражданских зданий. Одноэтажные и многоэтажные промышленные здания.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Требования ГОСТов, СНиПов, ТУ и других нормативных документов, применяемых при строительстве зданий и сооружений</w:t>
            </w:r>
            <w:proofErr w:type="gramStart"/>
            <w:r>
              <w:rPr>
                <w:bCs/>
              </w:rPr>
              <w:t>..</w:t>
            </w:r>
            <w:proofErr w:type="gramEnd"/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Лабораторно - Практические занятия: </w:t>
            </w:r>
            <w:r>
              <w:rPr>
                <w:bCs/>
              </w:rPr>
              <w:t>Составить классификацию зданий и сооружений  по назначению, способу возведения, конструктивному решению, функциональному предназначению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1.2.</w:t>
            </w:r>
            <w:r>
              <w:rPr>
                <w:b/>
              </w:rPr>
              <w:t xml:space="preserve">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Общие сведения о строительном производстве и строительных процессах</w:t>
            </w:r>
            <w:r>
              <w:rPr>
                <w:bCs/>
              </w:rPr>
              <w:t xml:space="preserve"> 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5D30" w:rsidTr="00D15D30">
        <w:trPr>
          <w:trHeight w:val="65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1.Понятие о строительном производстве и строительных процессах.  Строительно-монтажные работы (СМР). Строительные рабочие и организация труда.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Современное строительное производство. Индивидуальное и малоэтажное строительство.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Строительные работы, их структура и классификация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55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1.Структура и классификация строительных работ. Погрузочно-разгрузочные работы. Транспортные грузы. Транспорт, механизмы, подъемно-транспортное оборудование.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2.Земляные работы. Способы разборки грунта. Разборка грунта в зимнее время. Средства механизации. Производство свайных  работ.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3.Общестроительные работы. Кровельные работы. Отделочные работы.  Столярные и плотничные работы в строительстве.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55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Современные материалы, оборудование, машины, применяемые в различных видах строительных работ.</w:t>
            </w:r>
            <w:r>
              <w:t xml:space="preserve"> Требования к качеству выполнения строительных работ.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6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Тема 1.4.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Организация строительного производства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5D30" w:rsidTr="00D15D30">
        <w:trPr>
          <w:trHeight w:val="60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1.Организационные формы управления строительством: хозяйственный способ, подрядный способ. Индустриальные методы строительства.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Современные организационные формы управления строительством. Унификация и типизация параметров зданий и сооружений. Повышение уровня технологичности конструкций.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Раздел 2.  Деревянные работы в строительстве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2.1.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Древесина как строительный материал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pStyle w:val="1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использования древесины на Руси. Преимущества и недостатки древесины как строительного материала. Характеристика основных пород древесины и их промышленное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65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pStyle w:val="11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дерева и древесины. Основные части дерева и их значение (корни, крона, ствол). Свойства древесины.</w:t>
            </w:r>
            <w:r>
              <w:t xml:space="preserve"> </w:t>
            </w:r>
            <w:r>
              <w:rPr>
                <w:sz w:val="24"/>
                <w:szCs w:val="24"/>
              </w:rPr>
              <w:t>Пороки древесины. Классификация  и характеристика пиломатериалов.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Лабораторно - Практические занятия: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Зарисовать схему строения ствола дерева и характер коробления пиломатериала. Дать понятие коробления, описать виды коробления, способы </w:t>
            </w:r>
            <w:proofErr w:type="spellStart"/>
            <w:r>
              <w:rPr>
                <w:bCs/>
              </w:rPr>
              <w:t>предотврещения</w:t>
            </w:r>
            <w:proofErr w:type="spellEnd"/>
            <w:r>
              <w:rPr>
                <w:bCs/>
              </w:rPr>
              <w:t xml:space="preserve"> коробления древесины.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таблицу: Виды пиломатериалов (схема, название, область применения)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Составить опорный конспект: Хранение, сушка, </w:t>
            </w:r>
            <w:proofErr w:type="spellStart"/>
            <w:r>
              <w:t>антисептирование</w:t>
            </w:r>
            <w:proofErr w:type="spellEnd"/>
            <w:r>
              <w:t xml:space="preserve"> древесины. Технические требования к хранению древесины. Требования к влажности древесины. Способы сушки древесины. Назначение </w:t>
            </w:r>
            <w:proofErr w:type="spellStart"/>
            <w:r>
              <w:t>антисептирования</w:t>
            </w:r>
            <w:proofErr w:type="spellEnd"/>
            <w:r>
              <w:t xml:space="preserve">. Способы </w:t>
            </w:r>
            <w:proofErr w:type="spellStart"/>
            <w:r>
              <w:t>антисептирования</w:t>
            </w:r>
            <w:proofErr w:type="spellEnd"/>
            <w:r>
              <w:t xml:space="preserve"> древесины. Виды антисептиков, их состав и характеристика. Огнезащитная обработка древесины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Тема 2.2.</w:t>
            </w:r>
            <w:r>
              <w:rPr>
                <w:bCs/>
              </w:rPr>
              <w:t xml:space="preserve">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Способы обработки древесины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776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/>
                <w:bCs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Механическая обработка древесины. Разметка древесины. Способы резания. Режущий инструмент. Процесс резания.</w:t>
            </w:r>
            <w:r>
              <w:t xml:space="preserve"> Теска и рубка древесины. Пиление древесины.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/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Лабораторно - Практические занятия: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Описать виды работ с древесиной в зависимости от тщательности ее обработки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таблицу: Основные виды соединений деревянных элементов (схема, название, область применения)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/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 xml:space="preserve">Самостоятельная работа обучающихся: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Описать организацию рабочего места столяра и плотника и устройство верстака</w:t>
            </w:r>
          </w:p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2.3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Возведение строительных конструкций из бревен и пиломатериала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5D30" w:rsidTr="00D15D30">
        <w:trPr>
          <w:trHeight w:val="13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/>
                <w:bCs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Общие вопросы монтажа строительных деревянных конструкций. Возведение бревенчатых (рубленных) стен. Элементы </w:t>
            </w:r>
            <w:proofErr w:type="spellStart"/>
            <w:r>
              <w:rPr>
                <w:bCs/>
              </w:rPr>
              <w:t>брусовых</w:t>
            </w:r>
            <w:proofErr w:type="spellEnd"/>
            <w:r>
              <w:rPr>
                <w:bCs/>
              </w:rPr>
              <w:t xml:space="preserve"> стен и способы их соединения. Каркасные конструкции.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Монтаж деревянных перекрытий. Сборка крыш. Устройство мансардных помещений. Устройство полов.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/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Лабораторно-Практические занятия: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Дать классификацию деревянных домов и выделить отличительные признаки каждого вида.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Описать достоинства и недостатки несущих деревянных конструкций из цельной и клееной древесины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/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>
              <w:rPr>
                <w:bCs/>
              </w:rPr>
              <w:t xml:space="preserve">Составить </w:t>
            </w:r>
            <w:proofErr w:type="spellStart"/>
            <w:r>
              <w:rPr>
                <w:bCs/>
              </w:rPr>
              <w:t>опроный</w:t>
            </w:r>
            <w:proofErr w:type="spellEnd"/>
            <w:r>
              <w:rPr>
                <w:bCs/>
              </w:rPr>
              <w:t xml:space="preserve"> конспект: Виды назначение и способы изготовления опалубки и инвентарных лесов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5D30" w:rsidTr="00D15D30">
        <w:trPr>
          <w:trHeight w:val="276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2.4.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Установка столярных изделий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5D30" w:rsidTr="00D15D30">
        <w:trPr>
          <w:trHeight w:val="110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Конструкции оконных и балконных блоков. Дверные блоки.  Монтаж дверных и оконных блоков. Особенности установки дверных и оконных блоков в бревенчатых и брусчатых домах. Стекольные работы. </w:t>
            </w:r>
            <w:proofErr w:type="spellStart"/>
            <w:r>
              <w:rPr>
                <w:bCs/>
              </w:rPr>
              <w:t>Погонажные</w:t>
            </w:r>
            <w:proofErr w:type="spellEnd"/>
            <w:r>
              <w:rPr>
                <w:bCs/>
              </w:rPr>
              <w:t xml:space="preserve"> изделия. Установка наличников, плинтусов, подоконников.  Установка встроенного оборудования: стенных шкафов, шкафов-перегородок, антресолей и т.п.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78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таблицу: Столярные перегороди и панели: виды, конструкции и назначение.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Требования охраны труда при производстве столярных и плотничных работ</w:t>
            </w: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5D30" w:rsidTr="00D15D30">
        <w:trPr>
          <w:trHeight w:val="82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Основные положения об охране труда. </w:t>
            </w:r>
            <w:r>
              <w:rPr>
                <w:rStyle w:val="a4"/>
                <w:b w:val="0"/>
              </w:rPr>
              <w:t xml:space="preserve">Безопасность производственной и трудовой деятельности при производстве столярно-плотничных, паркетных работ. </w:t>
            </w:r>
            <w:r>
              <w:t xml:space="preserve">Причины травматизма при выполнении </w:t>
            </w:r>
            <w:r>
              <w:rPr>
                <w:rStyle w:val="a4"/>
                <w:b w:val="0"/>
              </w:rPr>
              <w:t>при производстве столярно-плотничных, паркетных работ</w:t>
            </w:r>
            <w:r>
              <w:t>, его профилактика.</w:t>
            </w:r>
            <w:r>
              <w:rPr>
                <w:rStyle w:val="a4"/>
                <w:b w:val="0"/>
              </w:rPr>
              <w:t xml:space="preserve"> Обеспечение электробезопасности и пожарной безопасности</w:t>
            </w:r>
            <w:r>
              <w:rPr>
                <w:rStyle w:val="a4"/>
              </w:rPr>
              <w:t>.</w:t>
            </w:r>
            <w:r>
              <w:t xml:space="preserve"> Противопожарные мероприятия на деревообрабатывающем предприятии и строительной площадке.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Лабораторно-Практические занятия: 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Экскурсия в мастерские образовательного учреждения, по результатам экскурсии заполнить таблицу/рабочий лист: Выполнение требований по охране труда при работе в учебных мастерских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изучение дополнительных источников информации по теме.</w:t>
            </w:r>
            <w:r>
              <w:t xml:space="preserve"> </w:t>
            </w:r>
            <w:r>
              <w:rPr>
                <w:i/>
              </w:rPr>
              <w:t xml:space="preserve">Работа с учебной, специальной литературой, периодической печатью, </w:t>
            </w:r>
            <w:proofErr w:type="spellStart"/>
            <w:r>
              <w:rPr>
                <w:i/>
              </w:rPr>
              <w:t>интернет-ресурсами</w:t>
            </w:r>
            <w:proofErr w:type="spellEnd"/>
            <w:r>
              <w:rPr>
                <w:i/>
              </w:rPr>
              <w:t>.</w:t>
            </w:r>
          </w:p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Изучение типовой инструкции по охране труда для работников строительства, промышленности строительных материалов и жилищно-коммунального хозяйства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D15D30" w:rsidTr="00D15D30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15D30" w:rsidTr="00D15D30">
        <w:trPr>
          <w:trHeight w:val="20"/>
        </w:trPr>
        <w:tc>
          <w:tcPr>
            <w:tcW w:w="1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30" w:rsidRDefault="00D15D30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8E317B" w:rsidRDefault="008E317B" w:rsidP="008E317B"/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317B" w:rsidRDefault="008E317B" w:rsidP="008E317B">
      <w:pPr>
        <w:rPr>
          <w:b/>
        </w:rPr>
        <w:sectPr w:rsidR="008E317B">
          <w:pgSz w:w="16840" w:h="11907" w:orient="landscape"/>
          <w:pgMar w:top="851" w:right="567" w:bottom="567" w:left="1134" w:header="709" w:footer="709" w:gutter="0"/>
          <w:cols w:space="720"/>
        </w:sectPr>
      </w:pPr>
    </w:p>
    <w:p w:rsidR="008E317B" w:rsidRDefault="008E317B" w:rsidP="008E31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</w:rPr>
        <w:t xml:space="preserve">Реализация программы дисциплины требует наличия учебного </w:t>
      </w:r>
      <w:r>
        <w:rPr>
          <w:b/>
          <w:bCs/>
        </w:rPr>
        <w:t xml:space="preserve">кабинета </w:t>
      </w:r>
      <w:r>
        <w:rPr>
          <w:rStyle w:val="12"/>
          <w:b/>
        </w:rPr>
        <w:t>основ строительного производства</w:t>
      </w:r>
      <w:r>
        <w:rPr>
          <w:bCs/>
        </w:rPr>
        <w:t xml:space="preserve">. 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bCs/>
        </w:rPr>
        <w:t xml:space="preserve">Оборудование учебного кабинета </w:t>
      </w:r>
      <w:r>
        <w:rPr>
          <w:b/>
          <w:bCs/>
        </w:rPr>
        <w:t>Основы строительного производства</w:t>
      </w:r>
      <w:r>
        <w:rPr>
          <w:bCs/>
        </w:rPr>
        <w:t xml:space="preserve">: Оборудование учебного кабинета: посадочные места по количеству обучающихся; </w:t>
      </w:r>
      <w:r>
        <w:t xml:space="preserve">рабочее место преподавателя, оборудованное ПК; доска классная </w:t>
      </w:r>
      <w:proofErr w:type="spellStart"/>
      <w:r>
        <w:t>трехсекционная</w:t>
      </w:r>
      <w:proofErr w:type="spellEnd"/>
      <w:r>
        <w:t xml:space="preserve">; средства </w:t>
      </w:r>
      <w:r>
        <w:rPr>
          <w:bCs/>
          <w:iCs/>
        </w:rPr>
        <w:t xml:space="preserve"> </w:t>
      </w:r>
      <w:r>
        <w:t xml:space="preserve">для испытания свойств строительных материалов; </w:t>
      </w:r>
      <w:r>
        <w:rPr>
          <w:bCs/>
        </w:rPr>
        <w:t xml:space="preserve">комплекты </w:t>
      </w:r>
      <w:proofErr w:type="spellStart"/>
      <w:r>
        <w:rPr>
          <w:bCs/>
        </w:rPr>
        <w:t>инструкционно</w:t>
      </w:r>
      <w:proofErr w:type="spellEnd"/>
      <w:r>
        <w:rPr>
          <w:bCs/>
        </w:rPr>
        <w:t>-технологических карт и бланков технологической документации;</w:t>
      </w:r>
      <w:r>
        <w:t xml:space="preserve"> демонстрационные наборы «Типы и группы строительных растворов»; «Измерительные приборы, применяемые при строительстве – 1», «Измерительные приборы, применяемые при строительстве – 2», учебные наглядные пособия и презентации по курсу «Технология строительных процессов» (диск, плакаты, слайды); макет строительной площадки, макет основных элементов зданий.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>
        <w:rPr>
          <w:bCs/>
        </w:rPr>
        <w:t xml:space="preserve">Технические средства обучения: персональный компьютер с лицензионным программным обеспечением, оргтехника: </w:t>
      </w: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>, сканер, принтер.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3.2. Информационное обеспечение обучения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>
        <w:rPr>
          <w:bCs/>
        </w:rPr>
        <w:t>Перечень рекомендуемых учебных изданий, Интернет-ресурсов, дополнительной литературы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tbl>
      <w:tblPr>
        <w:tblW w:w="10260" w:type="dxa"/>
        <w:tblInd w:w="-456" w:type="dxa"/>
        <w:tblLook w:val="04A0" w:firstRow="1" w:lastRow="0" w:firstColumn="1" w:lastColumn="0" w:noHBand="0" w:noVBand="1"/>
      </w:tblPr>
      <w:tblGrid>
        <w:gridCol w:w="1116"/>
        <w:gridCol w:w="9144"/>
      </w:tblGrid>
      <w:tr w:rsidR="008E317B" w:rsidTr="000F24E3">
        <w:tc>
          <w:tcPr>
            <w:tcW w:w="1116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4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Крейдлин</w:t>
            </w:r>
            <w:proofErr w:type="spellEnd"/>
            <w:r>
              <w:rPr>
                <w:bCs/>
              </w:rPr>
              <w:t xml:space="preserve"> Л.Н. Столярные, плотничные, паркетные и стекольные работы: учебник для НПО. – М.:</w:t>
            </w:r>
            <w:proofErr w:type="spellStart"/>
            <w:proofErr w:type="gramStart"/>
            <w:r>
              <w:rPr>
                <w:bCs/>
              </w:rPr>
              <w:t>Проф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ОбрИздат</w:t>
            </w:r>
            <w:proofErr w:type="spellEnd"/>
            <w:r>
              <w:rPr>
                <w:bCs/>
              </w:rPr>
              <w:t>, 2002</w:t>
            </w:r>
          </w:p>
        </w:tc>
      </w:tr>
      <w:tr w:rsidR="008E317B" w:rsidTr="000F24E3">
        <w:tc>
          <w:tcPr>
            <w:tcW w:w="1116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4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t xml:space="preserve">Соколов  Г.К. Технология и организация строительства: учебник для студ. СПО. – </w:t>
            </w:r>
            <w:proofErr w:type="spellStart"/>
            <w:r>
              <w:t>М.:Академия</w:t>
            </w:r>
            <w:proofErr w:type="spellEnd"/>
            <w:r>
              <w:t>, 2008</w:t>
            </w:r>
          </w:p>
        </w:tc>
      </w:tr>
      <w:tr w:rsidR="008E317B" w:rsidTr="000F24E3">
        <w:tc>
          <w:tcPr>
            <w:tcW w:w="1116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44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Стеапнов</w:t>
            </w:r>
            <w:proofErr w:type="spellEnd"/>
            <w:r>
              <w:rPr>
                <w:bCs/>
              </w:rPr>
              <w:t xml:space="preserve"> Б.А. Материаловедение для профессий, связанных с обработкой дерева: учебник. – М.: Академия, 2006</w:t>
            </w:r>
          </w:p>
        </w:tc>
      </w:tr>
      <w:tr w:rsidR="008E317B" w:rsidTr="000F24E3">
        <w:tc>
          <w:tcPr>
            <w:tcW w:w="1116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44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Степанов Б.А. Технология плотничных, столярных, стекольных и паркетных работ: учебник. – М.: Академия, 2004</w:t>
            </w:r>
          </w:p>
        </w:tc>
      </w:tr>
      <w:tr w:rsidR="008E317B" w:rsidTr="000F24E3">
        <w:tc>
          <w:tcPr>
            <w:tcW w:w="1116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44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t>Сугробов Н.Н. Общестроительные работы: учебное пособие для НПО. – М. Академия, 2008</w:t>
            </w:r>
          </w:p>
        </w:tc>
      </w:tr>
      <w:tr w:rsidR="008E317B" w:rsidTr="000F24E3">
        <w:tc>
          <w:tcPr>
            <w:tcW w:w="1116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144" w:type="dxa"/>
            <w:hideMark/>
          </w:tcPr>
          <w:p w:rsidR="008E317B" w:rsidRDefault="008E3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t xml:space="preserve">Чичерин И.И. Общестроительные работы: </w:t>
            </w:r>
            <w:proofErr w:type="spellStart"/>
            <w:r>
              <w:t>Учебн</w:t>
            </w:r>
            <w:proofErr w:type="spellEnd"/>
            <w:r>
              <w:t xml:space="preserve">. для нач. проф. образования. – 2-е изд., стереотип. – М.: ИРПО; Изд. </w:t>
            </w:r>
            <w:proofErr w:type="spellStart"/>
            <w:r>
              <w:t>цнтр</w:t>
            </w:r>
            <w:proofErr w:type="spellEnd"/>
            <w:r>
              <w:t xml:space="preserve"> Академия,2007</w:t>
            </w:r>
          </w:p>
        </w:tc>
      </w:tr>
    </w:tbl>
    <w:tbl>
      <w:tblPr>
        <w:tblpPr w:leftFromText="180" w:rightFromText="180" w:vertAnchor="text" w:horzAnchor="margin" w:tblpXSpec="center" w:tblpY="410"/>
        <w:tblOverlap w:val="never"/>
        <w:tblW w:w="10188" w:type="dxa"/>
        <w:tblLook w:val="04A0" w:firstRow="1" w:lastRow="0" w:firstColumn="1" w:lastColumn="0" w:noHBand="0" w:noVBand="1"/>
      </w:tblPr>
      <w:tblGrid>
        <w:gridCol w:w="1116"/>
        <w:gridCol w:w="9072"/>
      </w:tblGrid>
      <w:tr w:rsidR="000F24E3" w:rsidTr="000F24E3">
        <w:tc>
          <w:tcPr>
            <w:tcW w:w="1116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72" w:type="dxa"/>
            <w:hideMark/>
          </w:tcPr>
          <w:p w:rsidR="000F24E3" w:rsidRDefault="003C7E20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/>
                <w:bCs/>
              </w:rPr>
            </w:pPr>
            <w:hyperlink r:id="rId7" w:history="1">
              <w:r w:rsidR="000F24E3">
                <w:rPr>
                  <w:rStyle w:val="a3"/>
                </w:rPr>
                <w:t>http://wearefeelgood.ru/liba/eBook-3-55.html</w:t>
              </w:r>
            </w:hyperlink>
            <w:r w:rsidR="000F24E3">
              <w:t xml:space="preserve"> Охрана труда в строительстве</w:t>
            </w:r>
          </w:p>
        </w:tc>
      </w:tr>
      <w:tr w:rsidR="000F24E3" w:rsidTr="000F24E3">
        <w:tc>
          <w:tcPr>
            <w:tcW w:w="1116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72" w:type="dxa"/>
            <w:hideMark/>
          </w:tcPr>
          <w:p w:rsidR="000F24E3" w:rsidRDefault="003C7E20" w:rsidP="000F24E3">
            <w:pPr>
              <w:ind w:firstLine="720"/>
              <w:jc w:val="both"/>
              <w:rPr>
                <w:bCs/>
              </w:rPr>
            </w:pPr>
            <w:hyperlink r:id="rId8" w:history="1">
              <w:r w:rsidR="000F24E3">
                <w:rPr>
                  <w:rStyle w:val="a3"/>
                  <w:bCs/>
                </w:rPr>
                <w:t>http://www.construction-technology.ru/</w:t>
              </w:r>
            </w:hyperlink>
            <w:r w:rsidR="000F24E3">
              <w:rPr>
                <w:bCs/>
              </w:rPr>
              <w:t xml:space="preserve"> Технология и организация строительных работ</w:t>
            </w:r>
          </w:p>
        </w:tc>
      </w:tr>
      <w:tr w:rsidR="000F24E3" w:rsidTr="000F24E3">
        <w:tc>
          <w:tcPr>
            <w:tcW w:w="1116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72" w:type="dxa"/>
            <w:hideMark/>
          </w:tcPr>
          <w:p w:rsidR="000F24E3" w:rsidRDefault="003C7E20" w:rsidP="000F24E3">
            <w:pPr>
              <w:pStyle w:val="1"/>
              <w:ind w:firstLine="720"/>
            </w:pPr>
            <w:hyperlink r:id="rId9" w:history="1">
              <w:r w:rsidR="000F24E3">
                <w:rPr>
                  <w:rStyle w:val="a3"/>
                  <w:bCs/>
                </w:rPr>
                <w:t>http://www.skonline.ru/doc/681.html</w:t>
              </w:r>
            </w:hyperlink>
            <w:r w:rsidR="000F24E3">
              <w:rPr>
                <w:bCs/>
              </w:rPr>
              <w:t xml:space="preserve"> </w:t>
            </w:r>
            <w:r w:rsidR="000F24E3">
              <w:t>СНиП 3.01.01-85 Организация строительного производства</w:t>
            </w:r>
          </w:p>
        </w:tc>
      </w:tr>
      <w:tr w:rsidR="000F24E3" w:rsidTr="000F24E3">
        <w:tc>
          <w:tcPr>
            <w:tcW w:w="1116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72" w:type="dxa"/>
            <w:hideMark/>
          </w:tcPr>
          <w:p w:rsidR="000F24E3" w:rsidRDefault="000F24E3" w:rsidP="000F2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Cs/>
              </w:rPr>
            </w:pPr>
            <w:r>
              <w:rPr>
                <w:bCs/>
              </w:rPr>
              <w:t>Айрапетов Г.А. Строительные материалы: Учебно-справочное пособие  – 2-е изд. – Ростов н</w:t>
            </w:r>
            <w:proofErr w:type="gramStart"/>
            <w:r>
              <w:rPr>
                <w:bCs/>
              </w:rPr>
              <w:t>/Д</w:t>
            </w:r>
            <w:proofErr w:type="gramEnd"/>
            <w:r>
              <w:rPr>
                <w:bCs/>
              </w:rPr>
              <w:t>: Феникс, 2005</w:t>
            </w:r>
          </w:p>
        </w:tc>
      </w:tr>
      <w:tr w:rsidR="000F24E3" w:rsidTr="000F24E3">
        <w:tc>
          <w:tcPr>
            <w:tcW w:w="1116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072" w:type="dxa"/>
            <w:hideMark/>
          </w:tcPr>
          <w:p w:rsidR="000F24E3" w:rsidRDefault="000F24E3" w:rsidP="000F2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Cs/>
              </w:rPr>
            </w:pPr>
            <w:proofErr w:type="spellStart"/>
            <w:r>
              <w:rPr>
                <w:bCs/>
              </w:rPr>
              <w:t>Аханов</w:t>
            </w:r>
            <w:proofErr w:type="spellEnd"/>
            <w:r>
              <w:rPr>
                <w:bCs/>
              </w:rPr>
              <w:t xml:space="preserve"> В.С. Справочник строителя /В.С. </w:t>
            </w:r>
            <w:proofErr w:type="spellStart"/>
            <w:r>
              <w:rPr>
                <w:bCs/>
              </w:rPr>
              <w:t>Аханов</w:t>
            </w:r>
            <w:proofErr w:type="spellEnd"/>
            <w:r>
              <w:rPr>
                <w:bCs/>
              </w:rPr>
              <w:t>, Г.А. Ткаченко. – 8-е изд. – Ростов н/Д: Феникс, 2005</w:t>
            </w:r>
          </w:p>
        </w:tc>
      </w:tr>
      <w:tr w:rsidR="000F24E3" w:rsidTr="000F24E3">
        <w:tc>
          <w:tcPr>
            <w:tcW w:w="1116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072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/>
                <w:bCs/>
              </w:rPr>
            </w:pPr>
            <w:proofErr w:type="spellStart"/>
            <w:r>
              <w:t>Коротеев</w:t>
            </w:r>
            <w:proofErr w:type="spellEnd"/>
            <w:r>
              <w:t xml:space="preserve"> Д.В. Справочник мастера-строителя. — М.: </w:t>
            </w:r>
            <w:proofErr w:type="spellStart"/>
            <w:r>
              <w:t>Стройиздат</w:t>
            </w:r>
            <w:proofErr w:type="spellEnd"/>
            <w:r>
              <w:t>, 1986</w:t>
            </w:r>
          </w:p>
        </w:tc>
      </w:tr>
      <w:tr w:rsidR="000F24E3" w:rsidTr="000F24E3">
        <w:tc>
          <w:tcPr>
            <w:tcW w:w="1116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072" w:type="dxa"/>
            <w:hideMark/>
          </w:tcPr>
          <w:p w:rsidR="000F24E3" w:rsidRDefault="000F24E3" w:rsidP="000F24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b/>
                <w:bCs/>
              </w:rPr>
            </w:pPr>
            <w:proofErr w:type="spellStart"/>
            <w:r>
              <w:rPr>
                <w:spacing w:val="1"/>
              </w:rPr>
              <w:t>Юхневский</w:t>
            </w:r>
            <w:proofErr w:type="spellEnd"/>
            <w:r>
              <w:rPr>
                <w:spacing w:val="1"/>
              </w:rPr>
              <w:t xml:space="preserve"> П. И. Строительные материалы и изделия: Учеб</w:t>
            </w:r>
            <w:proofErr w:type="gramStart"/>
            <w:r>
              <w:rPr>
                <w:spacing w:val="1"/>
              </w:rP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особие. – </w:t>
            </w:r>
            <w:proofErr w:type="spellStart"/>
            <w:r>
              <w:rPr>
                <w:spacing w:val="1"/>
              </w:rPr>
              <w:t>Мн</w:t>
            </w:r>
            <w:proofErr w:type="spellEnd"/>
            <w:r>
              <w:rPr>
                <w:spacing w:val="1"/>
              </w:rPr>
              <w:t>.</w:t>
            </w:r>
            <w:proofErr w:type="gramStart"/>
            <w:r>
              <w:rPr>
                <w:spacing w:val="1"/>
              </w:rPr>
              <w:t>:</w:t>
            </w:r>
            <w:proofErr w:type="spellStart"/>
            <w:r>
              <w:rPr>
                <w:spacing w:val="1"/>
              </w:rPr>
              <w:t>Т</w:t>
            </w:r>
            <w:proofErr w:type="gramEnd"/>
            <w:r>
              <w:rPr>
                <w:spacing w:val="1"/>
              </w:rPr>
              <w:t>ехнопринт</w:t>
            </w:r>
            <w:proofErr w:type="spellEnd"/>
            <w:r>
              <w:rPr>
                <w:spacing w:val="1"/>
              </w:rPr>
              <w:t>, 2004</w:t>
            </w:r>
          </w:p>
        </w:tc>
      </w:tr>
    </w:tbl>
    <w:p w:rsidR="008E317B" w:rsidRDefault="000F24E3" w:rsidP="008E31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  <w:r w:rsidR="008E317B">
        <w:rPr>
          <w:b/>
          <w:bCs/>
        </w:rPr>
        <w:t xml:space="preserve">Дополнительные источники: </w:t>
      </w:r>
    </w:p>
    <w:p w:rsidR="008E317B" w:rsidRDefault="008E317B" w:rsidP="008E31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caps/>
        </w:rPr>
      </w:pPr>
    </w:p>
    <w:p w:rsidR="008E317B" w:rsidRDefault="008E317B" w:rsidP="008E31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4. Контроль и оценка результатов освоения Дисциплины</w:t>
      </w:r>
    </w:p>
    <w:p w:rsidR="008E317B" w:rsidRDefault="008E317B" w:rsidP="008E31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E317B" w:rsidTr="008E317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B" w:rsidRDefault="008E317B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8E317B" w:rsidRDefault="008E317B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B" w:rsidRDefault="008E317B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E317B" w:rsidTr="008E317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B" w:rsidRDefault="008E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</w:pPr>
            <w:r>
              <w:t xml:space="preserve">В результате освоения дисциплины обучающийся должен </w:t>
            </w:r>
          </w:p>
          <w:p w:rsidR="008E317B" w:rsidRDefault="008E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8E317B" w:rsidRDefault="008E317B" w:rsidP="00892DE3">
            <w:pPr>
              <w:numPr>
                <w:ilvl w:val="0"/>
                <w:numId w:val="1"/>
              </w:numPr>
              <w:tabs>
                <w:tab w:val="left" w:pos="9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20"/>
            </w:pPr>
            <w:r>
              <w:t xml:space="preserve">выбирать материалы для выполнения определенных видов работ </w:t>
            </w:r>
          </w:p>
          <w:p w:rsidR="008E317B" w:rsidRDefault="008E317B" w:rsidP="00892DE3">
            <w:pPr>
              <w:numPr>
                <w:ilvl w:val="0"/>
                <w:numId w:val="1"/>
              </w:numPr>
              <w:tabs>
                <w:tab w:val="left" w:pos="9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20"/>
            </w:pPr>
            <w:r>
              <w:t xml:space="preserve"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 </w:t>
            </w:r>
          </w:p>
          <w:p w:rsidR="008E317B" w:rsidRDefault="008E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E317B" w:rsidRDefault="008E317B" w:rsidP="00892DE3">
            <w:pPr>
              <w:numPr>
                <w:ilvl w:val="0"/>
                <w:numId w:val="2"/>
              </w:numPr>
              <w:tabs>
                <w:tab w:val="left" w:pos="9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20"/>
            </w:pPr>
            <w:r>
              <w:t xml:space="preserve">виды строительных материалов и их применение </w:t>
            </w:r>
          </w:p>
          <w:p w:rsidR="008E317B" w:rsidRDefault="008E317B" w:rsidP="00892DE3">
            <w:pPr>
              <w:numPr>
                <w:ilvl w:val="0"/>
                <w:numId w:val="2"/>
              </w:numPr>
              <w:tabs>
                <w:tab w:val="left" w:pos="9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20"/>
            </w:pPr>
            <w:r>
              <w:t xml:space="preserve">виды зданий и сооружений </w:t>
            </w:r>
          </w:p>
          <w:p w:rsidR="008E317B" w:rsidRDefault="008E317B" w:rsidP="00892DE3">
            <w:pPr>
              <w:numPr>
                <w:ilvl w:val="0"/>
                <w:numId w:val="2"/>
              </w:numPr>
              <w:tabs>
                <w:tab w:val="left" w:pos="9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20"/>
            </w:pPr>
            <w:r>
              <w:t xml:space="preserve">виды строительных и монтажных работ и их последовательность </w:t>
            </w:r>
          </w:p>
          <w:p w:rsidR="008E317B" w:rsidRDefault="008E317B">
            <w:pPr>
              <w:ind w:firstLine="720"/>
              <w:rPr>
                <w:bCs/>
                <w:i/>
              </w:rPr>
            </w:pPr>
            <w:r>
              <w:t>основы организации производства и контроль качества строительных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B" w:rsidRDefault="008E317B">
            <w:pPr>
              <w:ind w:firstLine="720"/>
              <w:jc w:val="right"/>
            </w:pPr>
            <w:r>
              <w:rPr>
                <w:bCs/>
              </w:rPr>
              <w:t>Лабораторно-практические работы.</w:t>
            </w:r>
            <w:r>
              <w:rPr>
                <w:iCs/>
              </w:rPr>
              <w:t xml:space="preserve"> П</w:t>
            </w:r>
            <w:r>
              <w:t xml:space="preserve">ромежуточная аттестация в форме контрольных работ (тестов). </w:t>
            </w:r>
          </w:p>
          <w:p w:rsidR="008E317B" w:rsidRDefault="008E317B">
            <w:pPr>
              <w:ind w:firstLine="720"/>
              <w:jc w:val="right"/>
            </w:pPr>
            <w:r>
              <w:t xml:space="preserve">Методы контроля: устный, письменный, практический, визуальный, </w:t>
            </w:r>
          </w:p>
          <w:p w:rsidR="008E317B" w:rsidRDefault="008E317B">
            <w:pPr>
              <w:ind w:firstLine="720"/>
              <w:jc w:val="right"/>
              <w:rPr>
                <w:bCs/>
                <w:i/>
              </w:rPr>
            </w:pPr>
            <w:r>
              <w:rPr>
                <w:iCs/>
              </w:rPr>
              <w:t>экспертная оценка</w:t>
            </w:r>
            <w:r>
              <w:rPr>
                <w:bCs/>
                <w:i/>
              </w:rPr>
              <w:t xml:space="preserve"> </w:t>
            </w:r>
          </w:p>
          <w:p w:rsidR="008E317B" w:rsidRDefault="008E317B">
            <w:pPr>
              <w:ind w:firstLine="720"/>
              <w:jc w:val="right"/>
              <w:rPr>
                <w:bCs/>
                <w:i/>
              </w:rPr>
            </w:pPr>
          </w:p>
          <w:p w:rsidR="008E317B" w:rsidRDefault="008E317B">
            <w:pPr>
              <w:ind w:firstLine="720"/>
              <w:jc w:val="right"/>
              <w:rPr>
                <w:bCs/>
                <w:i/>
              </w:rPr>
            </w:pPr>
          </w:p>
          <w:p w:rsidR="00D15D30" w:rsidRDefault="00D15D30">
            <w:pPr>
              <w:ind w:firstLine="720"/>
              <w:jc w:val="right"/>
              <w:rPr>
                <w:bCs/>
              </w:rPr>
            </w:pPr>
          </w:p>
          <w:p w:rsidR="00D15D30" w:rsidRDefault="00D15D30" w:rsidP="00D15D30">
            <w:pPr>
              <w:ind w:firstLine="720"/>
              <w:rPr>
                <w:bCs/>
              </w:rPr>
            </w:pPr>
          </w:p>
          <w:p w:rsidR="00D15D30" w:rsidRDefault="00D15D30">
            <w:pPr>
              <w:ind w:firstLine="720"/>
              <w:jc w:val="right"/>
              <w:rPr>
                <w:bCs/>
              </w:rPr>
            </w:pPr>
          </w:p>
          <w:p w:rsidR="008E317B" w:rsidRDefault="00D15D30" w:rsidP="00D15D30">
            <w:pPr>
              <w:ind w:firstLine="720"/>
              <w:jc w:val="center"/>
            </w:pPr>
            <w:r>
              <w:rPr>
                <w:bCs/>
              </w:rPr>
              <w:t>Л</w:t>
            </w:r>
            <w:r w:rsidR="008E317B">
              <w:rPr>
                <w:bCs/>
              </w:rPr>
              <w:t>абораторно-практические работы.</w:t>
            </w:r>
          </w:p>
          <w:p w:rsidR="008E317B" w:rsidRDefault="008E317B">
            <w:pPr>
              <w:ind w:firstLine="720"/>
              <w:jc w:val="right"/>
            </w:pPr>
            <w:r>
              <w:t xml:space="preserve">Промежуточная аттестация в форме контрольных работ (тестов). </w:t>
            </w:r>
          </w:p>
          <w:p w:rsidR="008E317B" w:rsidRDefault="008E317B">
            <w:pPr>
              <w:ind w:firstLine="720"/>
              <w:jc w:val="right"/>
            </w:pPr>
            <w:r>
              <w:t xml:space="preserve">Методы контроля: устный, письменный, практический, визуальный, </w:t>
            </w:r>
          </w:p>
          <w:p w:rsidR="008E317B" w:rsidRDefault="008E317B">
            <w:pPr>
              <w:ind w:firstLine="720"/>
              <w:jc w:val="right"/>
              <w:rPr>
                <w:bCs/>
                <w:i/>
              </w:rPr>
            </w:pPr>
            <w:r>
              <w:rPr>
                <w:iCs/>
              </w:rPr>
              <w:t>экспертная оценка</w:t>
            </w:r>
          </w:p>
        </w:tc>
      </w:tr>
    </w:tbl>
    <w:p w:rsidR="008E317B" w:rsidRDefault="008E317B" w:rsidP="008E317B">
      <w:pPr>
        <w:widowControl w:val="0"/>
        <w:tabs>
          <w:tab w:val="left" w:pos="180"/>
        </w:tabs>
        <w:ind w:firstLine="720"/>
        <w:jc w:val="both"/>
      </w:pPr>
      <w:r>
        <w:t xml:space="preserve">Оценка знаний, умений и навыков по результатам текущего и итогового контроля производится в соответствии с универсальной шкалой (таблица). </w:t>
      </w:r>
    </w:p>
    <w:p w:rsidR="008E317B" w:rsidRDefault="008E317B" w:rsidP="008E3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Итоговая аттестация осуществляется в форме дифференцированного зачета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8"/>
        <w:gridCol w:w="3013"/>
      </w:tblGrid>
      <w:tr w:rsidR="008E317B" w:rsidTr="008E317B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8E317B" w:rsidTr="008E317B">
        <w:trPr>
          <w:trHeight w:val="23"/>
          <w:jc w:val="center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8E317B" w:rsidTr="008E317B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5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отлично</w:t>
            </w:r>
          </w:p>
        </w:tc>
      </w:tr>
      <w:tr w:rsidR="008E317B" w:rsidTr="008E317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хорошо</w:t>
            </w:r>
          </w:p>
        </w:tc>
      </w:tr>
      <w:tr w:rsidR="008E317B" w:rsidTr="008E317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удовлетворительно</w:t>
            </w:r>
          </w:p>
        </w:tc>
      </w:tr>
      <w:tr w:rsidR="008E317B" w:rsidTr="008E317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17B" w:rsidRDefault="008E317B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t>не удовлетворительно</w:t>
            </w:r>
          </w:p>
        </w:tc>
      </w:tr>
    </w:tbl>
    <w:p w:rsidR="008E317B" w:rsidRDefault="008E317B" w:rsidP="008E317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Критерии оценки устных ответов учащихся по предмету </w:t>
      </w:r>
    </w:p>
    <w:p w:rsidR="008E317B" w:rsidRDefault="008E317B" w:rsidP="008E31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Оценка 5 </w:t>
      </w:r>
      <w:r>
        <w:rPr>
          <w:b/>
          <w:bCs/>
          <w:sz w:val="22"/>
          <w:szCs w:val="22"/>
        </w:rPr>
        <w:t xml:space="preserve">(«отлично») </w:t>
      </w:r>
      <w:r>
        <w:rPr>
          <w:sz w:val="22"/>
          <w:szCs w:val="22"/>
        </w:rPr>
        <w:t xml:space="preserve">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учащегося профессионально аргументировано излагать материал, иллюстрировать теоретические выводы примерами на практике. При изложении материала также оценивается умение строить логическое умозаключение. </w:t>
      </w:r>
    </w:p>
    <w:p w:rsidR="008E317B" w:rsidRDefault="008E317B" w:rsidP="008E31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Оценка 4 </w:t>
      </w:r>
      <w:r>
        <w:rPr>
          <w:b/>
          <w:bCs/>
          <w:sz w:val="22"/>
          <w:szCs w:val="22"/>
        </w:rPr>
        <w:t xml:space="preserve">(«хорошо») </w:t>
      </w:r>
      <w:r>
        <w:rPr>
          <w:sz w:val="22"/>
          <w:szCs w:val="22"/>
        </w:rPr>
        <w:t xml:space="preserve">выставляется при условии правильного ответа на вопрос, но при незначительных неточностях ответа, которые учащийся восполняет, отвечая на дополнительные вопросы преподавателя, что позволяет восстановить целостную картину ответа. </w:t>
      </w:r>
    </w:p>
    <w:p w:rsidR="008E317B" w:rsidRDefault="008E317B" w:rsidP="008E31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Оценка 3 </w:t>
      </w:r>
      <w:r>
        <w:rPr>
          <w:b/>
          <w:bCs/>
          <w:sz w:val="22"/>
          <w:szCs w:val="22"/>
        </w:rPr>
        <w:t xml:space="preserve">(«удовлетворительно») </w:t>
      </w:r>
      <w:r>
        <w:rPr>
          <w:sz w:val="22"/>
          <w:szCs w:val="22"/>
        </w:rPr>
        <w:t xml:space="preserve">выставляется при условии в основном правильного ответа на поставленные вопросы, но неспособности учащегося ответить на дополнительные вопросы, нечеткости ответа. 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Оценка 2 </w:t>
      </w:r>
      <w:r>
        <w:rPr>
          <w:b/>
          <w:bCs/>
          <w:sz w:val="22"/>
          <w:szCs w:val="22"/>
        </w:rPr>
        <w:t xml:space="preserve">(«неудовлетворительно») </w:t>
      </w:r>
      <w:r>
        <w:rPr>
          <w:sz w:val="22"/>
          <w:szCs w:val="22"/>
        </w:rPr>
        <w:t>выставляется при условии неправильного ответа на поставленный вопрос, за отказ от ответа по причине незнания вопроса, за несамостоятельную подготовку к ответу.</w:t>
      </w:r>
    </w:p>
    <w:p w:rsidR="008E317B" w:rsidRDefault="008E317B" w:rsidP="008E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317B" w:rsidRDefault="008E317B" w:rsidP="008E317B">
      <w:pPr>
        <w:widowControl w:val="0"/>
        <w:suppressAutoHyphens/>
        <w:autoSpaceDE w:val="0"/>
        <w:autoSpaceDN w:val="0"/>
        <w:adjustRightInd w:val="0"/>
        <w:ind w:firstLine="720"/>
        <w:rPr>
          <w:color w:val="333333"/>
        </w:rPr>
      </w:pPr>
    </w:p>
    <w:sectPr w:rsidR="008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977"/>
    <w:multiLevelType w:val="hybridMultilevel"/>
    <w:tmpl w:val="DA72C6BC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2238"/>
    <w:multiLevelType w:val="hybridMultilevel"/>
    <w:tmpl w:val="CF6AB5BC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0"/>
    <w:rsid w:val="000C736E"/>
    <w:rsid w:val="000F24E3"/>
    <w:rsid w:val="00202242"/>
    <w:rsid w:val="00225F08"/>
    <w:rsid w:val="00335D42"/>
    <w:rsid w:val="003C7E20"/>
    <w:rsid w:val="004D1BAB"/>
    <w:rsid w:val="006011E6"/>
    <w:rsid w:val="00685689"/>
    <w:rsid w:val="008E317B"/>
    <w:rsid w:val="00AF209C"/>
    <w:rsid w:val="00D15D30"/>
    <w:rsid w:val="00D736E0"/>
    <w:rsid w:val="00D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17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E31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31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8E317B"/>
    <w:rPr>
      <w:color w:val="0000FF"/>
      <w:u w:val="single"/>
    </w:rPr>
  </w:style>
  <w:style w:type="paragraph" w:customStyle="1" w:styleId="11">
    <w:name w:val="Обычный1"/>
    <w:rsid w:val="008E317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E31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8E317B"/>
    <w:rPr>
      <w:sz w:val="27"/>
      <w:szCs w:val="27"/>
      <w:shd w:val="clear" w:color="auto" w:fill="FFFFFF"/>
    </w:rPr>
  </w:style>
  <w:style w:type="character" w:styleId="a4">
    <w:name w:val="Strong"/>
    <w:basedOn w:val="a0"/>
    <w:uiPriority w:val="99"/>
    <w:qFormat/>
    <w:rsid w:val="008E317B"/>
    <w:rPr>
      <w:b/>
      <w:bCs/>
    </w:rPr>
  </w:style>
  <w:style w:type="paragraph" w:styleId="a5">
    <w:name w:val="Normal (Web)"/>
    <w:basedOn w:val="a"/>
    <w:uiPriority w:val="99"/>
    <w:rsid w:val="000F2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2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17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E31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31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8E317B"/>
    <w:rPr>
      <w:color w:val="0000FF"/>
      <w:u w:val="single"/>
    </w:rPr>
  </w:style>
  <w:style w:type="paragraph" w:customStyle="1" w:styleId="11">
    <w:name w:val="Обычный1"/>
    <w:rsid w:val="008E317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E31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8E317B"/>
    <w:rPr>
      <w:sz w:val="27"/>
      <w:szCs w:val="27"/>
      <w:shd w:val="clear" w:color="auto" w:fill="FFFFFF"/>
    </w:rPr>
  </w:style>
  <w:style w:type="character" w:styleId="a4">
    <w:name w:val="Strong"/>
    <w:basedOn w:val="a0"/>
    <w:uiPriority w:val="99"/>
    <w:qFormat/>
    <w:rsid w:val="008E317B"/>
    <w:rPr>
      <w:b/>
      <w:bCs/>
    </w:rPr>
  </w:style>
  <w:style w:type="paragraph" w:styleId="a5">
    <w:name w:val="Normal (Web)"/>
    <w:basedOn w:val="a"/>
    <w:uiPriority w:val="99"/>
    <w:rsid w:val="000F2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2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ruction-technolog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arefeelgood.ru/liba/eBook-3-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nline.ru/doc/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HP</cp:lastModifiedBy>
  <cp:revision>3</cp:revision>
  <cp:lastPrinted>2019-10-16T12:14:00Z</cp:lastPrinted>
  <dcterms:created xsi:type="dcterms:W3CDTF">2020-04-01T07:29:00Z</dcterms:created>
  <dcterms:modified xsi:type="dcterms:W3CDTF">2020-04-25T08:40:00Z</dcterms:modified>
</cp:coreProperties>
</file>