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27" w:rsidRDefault="00646F27" w:rsidP="00E267E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7" w:rsidRDefault="00646F27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</w:p>
    <w:p w:rsidR="006044A3" w:rsidRPr="00E057B5" w:rsidRDefault="003633A8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pacing w:val="1"/>
          <w:sz w:val="28"/>
          <w:szCs w:val="28"/>
        </w:rPr>
        <w:lastRenderedPageBreak/>
        <w:t>Рабочая  программа учебно</w:t>
      </w:r>
      <w:r w:rsidR="006044A3" w:rsidRPr="00E057B5">
        <w:rPr>
          <w:rFonts w:ascii="Times New Roman" w:hAnsi="Times New Roman" w:cs="Times New Roman"/>
          <w:spacing w:val="1"/>
          <w:sz w:val="28"/>
          <w:szCs w:val="28"/>
        </w:rPr>
        <w:t>го предмета</w:t>
      </w:r>
      <w:r w:rsidR="00E057B5">
        <w:rPr>
          <w:rFonts w:ascii="Times New Roman" w:hAnsi="Times New Roman" w:cs="Times New Roman"/>
          <w:spacing w:val="1"/>
          <w:sz w:val="28"/>
          <w:szCs w:val="28"/>
        </w:rPr>
        <w:t xml:space="preserve"> ОУП.</w:t>
      </w:r>
      <w:r w:rsidR="002E6742" w:rsidRPr="00E057B5">
        <w:rPr>
          <w:rFonts w:ascii="Times New Roman" w:hAnsi="Times New Roman" w:cs="Times New Roman"/>
          <w:spacing w:val="1"/>
          <w:sz w:val="28"/>
          <w:szCs w:val="28"/>
        </w:rPr>
        <w:t>13</w:t>
      </w:r>
      <w:r w:rsidR="006044A3" w:rsidRPr="00E057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057B5">
        <w:rPr>
          <w:rFonts w:ascii="Times New Roman" w:hAnsi="Times New Roman" w:cs="Times New Roman"/>
          <w:spacing w:val="1"/>
          <w:sz w:val="28"/>
          <w:szCs w:val="28"/>
        </w:rPr>
        <w:t xml:space="preserve">Биология разработана на основе </w:t>
      </w:r>
      <w:r w:rsidRPr="00E057B5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E057B5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приказом</w:t>
        </w:r>
      </w:hyperlink>
      <w:r w:rsidRPr="00E05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57B5">
        <w:rPr>
          <w:rFonts w:ascii="Times New Roman" w:hAnsi="Times New Roman" w:cs="Times New Roman"/>
          <w:sz w:val="28"/>
          <w:szCs w:val="28"/>
        </w:rPr>
        <w:t>Министерства образования и науки РФ от 17 мая 2012 г. N 413</w:t>
      </w:r>
      <w:r w:rsidR="006044A3" w:rsidRPr="00E057B5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</w:t>
      </w:r>
      <w:proofErr w:type="gramStart"/>
      <w:r w:rsidR="006044A3" w:rsidRPr="00E057B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633A8" w:rsidRPr="00E057B5" w:rsidRDefault="003633A8" w:rsidP="00E057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7E2" w:rsidRPr="00E057B5" w:rsidRDefault="00E267E2" w:rsidP="00E057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267E2" w:rsidRPr="00E057B5" w:rsidRDefault="00E267E2" w:rsidP="00E057B5">
      <w:pPr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ab/>
      </w:r>
      <w:r w:rsidRPr="00E057B5">
        <w:rPr>
          <w:rFonts w:ascii="Times New Roman" w:hAnsi="Times New Roman" w:cs="Times New Roman"/>
          <w:bCs/>
          <w:sz w:val="28"/>
          <w:szCs w:val="28"/>
        </w:rPr>
        <w:t xml:space="preserve">Организация разработчик:  ГБПОУ КО </w:t>
      </w:r>
      <w:r w:rsidR="00646F27" w:rsidRPr="00E057B5">
        <w:rPr>
          <w:rFonts w:ascii="Times New Roman" w:hAnsi="Times New Roman" w:cs="Times New Roman"/>
          <w:bCs/>
          <w:sz w:val="28"/>
          <w:szCs w:val="28"/>
        </w:rPr>
        <w:t>«</w:t>
      </w:r>
      <w:r w:rsidRPr="00E057B5">
        <w:rPr>
          <w:rFonts w:ascii="Times New Roman" w:hAnsi="Times New Roman" w:cs="Times New Roman"/>
          <w:bCs/>
          <w:sz w:val="28"/>
          <w:szCs w:val="28"/>
        </w:rPr>
        <w:t>ТМТ</w:t>
      </w:r>
      <w:r w:rsidR="00646F27" w:rsidRPr="00E057B5">
        <w:rPr>
          <w:rFonts w:ascii="Times New Roman" w:hAnsi="Times New Roman" w:cs="Times New Roman"/>
          <w:bCs/>
          <w:sz w:val="28"/>
          <w:szCs w:val="28"/>
        </w:rPr>
        <w:t>»</w:t>
      </w:r>
    </w:p>
    <w:p w:rsidR="00E267E2" w:rsidRPr="00E057B5" w:rsidRDefault="00E267E2" w:rsidP="00E057B5">
      <w:pPr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Разработчик – Петрова Л.И. преподаватель  высшей квалификационной категории.</w:t>
      </w: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2E6742" w:rsidRDefault="002E6742" w:rsidP="00E267E2">
      <w:pPr>
        <w:spacing w:line="200" w:lineRule="exact"/>
        <w:rPr>
          <w:sz w:val="24"/>
          <w:szCs w:val="24"/>
        </w:rPr>
      </w:pPr>
    </w:p>
    <w:p w:rsidR="00E057B5" w:rsidRDefault="00E057B5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16" w:lineRule="exact"/>
        <w:rPr>
          <w:sz w:val="24"/>
          <w:szCs w:val="24"/>
        </w:rPr>
      </w:pPr>
    </w:p>
    <w:p w:rsidR="00C258D6" w:rsidRPr="00C258D6" w:rsidRDefault="00C258D6" w:rsidP="00C25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8D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258D6" w:rsidRPr="00E057B5" w:rsidRDefault="00C258D6" w:rsidP="00E057B5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057B5" w:rsidRPr="00E057B5" w:rsidRDefault="00E057B5" w:rsidP="00E057B5">
      <w:pPr>
        <w:pStyle w:val="ae"/>
        <w:numPr>
          <w:ilvl w:val="0"/>
          <w:numId w:val="31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E057B5">
        <w:rPr>
          <w:rFonts w:ascii="Times New Roman" w:eastAsia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E057B5" w:rsidRPr="00E057B5" w:rsidRDefault="00E057B5" w:rsidP="00E057B5">
      <w:pPr>
        <w:pStyle w:val="ae"/>
        <w:numPr>
          <w:ilvl w:val="0"/>
          <w:numId w:val="31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E057B5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предмета.</w:t>
      </w:r>
    </w:p>
    <w:p w:rsidR="00E057B5" w:rsidRPr="00E057B5" w:rsidRDefault="00E057B5" w:rsidP="00E057B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E057B5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E057B5" w:rsidRPr="00E057B5" w:rsidRDefault="00E057B5" w:rsidP="00E057B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</w:rPr>
      </w:pPr>
      <w:r w:rsidRPr="00E057B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изменений.</w:t>
      </w:r>
    </w:p>
    <w:p w:rsidR="00F463C5" w:rsidRDefault="00F463C5" w:rsidP="00F463C5"/>
    <w:p w:rsidR="002E6742" w:rsidRDefault="002E6742" w:rsidP="00F463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742" w:rsidRDefault="002E6742" w:rsidP="00F463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742" w:rsidRDefault="002E6742" w:rsidP="00F463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742" w:rsidRDefault="002E6742" w:rsidP="00F463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ПРОГРАММА УЧЕБНОГО ПРЕДМЕТА </w:t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ОУП.13«БИОЛОГИЯ»</w:t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(</w:t>
      </w:r>
      <w:r w:rsidR="00BA4537">
        <w:rPr>
          <w:rFonts w:ascii="Times New Roman" w:hAnsi="Times New Roman"/>
          <w:b/>
          <w:bCs/>
          <w:sz w:val="28"/>
          <w:szCs w:val="28"/>
          <w:u w:val="single"/>
        </w:rPr>
        <w:t>углубленный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уровень)</w:t>
      </w:r>
    </w:p>
    <w:p w:rsidR="00C258D6" w:rsidRDefault="00C258D6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C258D6" w:rsidRPr="00C258D6" w:rsidRDefault="00C258D6" w:rsidP="00C258D6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caps/>
          <w:sz w:val="28"/>
          <w:szCs w:val="28"/>
        </w:rPr>
      </w:pPr>
      <w:r w:rsidRPr="00C258D6">
        <w:rPr>
          <w:rFonts w:ascii="Times New Roman" w:eastAsia="Arial Unicode MS" w:hAnsi="Times New Roman" w:cs="Times New Roman"/>
          <w:b/>
          <w:caps/>
          <w:sz w:val="28"/>
          <w:szCs w:val="28"/>
        </w:rPr>
        <w:t>1. ПЛАНИРУЕМЫЕ РЕЗУЛЬТАТЫ ОСВОЕНИЯ УЧЕБНОГО ПРЕДМЕТА</w:t>
      </w:r>
    </w:p>
    <w:p w:rsidR="00C258D6" w:rsidRDefault="00C258D6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F463C5" w:rsidRPr="00C258D6" w:rsidRDefault="00F463C5" w:rsidP="00F463C5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Освоение содержания учебно</w:t>
      </w:r>
      <w:r w:rsidR="00240279">
        <w:rPr>
          <w:rFonts w:ascii="Times New Roman" w:hAnsi="Times New Roman" w:cs="Times New Roman"/>
          <w:sz w:val="28"/>
          <w:szCs w:val="28"/>
        </w:rPr>
        <w:t xml:space="preserve">го предмета </w:t>
      </w:r>
      <w:r w:rsidRPr="00C258D6">
        <w:rPr>
          <w:rFonts w:ascii="Times New Roman" w:hAnsi="Times New Roman" w:cs="Times New Roman"/>
          <w:sz w:val="28"/>
          <w:szCs w:val="28"/>
        </w:rPr>
        <w:t>«Биология» обеспечивает достижение студентами следующих результатов: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личностных: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258D6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/>
          <w:sz w:val="28"/>
          <w:szCs w:val="28"/>
        </w:rPr>
        <w:t xml:space="preserve"> чувства гордости и уважения к истории и достижениям отечественной биологической науки; представления о целостной естественн</w:t>
      </w:r>
      <w:proofErr w:type="gramStart"/>
      <w:r w:rsidRPr="00C258D6">
        <w:rPr>
          <w:rFonts w:ascii="Times New Roman" w:hAnsi="Times New Roman"/>
          <w:sz w:val="28"/>
          <w:szCs w:val="28"/>
        </w:rPr>
        <w:t>о-</w:t>
      </w:r>
      <w:proofErr w:type="gramEnd"/>
      <w:r w:rsidRPr="00C258D6">
        <w:rPr>
          <w:rFonts w:ascii="Times New Roman" w:hAnsi="Times New Roman"/>
          <w:sz w:val="28"/>
          <w:szCs w:val="28"/>
        </w:rPr>
        <w:t xml:space="preserve"> научной картине мира;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способность использовать знания о современной естественнонаучной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готовность использовать основные методы защиты от возможных последствий аварий, катастроф, стихийных бедствий;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готовность к оказанию первой помощи при травмах, простудных и других заболеваниях, отравлениях пищевыми продуктами;</w:t>
      </w:r>
    </w:p>
    <w:p w:rsidR="00F463C5" w:rsidRPr="00C258D6" w:rsidRDefault="00F463C5" w:rsidP="00F463C5">
      <w:pPr>
        <w:widowControl w:val="0"/>
        <w:tabs>
          <w:tab w:val="left" w:pos="558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3C5" w:rsidRPr="00C258D6" w:rsidRDefault="00F463C5" w:rsidP="00F463C5">
      <w:pPr>
        <w:widowControl w:val="0"/>
        <w:tabs>
          <w:tab w:val="left" w:pos="28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метапредметных</w:t>
      </w:r>
      <w:proofErr w:type="spellEnd"/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осознание социальной значимости своей профессии/специальности, обладание мотивацией к осуществлению профессиональной деятельности;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</w:t>
      </w:r>
      <w:r w:rsidRPr="00C258D6">
        <w:rPr>
          <w:rFonts w:ascii="Times New Roman" w:hAnsi="Times New Roman" w:cs="Times New Roman"/>
          <w:sz w:val="28"/>
          <w:szCs w:val="28"/>
        </w:rPr>
        <w:lastRenderedPageBreak/>
        <w:t xml:space="preserve">взглядов, идей, теорий, концепций, гипотез (о сущности и происхождении жизни, человека) в ходе работы с различными источниками информации;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способность применять биологические и экологические знания для анализа прикладных проблем хозяйственной деятельности;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способность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профессиональных задач;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способность к оценке этических аспектов некоторых исследований в области биотехнологии (клонирование, искусственное оплодотворение).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3C5" w:rsidRPr="00C258D6" w:rsidRDefault="00F463C5" w:rsidP="00F463C5">
      <w:pPr>
        <w:pStyle w:val="ae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C258D6">
        <w:rPr>
          <w:rFonts w:ascii="Times New Roman" w:hAnsi="Times New Roman"/>
          <w:b/>
          <w:i/>
          <w:sz w:val="28"/>
          <w:szCs w:val="28"/>
        </w:rPr>
        <w:t>предметных: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умений объяснять результаты биологических экспериментов, решать элементарные биологические задачи;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Учебный процесс на уроках Биологии организован таким образом, что практически все обучающиеся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</w:t>
      </w:r>
      <w:proofErr w:type="gramStart"/>
      <w:r w:rsidRPr="00C258D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8D6">
        <w:rPr>
          <w:rFonts w:ascii="Times New Roman" w:hAnsi="Times New Roman" w:cs="Times New Roman"/>
          <w:sz w:val="28"/>
          <w:szCs w:val="28"/>
        </w:rPr>
        <w:t xml:space="preserve">Основные интерактивные формы проведения учебных занятий: творческие задания; работа в малых группах; дискуссия; обучающие игры (ролевые игры, имитации, деловые игры и образовательные игры); изучение и закрепление нового </w:t>
      </w:r>
      <w:r w:rsidRPr="00C258D6">
        <w:rPr>
          <w:rFonts w:ascii="Times New Roman" w:hAnsi="Times New Roman" w:cs="Times New Roman"/>
          <w:sz w:val="28"/>
          <w:szCs w:val="28"/>
        </w:rPr>
        <w:lastRenderedPageBreak/>
        <w:t>материала на интерактивной лекции (лекция-беседа, лекция – дискуссия, лекция с разбором конкретных ситуаций, лекция с заранее запланированными ошибками, лекция-пресс-конференция, мини-лекция); эвристическая беседа; разработка проекта (метод проектов);</w:t>
      </w:r>
      <w:proofErr w:type="gramEnd"/>
      <w:r w:rsidRPr="00C258D6">
        <w:rPr>
          <w:rFonts w:ascii="Times New Roman" w:hAnsi="Times New Roman" w:cs="Times New Roman"/>
          <w:sz w:val="28"/>
          <w:szCs w:val="28"/>
        </w:rPr>
        <w:t xml:space="preserve"> метод кейсов (решение ситуационных упражнений и задач как разновидности метода кейсов). 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В рамках освоения </w:t>
      </w:r>
      <w:r w:rsidR="00C258D6" w:rsidRPr="00C258D6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8D6" w:rsidRPr="00C258D6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«Биология» обучающимся предоставляется возможность подготовить и защитить </w:t>
      </w:r>
      <w:proofErr w:type="gramStart"/>
      <w:r w:rsidRPr="00C258D6">
        <w:rPr>
          <w:rFonts w:ascii="Times New Roman" w:eastAsia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по предложенным темам. </w:t>
      </w:r>
    </w:p>
    <w:p w:rsidR="00F463C5" w:rsidRPr="00C258D6" w:rsidRDefault="00F463C5" w:rsidP="00F46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C258D6" w:rsidRPr="00C258D6">
        <w:rPr>
          <w:rFonts w:ascii="Times New Roman" w:hAnsi="Times New Roman" w:cs="Times New Roman"/>
          <w:sz w:val="28"/>
          <w:szCs w:val="28"/>
        </w:rPr>
        <w:t>учебного предмета</w:t>
      </w:r>
      <w:r w:rsidRPr="00C258D6">
        <w:rPr>
          <w:rFonts w:ascii="Times New Roman" w:hAnsi="Times New Roman" w:cs="Times New Roman"/>
          <w:sz w:val="28"/>
          <w:szCs w:val="28"/>
        </w:rPr>
        <w:t xml:space="preserve"> «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>Биология</w:t>
      </w:r>
      <w:r w:rsidRPr="00C258D6">
        <w:rPr>
          <w:rFonts w:ascii="Times New Roman" w:hAnsi="Times New Roman" w:cs="Times New Roman"/>
          <w:sz w:val="28"/>
          <w:szCs w:val="28"/>
        </w:rPr>
        <w:t>» завершается подведением итогов в форме дифференцированного зачета</w:t>
      </w:r>
      <w:proofErr w:type="gramStart"/>
      <w:r w:rsidRPr="00C258D6">
        <w:rPr>
          <w:rFonts w:ascii="Times New Roman" w:hAnsi="Times New Roman" w:cs="Times New Roman"/>
          <w:sz w:val="28"/>
          <w:szCs w:val="28"/>
        </w:rPr>
        <w:t xml:space="preserve"> </w:t>
      </w:r>
      <w:r w:rsidR="00C258D6" w:rsidRPr="00C258D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227D7" w:rsidRPr="00C258D6" w:rsidRDefault="00E227D7" w:rsidP="00F46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27D7" w:rsidRDefault="008137D0" w:rsidP="00E227D7">
      <w:pPr>
        <w:spacing w:after="0"/>
        <w:ind w:left="980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углубленном </w:t>
      </w:r>
      <w:r w:rsidR="00E22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уровне научится:</w:t>
      </w:r>
    </w:p>
    <w:p w:rsidR="00E227D7" w:rsidRDefault="00E227D7" w:rsidP="00E227D7">
      <w:pPr>
        <w:spacing w:after="0" w:line="170" w:lineRule="exact"/>
        <w:rPr>
          <w:sz w:val="20"/>
          <w:szCs w:val="20"/>
        </w:rPr>
      </w:pPr>
    </w:p>
    <w:p w:rsidR="00E227D7" w:rsidRPr="00E057B5" w:rsidRDefault="00E227D7" w:rsidP="00E057B5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– оценивать роль биологических открытий и современных исследований в развитии науки и в практической деятельности людей;</w:t>
      </w:r>
    </w:p>
    <w:p w:rsidR="00E227D7" w:rsidRPr="00E057B5" w:rsidRDefault="00E227D7" w:rsidP="00E057B5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– оценивать роль биологии в формировании современной научной картины мира, прогнозировать перспективы развития биологии;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– 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– обосновывать систему взглядов на живую природу и место в ней человека, применяя биологические теории, учения, законы, закономерности,</w:t>
      </w:r>
    </w:p>
    <w:p w:rsidR="00E227D7" w:rsidRPr="00E057B5" w:rsidRDefault="00E227D7" w:rsidP="00E057B5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понимать границы их применимости;</w:t>
      </w:r>
    </w:p>
    <w:p w:rsidR="00C258D6" w:rsidRPr="00E057B5" w:rsidRDefault="00E227D7" w:rsidP="00E057B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057B5">
        <w:rPr>
          <w:rFonts w:ascii="Times New Roman" w:hAnsi="Times New Roman" w:cs="Times New Roman"/>
          <w:sz w:val="28"/>
          <w:szCs w:val="28"/>
        </w:rPr>
        <w:tab/>
      </w:r>
      <w:r w:rsidRPr="00E057B5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E057B5">
        <w:rPr>
          <w:rFonts w:ascii="Times New Roman" w:hAnsi="Times New Roman" w:cs="Times New Roman"/>
          <w:sz w:val="28"/>
          <w:szCs w:val="28"/>
        </w:rPr>
        <w:tab/>
      </w:r>
      <w:r w:rsidRPr="00E057B5">
        <w:rPr>
          <w:rFonts w:ascii="Times New Roman" w:eastAsia="Times New Roman" w:hAnsi="Times New Roman" w:cs="Times New Roman"/>
          <w:sz w:val="28"/>
          <w:szCs w:val="28"/>
        </w:rPr>
        <w:t>учебно-исследовательскую</w:t>
      </w:r>
      <w:r w:rsidRPr="00E057B5">
        <w:rPr>
          <w:rFonts w:ascii="Times New Roman" w:hAnsi="Times New Roman" w:cs="Times New Roman"/>
          <w:sz w:val="28"/>
          <w:szCs w:val="28"/>
        </w:rPr>
        <w:tab/>
      </w:r>
      <w:r w:rsidRPr="00E057B5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E057B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057B5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</w:p>
    <w:p w:rsidR="00E227D7" w:rsidRPr="00E057B5" w:rsidRDefault="00E227D7" w:rsidP="00E057B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>биологии:</w:t>
      </w:r>
    </w:p>
    <w:p w:rsidR="00E227D7" w:rsidRPr="00E057B5" w:rsidRDefault="00E227D7" w:rsidP="00E057B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- 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>выдвигать гипотезы, планировать работу, отбирать и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ab/>
        <w:t>преобразовывать</w:t>
      </w:r>
    </w:p>
    <w:p w:rsidR="00E227D7" w:rsidRPr="00E057B5" w:rsidRDefault="008137D0" w:rsidP="00E057B5">
      <w:pPr>
        <w:spacing w:after="0" w:line="240" w:lineRule="auto"/>
        <w:ind w:left="980"/>
        <w:rPr>
          <w:rFonts w:ascii="Times New Roman" w:hAnsi="Times New Roman" w:cs="Times New Roman"/>
          <w:sz w:val="28"/>
          <w:szCs w:val="28"/>
        </w:rPr>
      </w:pPr>
      <w:proofErr w:type="gramStart"/>
      <w:r w:rsidRPr="00E057B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E057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углубленном</w:t>
      </w:r>
      <w:r w:rsidR="00E227D7" w:rsidRPr="00E057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уровне получит возможность научиться:</w:t>
      </w:r>
    </w:p>
    <w:p w:rsidR="00E227D7" w:rsidRPr="00E057B5" w:rsidRDefault="00E227D7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организовывать и проводить индивидуальную исследовательскую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деятельность по биологии (или разрабатывать </w:t>
      </w:r>
      <w:proofErr w:type="gramStart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индивидуальный проект</w:t>
      </w:r>
      <w:proofErr w:type="gramEnd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):</w:t>
      </w:r>
    </w:p>
    <w:p w:rsidR="00E227D7" w:rsidRPr="00E057B5" w:rsidRDefault="00E227D7" w:rsidP="00E057B5">
      <w:pPr>
        <w:spacing w:after="0"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:rsidR="00E227D7" w:rsidRPr="00E057B5" w:rsidRDefault="00E227D7" w:rsidP="00E057B5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прогнозировать последствия собственных исследований с учетом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этических норм и экологических требований;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выделять существенные особенности жизненных циклов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представителей разных отделов растений и типов животных; изображать циклы развития в виде схем;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анализировать и использовать в решении учебных и исследовательских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задач информацию о современных исследованиях в биологии, медицине и экологии;</w:t>
      </w:r>
    </w:p>
    <w:p w:rsidR="00E227D7" w:rsidRPr="00E057B5" w:rsidRDefault="00E227D7" w:rsidP="00E057B5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аргументировать необходимость синтеза естественно</w:t>
      </w:r>
      <w:r w:rsidR="00273CCB" w:rsidRPr="00E057B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-н</w:t>
      </w:r>
      <w:proofErr w:type="gramEnd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аучного и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социогуманитарного</w:t>
      </w:r>
      <w:proofErr w:type="spellEnd"/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 xml:space="preserve"> знания в эпоху информационной цивилизации;</w:t>
      </w:r>
    </w:p>
    <w:p w:rsidR="00E227D7" w:rsidRPr="00E057B5" w:rsidRDefault="00E227D7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E057B5" w:rsidRDefault="00E227D7" w:rsidP="00E057B5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моделировать изменение экосистем под влиянием различных групп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факторов окружающей среды;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выявлять в процессе исследовательской деятельности последствия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антропогенного воздействия на экосистемы своего региона, предлагать способы снижения антропогенного воздействия на экосистемы;</w:t>
      </w:r>
    </w:p>
    <w:p w:rsidR="00E227D7" w:rsidRPr="00E057B5" w:rsidRDefault="00E227D7" w:rsidP="00E057B5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использовать приобретенные компетенции в практической</w:t>
      </w:r>
      <w:r w:rsidRPr="00E05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деятельности и повседневной жизни для приобретения опыта деятельности,</w:t>
      </w:r>
      <w:r w:rsidR="00240279" w:rsidRPr="00E057B5">
        <w:rPr>
          <w:rFonts w:ascii="Times New Roman" w:hAnsi="Times New Roman" w:cs="Times New Roman"/>
          <w:sz w:val="28"/>
          <w:szCs w:val="28"/>
        </w:rPr>
        <w:t xml:space="preserve"> </w:t>
      </w:r>
      <w:r w:rsidRPr="00E057B5">
        <w:rPr>
          <w:rFonts w:ascii="Times New Roman" w:eastAsia="Times New Roman" w:hAnsi="Times New Roman" w:cs="Times New Roman"/>
          <w:iCs/>
          <w:sz w:val="28"/>
          <w:szCs w:val="28"/>
        </w:rPr>
        <w:t>предшествующей профессиональной, в основе которой лежит биология как учебный предмет.</w:t>
      </w:r>
    </w:p>
    <w:p w:rsidR="00E227D7" w:rsidRPr="00E057B5" w:rsidRDefault="00E227D7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E057B5" w:rsidRDefault="00E227D7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7B5" w:rsidRPr="00C258D6" w:rsidRDefault="00E057B5" w:rsidP="00E057B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часов на освоение программы дисциплины:</w:t>
      </w:r>
    </w:p>
    <w:p w:rsidR="00E057B5" w:rsidRPr="00C258D6" w:rsidRDefault="00E057B5" w:rsidP="00E057B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807"/>
      </w:tblGrid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Обязательная аудиторная нагрузка (всего)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практические занятия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E057B5" w:rsidRPr="00C258D6" w:rsidTr="00D8418D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Промежуточная аттестация </w:t>
            </w:r>
            <w:r w:rsidRPr="00C258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форме дифференцированного зачета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B5" w:rsidRPr="00C258D6" w:rsidRDefault="00E057B5" w:rsidP="00D8418D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8D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057B5" w:rsidRPr="00C258D6" w:rsidRDefault="00E057B5" w:rsidP="00E057B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27D7" w:rsidRPr="00E057B5" w:rsidRDefault="00E227D7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E057B5" w:rsidRDefault="00E227D7" w:rsidP="00E057B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C258D6" w:rsidRPr="00E057B5" w:rsidRDefault="00F463C5" w:rsidP="00E057B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Style w:val="FontStyle36"/>
          <w:b w:val="0"/>
          <w:sz w:val="24"/>
          <w:szCs w:val="24"/>
        </w:rPr>
        <w:br w:type="page"/>
      </w:r>
    </w:p>
    <w:p w:rsidR="00C258D6" w:rsidRPr="00E057B5" w:rsidRDefault="00C258D6" w:rsidP="00E05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b/>
          <w:sz w:val="28"/>
          <w:szCs w:val="28"/>
        </w:rPr>
        <w:lastRenderedPageBreak/>
        <w:t>2. СОДЕРЖАНИЕ РАБОЧЕЙ ПРОГРАММЫ ПО УЧЕБНОМУ ПРЕДМЕТУ «БИОЛОГИЯ»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Изучение биологии на профильном уровне среднего (полного) общего образования направлено на достижение следующих целей: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57B5">
        <w:rPr>
          <w:rFonts w:ascii="Times New Roman" w:hAnsi="Times New Roman" w:cs="Times New Roman"/>
          <w:sz w:val="28"/>
          <w:szCs w:val="28"/>
        </w:rPr>
        <w:t>·  освоение знаний об 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экологии);?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  <w:proofErr w:type="gramEnd"/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·  овладение умениями 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·  развитие познавательных интересов, интеллектуальных и творческих способностей 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·  воспитание 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·  использование приобретенных знаний и умений в повседневной жизни 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БИОЛОГИЯ КАК НАУКА.</w:t>
      </w:r>
      <w:r w:rsidRPr="00E057B5">
        <w:rPr>
          <w:rFonts w:ascii="Times New Roman" w:hAnsi="Times New Roman" w:cs="Times New Roman"/>
          <w:sz w:val="28"/>
          <w:szCs w:val="28"/>
        </w:rPr>
        <w:br/>
        <w:t>МЕТОДЫ НАУЧНОГО ПОЗНАНИЯ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Биология как наука. Отрасли биол</w:t>
      </w:r>
      <w:bookmarkStart w:id="0" w:name="_ftnref1"/>
      <w:r w:rsidRPr="00E057B5">
        <w:rPr>
          <w:rFonts w:ascii="Times New Roman" w:hAnsi="Times New Roman" w:cs="Times New Roman"/>
          <w:sz w:val="28"/>
          <w:szCs w:val="28"/>
        </w:rPr>
        <w:t>огии, ее связи с другими наукам</w:t>
      </w:r>
      <w:bookmarkEnd w:id="0"/>
      <w:r w:rsidRPr="00E057B5">
        <w:rPr>
          <w:rFonts w:ascii="Times New Roman" w:hAnsi="Times New Roman" w:cs="Times New Roman"/>
          <w:sz w:val="28"/>
          <w:szCs w:val="28"/>
        </w:rPr>
        <w:t>и. 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КЛЕТКА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lastRenderedPageBreak/>
        <w:t xml:space="preserve">Цитология – наука о клетке. М.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Шлейден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и Т. Шванн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 Методы изучения клетки.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Многообразие клеток. Прокариоты и эукариоты. Вирусы. Меры профилактики распространения вирусных заболеваний.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Обмен веществ и превращения энергии в клетке. Энергетический обмен. Стадии энергетического обмена. Брожение и дыхание. Фотосинтез. Световые и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темновые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реакции фотосинтеза. Хемосинтез. Роль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хемосинтезирующих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Проведение биологических исследований: наблюдение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ферментов; сравнительная характеристика клеток растений, животных, грибов и бактерий, процессов брожения и дыхания, фотосинтеза и хемосинтеза, митоза и мейоза, развития половых клеток у растений и животных.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ОРГАНИЗМ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Одноклеточные и многоклеточные организмы. Ткани, органы системы органов, их взаимосвязь как основа целостности организма. Гомеостаз. Гетеротрофы. 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Сапротрофы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, паразиты. Автотрофы (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хемотрофы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фототрофы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).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 Жизненные циклы и чередование поколений. Последствия влияния алкоголя, никотина, наркотических веществ на развитие зародыша человека.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lastRenderedPageBreak/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Г.Менделем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, их цитологические основы. Закономерности сцепленного наследования. Закон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Т.Моргана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Определение пола. Типы определения пола. Наследование, сцепленное с полом. Взаимодействие генов. Генотип как целостная система. Развитие знаний о генотипе. Геном человека. Хромосомная теория наследственности. Теория гена. Закономерности изменчивости.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Модификационная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Селекция, ее задачи. Вклад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Н.И.Вавилова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 Особенности селекции растений, животных, микроорганизмов. 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57B5">
        <w:rPr>
          <w:rFonts w:ascii="Times New Roman" w:hAnsi="Times New Roman" w:cs="Times New Roman"/>
          <w:sz w:val="28"/>
          <w:szCs w:val="28"/>
        </w:rPr>
        <w:t>Проведение биологических исследований: составление схем скрещивания; решение генетических задач; построение вариационного ряда и вариационной кривой; выявление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 пород (сортов); анализ и оценка этических аспектов развития некоторых исследований в биотехнологии.</w:t>
      </w:r>
      <w:proofErr w:type="gramEnd"/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ВИД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Доказательства эволюции живой природы. Биогенетический закон. Закон зародышевого сходства.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Развитие эволюционных идей. Значение работ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К.Линнея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, учения Ж.-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Б.Ламарка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, эволюционной теории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Ч.Дарвина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Вид, его критерии. Популяция – структурная единица вида. Учение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Ч.Дарвина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об эволюции. Роль эволюционной теории в формировании современной естественнонаучной картины мира. Движущие силы эволюции. Формы естественного отбора. Взаимосвязь движущих сил эволюции. Синтетическая теория эволюции. Популяция – элементарная единица эволюции. Элементарные факторы эволюции. Исследования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С.С.Четверикова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 Закономерности </w:t>
      </w:r>
      <w:r w:rsidRPr="00E057B5">
        <w:rPr>
          <w:rFonts w:ascii="Times New Roman" w:hAnsi="Times New Roman" w:cs="Times New Roman"/>
          <w:sz w:val="28"/>
          <w:szCs w:val="28"/>
        </w:rPr>
        <w:lastRenderedPageBreak/>
        <w:t>наследования признаков в популяциях разного типа. Закон Харди-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Вайнберга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езультаты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эволюции. Формирование приспособленности к среде обитания. Образование новых видов. Способы видообразования. Сохранение многообразия видов как основа устойчивости биосферы.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Микро- и макроэволюция. Формы эволюции (дивергенция, конвергенция, параллелизм). Пути и направления эволюции (А.Н.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Северцов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И.И.Шмальгаузен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). Причины биологического прогресса и биологического регресса.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Отличительные признаки живого. Гипотезы происхождения жизни на Земле. Этапы эволюции органического мира на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Земле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сновные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ароморфозы в эволюции растений и животных. Гипотезы происхождения человека. Этапы эволюции человека. Происхождение человеческих рас. Критика расизма и социального дарвинизма.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Проведение биологических исследований: выявление ароморфозов, идиоадаптаций, приспособлений к среде обитания у организмов; наблюдение и описание особей вида по морфологическому критерию; сравнительная характеристика разных видов одного рода по морфологическому критерию, искусственного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ЭКОСИСТЕМЫ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Экологические факторы, общие закономерности их влияния на организмы. Закон оптимума. Закон минимума. Биологические ритмы. Фотопериодизм.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Понятия «биогеоценоз» и «экосистема». Видовая и пространственная структура экосистемы. Компоненты экосистемы.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Пищевые связи в экосистеме. Трофические уровни. Типы пищевых цепей. Правила экологической пирамиды. Круговорот веществ и превращения энергии в экосистеме.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в экосистеме. Устойчивость и динамика экосистем. Стадии развития экосистемы. Сукцессия.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Биосфера – глобальная экосистема. Учение В.И. Вернадского о биосфере. Особенности распределения биомассы на Земле. Биологический круговорот. Биогенная миграция атомов. Эволюция биосферы. Глобальные антропогенные изменения в биосфере. Проблема устойчивого развития биосферы.</w:t>
      </w:r>
    </w:p>
    <w:p w:rsidR="00C258D6" w:rsidRPr="00E057B5" w:rsidRDefault="00C258D6" w:rsidP="00E057B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Проведение биологических исследований: наблюдение и 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антропогенных </w:t>
      </w:r>
      <w:r w:rsidRPr="00E057B5">
        <w:rPr>
          <w:rFonts w:ascii="Times New Roman" w:hAnsi="Times New Roman" w:cs="Times New Roman"/>
          <w:sz w:val="28"/>
          <w:szCs w:val="28"/>
        </w:rPr>
        <w:lastRenderedPageBreak/>
        <w:t xml:space="preserve">изменений в 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; описание экосистем и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своей местности (видовая и пространственная структура,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составление схем круговоротов углерода, кислорода, азота; анализ и оценка глобальных антропогенных изменений в биосфере.</w:t>
      </w:r>
    </w:p>
    <w:p w:rsidR="00C258D6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63C5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463C5" w:rsidRPr="00C258D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463C5" w:rsidRPr="00C258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ТЕМАТИЧЕСКИЙ ПЛАН</w:t>
      </w:r>
    </w:p>
    <w:p w:rsidR="00C258D6" w:rsidRPr="00C258D6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63C5" w:rsidRDefault="00F463C5" w:rsidP="00F463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0"/>
        <w:gridCol w:w="991"/>
        <w:gridCol w:w="1418"/>
        <w:gridCol w:w="992"/>
        <w:gridCol w:w="1035"/>
        <w:gridCol w:w="1559"/>
      </w:tblGrid>
      <w:tr w:rsidR="00F463C5" w:rsidTr="00F463C5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частей, разделов,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Обязательная аудиторная учебная нагрузка обучающихся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Максимальная учебная нагрузка (часы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463C5" w:rsidTr="00F463C5">
        <w:tc>
          <w:tcPr>
            <w:tcW w:w="9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практические занятия, лабораторные работы (часы)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индивидуальный 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Учение о клетке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Организм. Размножение и индивидуальное развитие организмов.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Основы генетики и селекции.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Происхождение и развитие жизни на Земле. Эволюционное учение.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Происхождение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Основы экологии.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63C5" w:rsidTr="00F463C5">
        <w:tc>
          <w:tcPr>
            <w:tcW w:w="9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 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указать в соответствии с учебным планом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63C5" w:rsidRDefault="00F463C5" w:rsidP="00F463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463C5" w:rsidSect="00E057B5">
          <w:pgSz w:w="11906" w:h="16838"/>
          <w:pgMar w:top="1134" w:right="707" w:bottom="1134" w:left="851" w:header="709" w:footer="709" w:gutter="0"/>
          <w:cols w:space="720"/>
        </w:sectPr>
      </w:pPr>
    </w:p>
    <w:p w:rsidR="00F463C5" w:rsidRDefault="00F463C5" w:rsidP="00C258D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C258D6" w:rsidP="00C258D6">
      <w:pPr>
        <w:pStyle w:val="ad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предмета «Биология»</w:t>
      </w:r>
    </w:p>
    <w:tbl>
      <w:tblPr>
        <w:tblStyle w:val="af1"/>
        <w:tblW w:w="0" w:type="auto"/>
        <w:tblInd w:w="534" w:type="dxa"/>
        <w:tblLook w:val="04A0" w:firstRow="1" w:lastRow="0" w:firstColumn="1" w:lastColumn="0" w:noHBand="0" w:noVBand="1"/>
      </w:tblPr>
      <w:tblGrid>
        <w:gridCol w:w="2976"/>
        <w:gridCol w:w="9923"/>
        <w:gridCol w:w="1353"/>
      </w:tblGrid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изучения биологии — живая природа. Признаки живых организмов и их многообразие. Уровневая организация живой природы и эволюция. Методы познания живой природы. Общие закономерности биологии. Роль биологии в формировании современной естественнонаучной картины мира и практической деятельности людей. Значение биологии при освоении профессий и специальностей среднего профессионального образования.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системы разного уровня: клетка, организм, популяция, экосистема, биосфера. </w:t>
            </w:r>
          </w:p>
          <w:p w:rsidR="00F463C5" w:rsidRDefault="00F463C5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биологическими системами разного уровня: клеткой, организмом, популяцией, экосистемой, биосферой. Определение роли биологии в формировании современной естественнонаучной картины мира и практической деятельности людей. Обучение соблюдению правил поведения в природе, бережному отношению к биологическим объектам (растениям и животным и их сообществам) и их охране.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rStyle w:val="3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Раздел1. Учение о клетке.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организация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Клетка — элементарная живая система и основная структурно-функциональная единица всех живых организмов.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Краткая история изучения клетки.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организация клетки. Органические и неорганические вещества клетки и живых организмов. Белки, углеводы, липиды, нуклеиновые кислоты и их роль в клетке.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структура белка.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молекул ДНК и РНК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проводить сравнение химической организации живых и неживых объектов. Получение представления о роли органических и неорганических веществ в клетке.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C258D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96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Строение и функции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Прокариотические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эукариотические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Вирусы как неклеточная форма жизни и их значение. Борьба с вирусными заболеваниями (СПИД и др.) Цитоплазма и клеточная мембрана. Органоиды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клеток прокариот и эукариот, строение и многообразие клеток растений и животных.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вируса.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Наблюдение клеток растений и животных под микроскопом на готовых микропрепаратах, их описание.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Приготовление и описание микропрепаратов клеток растений.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Сравнение строения клеток растений и животных по готовым микропрепаратам.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3D73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клеток эукариот, строения и многообразия клеток растений и животных с помощью микропрепаратов. Наблюдение клеток растений и животных под микроскопом на готовых микропрепаратах, их описание. Приготовление и описание микропрепаратов клеток растений.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строения клеток растений и животных по готовым микропрепаратам.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 и превращение энергии в клетке.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 и энергетический обмен.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функции хромосом. ДНК — носитель наследственной информации. Репликация ДНК. Ген. Генетический код. Биосинтез белка.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Репликация ДНК.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 энергетического обмена и биосинтеза белка.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 веществ и превращение энергии в клетке.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схемы энергетического обмена и биосинтеза белка.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представления о пространственной структуре белка, молекул ДНК и РНК.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клетки.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Клетки и их разнообразие в многоклеточном организме.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Дифференцировка клеток.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Клеточная теория строения организмов. Митоз. Цитокинез.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 схем строения хромосом.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Схема строения гена.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Митоз.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Контрольное тестирование №1 по разделу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клеточной теорией строения организмов. Умение самостоятельно искать доказательства того, что клетка — элементарная живая система и основная структурно-функциональная единица всех живых организмов.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D73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2. Организм. Размножение и индивидуальное развитие 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/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 — единое целое. Многообразие организмов. Размножение — важнейшее свойство живых организмов. Половое и бесполое размножение. Мейоз. Образование половых клеток и оплодотворение.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клетки.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Митоз.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Бесполое размножение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половых клеток.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Мейоз.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у растений.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знаниями о размножении как о важнейшем свойстве живых организмов. Умение самостоятельно находить отличия митоза от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мейоза, определяя эволюционную роль этих видов деления клетки.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развитие организма.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Эмбриональный этап онтогенеза. Основные стадии эмбрионального развития.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Органогенез.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Постэмбриональное развитие.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Сходство зародышей представителей разных групп позвоночных как свидетельство их эволюционного родства. Причины нарушений в развитии организмов.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Демонстрации: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развитие организма.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постэмбрионального развития животных.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основными стадиями онтогенеза на примере развития позвоночных животных. Умение характеризовать стадии постэмбрионального развития на примере человека. Ознакомление с причинами нарушений в развитии организмов.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формировать доказательную базу эволюционного развития животного мира.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3C4048" w:rsidTr="00273CCB">
        <w:trPr>
          <w:trHeight w:val="1380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Индивидуальное развитие человека.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здоровье. Последствия влияния алкоголя, никотина, наркотических веществ, загрязнения среды на развитие человека.</w:t>
            </w:r>
          </w:p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:rsidR="003C4048" w:rsidRDefault="003C4048" w:rsidP="00273CCB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Выявление и описание признаков сходства зародышей человека и других позвоночных как доказательство их эволюционного родства.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описание признаков сходства зародышей человека и других позвоночных как доказательства их эволюционного родства.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представления о последствиях влияния алкоголя, никотина, наркотических веществ, загрязнения среды на развитие и репродуктивное здоровье человека.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3. Основы генетики и селекции.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463C5" w:rsidTr="00F463C5">
        <w:trPr>
          <w:trHeight w:val="202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учения о наследственности и изменчивости.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Генетика — наука о закономерностях наследственности и изменчивости организмов. Г. Мендель — основоположник генетики. Генетическая терминология и символика. 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Законы генетики, установленные Г. Менделем. Моногибридное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 Хромосомная теория наследственности.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Взаимодействие генов.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Генетика пола.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Сцепленное с полом наследование.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генетики для селекции и медицины. Наследственные болезни человека, их причины и профилактика.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Моногибридное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скрещивание.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Перекрест хромосом.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Сцепленное наследование.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0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P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0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Составление простейших схем моногибридного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скрещивания.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Решение генетических задач.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72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изменчивости.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Наследственная, или генотипическая, изменчивость.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или ненаследственная, изменчивость. Генетика человека. Генетика и медицина. Материальные основы наследственности и изменчивости. Генетика и эволюционная теория. Генетика популяций.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0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Анализ фенотипической изменчивости.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Выявление мутагенов в окружающей среде и косвенная оценка возможного их влияния на организм.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9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наследственной и ненаследственной изменчивостью и ее биологической ролью в эволюции живого мира. Получение представления о связи генетики и медицины. Ознакомление с наследственными болезнями человека, их причинами и профилактикой. Изучение влияния алкоголизма, наркомании, курения на наследственность на видеоматериале. Анализ фенотипической изменчивости. Выявление мутагенов в окружающей среде и косвенная оценка возможного их влияния на организм.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селекции растений, животных и микроорганизмов.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Генетика — теоретическая основа селекции. Одомашнивание животных и выращивание культурных растений — начальные этапы селекции. Учение Н.И. Вавилова о центрах многообразия и происхождения культурных растений.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селекции: гибридизация и искусственный отбор. Основные достижения современной селекции культурных растений, домашних животных и микроорганизмов.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Биотехнология, ее достижения и перспективы развития.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Этические аспекты некоторых достижений в биотехнологии. Клонирование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(проблемы клонирования человека).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Демонстрации: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Центры многообразия и происхождения культурных растений и домашних животных.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Гибридизация.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отбор.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Наследственные болезни человека.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алкоголизма, наркомании, курения на наследственность.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№2 по разделу 3.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представления о генетике как о теоретической основе селекции.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умений в процессе нахождения на карте центров многообразия и происхождения культурных растений и домашних животных, открытых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Н.И.Вавиловым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Изучение методов гибридизации и искусственного отбора.</w:t>
            </w:r>
            <w:r w:rsidR="00273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разбираться в этических аспектах некоторых 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достижений в биотехнологии: клонировании животных и проблемах клонирования человека. Ознакомление с основными достижениями современной селекции культурных растений, домашних животных и микроорганизмов.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lastRenderedPageBreak/>
              <w:t xml:space="preserve">Систематическая проработка конспектов занятий, учебной литературы (по вопросам к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lastRenderedPageBreak/>
              <w:t>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Раздел 4. Происхождение и развитие жизни на Земле. Эволюционное учение.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C4048" w:rsidTr="00273CCB">
        <w:trPr>
          <w:trHeight w:val="155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 и начальные этапы развития жизни на Земле.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происхождения жизни. Изучение основных закономерностей возникновения, развития и существования жизни на Земле. Усложнение живых организмов в процессе эволюции. Многообразие живого мира на Земле и современная его организация. </w:t>
            </w:r>
          </w:p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:rsidR="003C4048" w:rsidRDefault="003C4048" w:rsidP="00273CC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Анализ и оценка различных гипотез происхождения жизни.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2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оценка различных гипотез происхождения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 Получение представления об усложнении живых организмов на Земле в процессе эволюции. Умение экспериментальным путем выявлять адаптивные особенности организмов, их относительный характер. Ознакомление с некоторыми представителями редких и исчезающих видов растений и животных. Проведение описания особей одного вида по морфологическому критерию при выполнении лабораторной  работы. Выявление черт приспособленности организмов к разным средам обитания (водной, наземно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воздушной, почвенной).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развития эволюционных идей.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работ К.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Линнея, Ж.Б.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Ламарка в развитии эволюционных идей в биологии. Эволюционное учение Ч. Дарвина. Естественный отбор. Роль эволюционного учения в формировании современной естественно-научной картины мира.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наследия человечества на примере знакомства с историей развития эволюционных идей К.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Линнея, Ж.Б.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Ламарка Ч.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Дарвина. Оценивание роли эволюционного учения в формировании современной естественно-научной картины мира. Развитие способности ясно и точно излагать свои мысли, логически обосновывать свою точку зрения, воспринимать и анализировать мнения собеседников, признавая право другого человека на иное мнение.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409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Микроэволюция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макроэволюция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вида, его критерии. Популяция — структурная единица вида и эволюции. Движущие силы эволюции. Синтетическая теория эволюции.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видообразовании (С. С. Четвериков, И. И. Шмальгаузен). Макроэволюция. Доказательства эволюции.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биологического многообразия как основа устойчивости биосферы и прогрессивного ее развития.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вымирания видов. Основные направления эволюционного прогресса. Биологический прогресс и биологический регресс.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вида.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популяции.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Адаптивные особенности организмов, их относительный характер.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Эволюционное древо растительного мира.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Эволюционное древо животного мира.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редких и исчезающих видов растений и животных.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Описание особей одного вида по морфологическому критерию.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Приспособление организмов к разным средам обитания (водной, наземно-воздушной, почвенной).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2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концепцией вида, ее критериями, подбор примеров того, что популяция — структурная единица вида и эволюции. Ознакомление с движущимися силами эволюции и ее доказательствами. Усвоение того, что основными направлениями эволюционного прогресса являются биологический прогресс и биологический регресс. Умение отстаивать мнение, о сохранении биологического многообразия как основе устойчивости биосферы и прогрессивного ее развития. Умение выявлять </w:t>
            </w:r>
          </w:p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вымирания видов.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5. Происхождение человека.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463C5" w:rsidTr="00F463C5">
        <w:trPr>
          <w:trHeight w:val="58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Антропогенез.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приматов. Современные гипотезы о происхождении человека.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родства человека с млекопитающими животными. Этапы эволюции человека.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Черты сходства и различия человека и животных.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Черты сходства человека и приматов.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человека.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5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Анализ и оценка различных гипотез о происхождении человека.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1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различных гипотез о происхождении человека. Развитие умения строить доказательную базу по сравнительной характеристике человека и приматов, доказывая их родство. Выявление этапов эволюции человека.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Человеческие расы.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Родство и единство происхождения человеческих рас. Критика расизма.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Человеческие расы. 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№3 по разделам 4,5.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доказывать равенство человеческих рас на основании их родства и единства происхождения. Развитие толерантности, критика расизма во всех его проявлениях.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6. Основы экологии.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463C5" w:rsidTr="00F463C5">
        <w:trPr>
          <w:trHeight w:val="263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 — наука о взаимоотношениях организмов между собой и окружающей средой.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факторы, их значение в жизни организмов. Экологические системы. Видовая и пространственная структура экосистем. Пищевые связи, круговорот веществ и превращение энергии в экосистемах. Межвидовые взаимоотношения в экосистеме: конкуренция, симбиоз, хищничество, паразитизм.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Причины устойчивости и смены экосистем. Сукцессии.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 сообщества 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факторы и их влияние на организмы.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Межвидовые отношения: конкуренция, симбиоз, хищничество, паразитизм.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растительного сообщества.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Пищевые цепи и сети в биоценозе.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пирамиды.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экосистемы.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Описание антропогенных изменений в естественных природных ландшафтах своей местности.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Сравнительное описание одной из естественных природных систем (например, леса) и какой-нибудь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(например, пшеничного поля).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3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экологических факторов и их влияния на организмы. Знакомство с экологическими системами, их видовой и пространственной структурами. Умение объяснять причины устойчивости и смены экосистем. Ознакомление с межвидовыми взаимоотношениями в экосистеме: конкуренцией, симбиозом, хищничеством, паразитизмом. Умение строить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растительного сообщества, пищевые цепи и сети в биоценозе, а также экологические пирамиды. Знание отличительных признаков искусственных сообществ —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Описание антропогенных изменений в естественных природных ландшафтах своей местности.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Сравнительное описание одной из естественных природных систем (например, леса) и какой-нибудь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(например, пшеничного поля). Составление схем передачи веществ и энергии по цепям питания в природной экосистеме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агроценозе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 — глобальная экосистема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В. И. Вернадского о биосфере. Роль живых организмов в биосфере. Биомасса. Круговорот важнейших биогенных элементов (на примере углерода, азота и др.) в биосфере.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веществ и превращение энергии в экосистеме.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Биосфера.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углерода (азота и др.) в биосфере.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учением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В.И.Вернадского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биосфере как о глобальной экосистеме. Наличие представления о схеме экосистемы на примере биосферы, круговороте веществ и превращении энергии в биосфере.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доказывать роль живых организмов в биосфере на конкретных примерах.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499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Биосфера и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биосфере. Последствия деятельности человека в окружающей среде. Воздействие производственной деятельности на окружающую среду в области своей будущей профессии.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Глобальные экологические проблемы и пути их решения.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как теоретическая основа рационального природопользования и охраны природы. Ноосфера. Правила поведения людей в окружающей природной среде. Бережное отношение к биологическим объектам (растениям и животным и их сообществам) и их охрана.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Особо охраняемые природные территории России.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связи изменения в биосфере с последствиями деятельности человека в окружающей среде. Умение определять воздействие производственной деятельности на окружающую среду в области своей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будущей профессии. Ознакомление с глобальными экологическими проблемами и умение определять пути их решения. Описание и практическое создание искусственной экосистемы (пресноводного аквариума). Решение экологических задач. Демонстрирование умения постановки целей деятельности, планирования собственной деятельности для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поставленных целей, предвидения возможных результатов этих действий, организации самоконтроля и оценки полученных результатов.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соблюдению правил поведения в природе, бережному отношению к биологическим объектам (растениям, животным и их сообществам) и их охране.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</w:tc>
      </w:tr>
      <w:tr w:rsidR="00F463C5" w:rsidTr="00F463C5">
        <w:trPr>
          <w:trHeight w:val="1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Составление схем передачи веществ и энергии по цепям питания в природной экосистеме и в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агроценозе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и практическое создание искусственной экосистемы (пресноводный аквариум).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Решение экологических задач.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7. Бионика.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Бионика как одно из направлений биологии и кибернетики.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бионикой особенностей морфо-физиологической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Принципы и примеры использования в хозяйственной деятельности людей морфо-функциональных черт организации растений и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складчатой структуры, используемой в строительстве.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Трубчатые структуры в живой природе и технике.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Аэродинамические и гидродинамические устройства в живой природе и технике.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Многообразие видов.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Сезонные (весенние, осенние) изменения в природе.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Многообразие сортов культурных растений и пород домашних животных, методы их выведения (селекционная станция, племенная ферма, сельскохозяйственная выставка).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Естественные и искусственные экосистемы своего района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системами. Знакомство с трубчатыми структурами в живой природе и технике, аэродинамическими и гидродинамическими устройствами в живой природе и технике. Умение строить модели складчатой структуры, используемые в строительстве.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463C5" w:rsidTr="00F463C5">
        <w:trPr>
          <w:trHeight w:val="999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right"/>
              <w:rPr>
                <w:rStyle w:val="3"/>
                <w:bCs w:val="0"/>
                <w:sz w:val="24"/>
                <w:szCs w:val="24"/>
              </w:rPr>
            </w:pPr>
            <w:r>
              <w:rPr>
                <w:rStyle w:val="3"/>
                <w:bCs w:val="0"/>
                <w:sz w:val="24"/>
                <w:szCs w:val="24"/>
              </w:rPr>
              <w:t>ИТОГО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индивидуальных проектов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Клеточная теория строения организмов. История и современное состояние.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Наследственная информация и передача ее из поколения в поколение.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Драматические страницы в истории развития генетики.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Успехи современной генетики в медицине и здравоохранении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эволюционных идей до Ч. Дарвина.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«Система природы» К. Линнея и ее значение для развития биологии.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представления о механизмах и закономерностях эволюции.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представления о зарождении жизни. Рассмотрение и оценка различных гипотез происхождения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Современный этап развития человечества. Человеческие расы. Опасность расизма.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Воздействие человека на природу на различных этапах развития человеческого общества.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Влияние окружающей среды и ее загрязнения на развитие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Влияние курения, употребления алкоголя и наркотиков родителями на эмбриональное развитие ребенка.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Витамины, ферменты, гормоны и их роль в организме. Нарушения при их недостатке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избытке.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и границы устойчивости биосферы к воздействию деятельности людей.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Биоценозы (экосистемы) разного уровня и их соподчиненность в глобальной экосистеме — биосфере.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Видовое и экологическое разнообразие биоценоза как основа его устойчиво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продуктивности фотосинтеза в искусственных экологических системах.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экологические пирамиды и соотношения организмов на каждой их ступени.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Пути повышения биологической продуктивности в искусственных экосистемах.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правительственных и общественных экологических организаций в современных развитых странах.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использование и охрана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невозобновляемых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ресурсов (на конкретных примерах).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Опасность глобальных нарушений в биосфере. Озоновые «дыры», кислотные дожди, смоги и их предотвращение.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кризисы и экологические катастрофы. Предотвращение их возникновения.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108</w:t>
            </w:r>
          </w:p>
        </w:tc>
      </w:tr>
    </w:tbl>
    <w:p w:rsidR="00F463C5" w:rsidRDefault="00F463C5" w:rsidP="00F463C5">
      <w:pPr>
        <w:pStyle w:val="ad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spacing w:after="0" w:line="240" w:lineRule="auto"/>
        <w:jc w:val="both"/>
      </w:pPr>
    </w:p>
    <w:p w:rsidR="00F463C5" w:rsidRDefault="00F463C5" w:rsidP="00F463C5">
      <w:pPr>
        <w:spacing w:after="0" w:line="240" w:lineRule="auto"/>
        <w:jc w:val="both"/>
      </w:pPr>
    </w:p>
    <w:p w:rsidR="00F463C5" w:rsidRDefault="00F463C5" w:rsidP="00F463C5">
      <w:pPr>
        <w:spacing w:after="0" w:line="240" w:lineRule="auto"/>
        <w:sectPr w:rsidR="00F463C5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F463C5" w:rsidRPr="00E057B5" w:rsidRDefault="00F463C5" w:rsidP="00F463C5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8"/>
          <w:szCs w:val="28"/>
        </w:rPr>
      </w:pPr>
      <w:r w:rsidRPr="00E057B5">
        <w:rPr>
          <w:b/>
          <w:bCs/>
          <w:caps/>
          <w:sz w:val="28"/>
          <w:szCs w:val="28"/>
        </w:rPr>
        <w:lastRenderedPageBreak/>
        <w:t xml:space="preserve">4. условия реализации РАБОЧЕЙ программы </w:t>
      </w:r>
      <w:r w:rsidR="00240279" w:rsidRPr="00E057B5">
        <w:rPr>
          <w:b/>
          <w:bCs/>
          <w:caps/>
          <w:sz w:val="28"/>
          <w:szCs w:val="28"/>
        </w:rPr>
        <w:t>учебного предмета</w:t>
      </w:r>
    </w:p>
    <w:p w:rsidR="00F463C5" w:rsidRPr="00E057B5" w:rsidRDefault="00F463C5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57B5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F463C5" w:rsidRPr="00E057B5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sz w:val="28"/>
          <w:szCs w:val="28"/>
        </w:rPr>
        <w:t xml:space="preserve">        </w:t>
      </w:r>
      <w:r w:rsidRPr="00E057B5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r w:rsidR="003D7348" w:rsidRPr="00E057B5">
        <w:rPr>
          <w:rFonts w:ascii="Times New Roman" w:hAnsi="Times New Roman" w:cs="Times New Roman"/>
          <w:sz w:val="28"/>
          <w:szCs w:val="28"/>
        </w:rPr>
        <w:t>учебного предмета</w:t>
      </w:r>
      <w:r w:rsidRPr="00E057B5">
        <w:rPr>
          <w:rFonts w:ascii="Times New Roman" w:hAnsi="Times New Roman" w:cs="Times New Roman"/>
          <w:sz w:val="28"/>
          <w:szCs w:val="28"/>
        </w:rPr>
        <w:t xml:space="preserve"> требует наличия учебного кабинета 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57B5">
        <w:rPr>
          <w:rFonts w:ascii="Times New Roman" w:hAnsi="Times New Roman" w:cs="Times New Roman"/>
          <w:sz w:val="28"/>
          <w:szCs w:val="28"/>
          <w:u w:val="single"/>
        </w:rPr>
        <w:t>«Биология»: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463C5" w:rsidRPr="00E057B5" w:rsidRDefault="00F463C5" w:rsidP="00F463C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b/>
          <w:sz w:val="28"/>
          <w:szCs w:val="28"/>
        </w:rPr>
        <w:t xml:space="preserve">Оборудование учебного кабинета: </w:t>
      </w:r>
    </w:p>
    <w:p w:rsidR="00F463C5" w:rsidRPr="00E057B5" w:rsidRDefault="00E057B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– 2</w:t>
      </w:r>
      <w:r w:rsidR="00F463C5" w:rsidRPr="00E057B5">
        <w:rPr>
          <w:rFonts w:ascii="Times New Roman" w:hAnsi="Times New Roman" w:cs="Times New Roman"/>
          <w:sz w:val="28"/>
          <w:szCs w:val="28"/>
        </w:rPr>
        <w:t>0;</w:t>
      </w:r>
    </w:p>
    <w:p w:rsidR="00F463C5" w:rsidRPr="00E057B5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- рабочее место преподавателя;</w:t>
      </w:r>
    </w:p>
    <w:p w:rsidR="00F463C5" w:rsidRPr="00E057B5" w:rsidRDefault="00F463C5" w:rsidP="00F463C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- лаборантская комната;</w:t>
      </w:r>
    </w:p>
    <w:p w:rsidR="00F463C5" w:rsidRPr="00E057B5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- дидактический материал по всем разделам;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- наглядные пособия (комплекты учебных таблиц, плакатов, портретов выдающихся ученых, динамические пособия, иллюстрирующие биологические процессы, модели, муляжи и микропрепараты биологических объектов и др.);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F463C5" w:rsidRPr="00E057B5" w:rsidRDefault="00F463C5" w:rsidP="00F463C5">
      <w:pPr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;</w:t>
      </w:r>
    </w:p>
    <w:p w:rsidR="00F463C5" w:rsidRPr="00E057B5" w:rsidRDefault="00F463C5" w:rsidP="00F463C5">
      <w:pPr>
        <w:pStyle w:val="ad"/>
        <w:rPr>
          <w:rFonts w:ascii="Times New Roman" w:hAnsi="Times New Roman" w:cs="Times New Roman"/>
          <w:b/>
          <w:i/>
          <w:sz w:val="28"/>
          <w:szCs w:val="28"/>
        </w:rPr>
      </w:pPr>
      <w:r w:rsidRPr="00E057B5">
        <w:rPr>
          <w:rFonts w:ascii="Times New Roman" w:hAnsi="Times New Roman" w:cs="Times New Roman"/>
          <w:b/>
          <w:i/>
          <w:sz w:val="28"/>
          <w:szCs w:val="28"/>
        </w:rPr>
        <w:t>Оборудование для проведения лабораторных и практических работ:</w:t>
      </w:r>
    </w:p>
    <w:p w:rsidR="00F463C5" w:rsidRPr="00E057B5" w:rsidRDefault="00F463C5" w:rsidP="00F463C5">
      <w:pPr>
        <w:rPr>
          <w:rFonts w:ascii="Times New Roman" w:hAnsi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- микроскопы</w:t>
      </w:r>
      <w:r w:rsidRPr="00E057B5">
        <w:rPr>
          <w:rFonts w:ascii="Times New Roman" w:hAnsi="Times New Roman"/>
          <w:sz w:val="28"/>
          <w:szCs w:val="28"/>
        </w:rPr>
        <w:t xml:space="preserve"> </w:t>
      </w:r>
    </w:p>
    <w:p w:rsidR="00F463C5" w:rsidRPr="00E057B5" w:rsidRDefault="00F463C5" w:rsidP="00F463C5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E057B5">
        <w:rPr>
          <w:b/>
          <w:bCs/>
          <w:sz w:val="28"/>
          <w:szCs w:val="28"/>
        </w:rPr>
        <w:t>4.2. Информационное обеспечение обучения</w:t>
      </w:r>
    </w:p>
    <w:p w:rsidR="00F463C5" w:rsidRPr="00E057B5" w:rsidRDefault="00F463C5" w:rsidP="00F463C5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E057B5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E057B5" w:rsidRDefault="00E057B5" w:rsidP="00E05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7B5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Константинов В.М. Общая биология, Академия,2014</w:t>
      </w:r>
    </w:p>
    <w:p w:rsidR="00E057B5" w:rsidRPr="00E057B5" w:rsidRDefault="00E057B5" w:rsidP="00E05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3C5" w:rsidRPr="00E057B5" w:rsidRDefault="00F463C5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E057B5">
        <w:rPr>
          <w:rFonts w:ascii="Times New Roman" w:hAnsi="Times New Roman" w:cs="Times New Roman"/>
          <w:sz w:val="28"/>
          <w:szCs w:val="28"/>
        </w:rPr>
        <w:t>:</w:t>
      </w:r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057B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sbio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info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(Вся биология.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Современная биология, статьи, новости, библиотека).</w:t>
      </w:r>
      <w:proofErr w:type="gramEnd"/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(Единое окно доступа к образовательным ресурсам Интернета по биологии). </w:t>
      </w:r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www.5ballov.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(Тест для абитуриентов по всему школьному курсу биологии). </w:t>
      </w:r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E057B5">
        <w:rPr>
          <w:rFonts w:ascii="Times New Roman" w:hAnsi="Times New Roman" w:cs="Times New Roman"/>
          <w:sz w:val="28"/>
          <w:szCs w:val="28"/>
        </w:rPr>
        <w:t>www.biology.ru (Биология в Открытом колледже.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 xml:space="preserve">Сайт содержит электронный учебник по биологии,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тесты). </w:t>
      </w:r>
      <w:proofErr w:type="gramEnd"/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E057B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schoolcity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(Биология в вопросах и ответах).</w:t>
      </w:r>
    </w:p>
    <w:p w:rsidR="00F463C5" w:rsidRPr="00E057B5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057B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bril2002.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narod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57B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E057B5">
        <w:rPr>
          <w:rFonts w:ascii="Times New Roman" w:hAnsi="Times New Roman" w:cs="Times New Roman"/>
          <w:sz w:val="28"/>
          <w:szCs w:val="28"/>
        </w:rPr>
        <w:t xml:space="preserve"> (Биология для школьников.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Краткая, компактная, но достаточно подробная информация по разделам: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«Общая биология», «Ботаника», «Зоология», «Человек»).</w:t>
      </w:r>
      <w:proofErr w:type="gramEnd"/>
    </w:p>
    <w:p w:rsidR="00F463C5" w:rsidRDefault="00F463C5" w:rsidP="00E057B5">
      <w:pPr>
        <w:pStyle w:val="ad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F463C5" w:rsidRDefault="00F463C5" w:rsidP="00F463C5">
      <w:pPr>
        <w:pStyle w:val="ad"/>
        <w:ind w:firstLine="708"/>
        <w:rPr>
          <w:rFonts w:ascii="Times New Roman" w:hAnsi="Times New Roman" w:cs="Times New Roman"/>
          <w:sz w:val="24"/>
          <w:szCs w:val="24"/>
        </w:rPr>
      </w:pPr>
    </w:p>
    <w:p w:rsidR="00F463C5" w:rsidRDefault="00F463C5" w:rsidP="00F463C5">
      <w:pPr>
        <w:pStyle w:val="1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5. Контроль и оценка результатов освоения </w:t>
      </w:r>
      <w:r w:rsidR="003D7348">
        <w:rPr>
          <w:b/>
          <w:caps/>
          <w:sz w:val="24"/>
          <w:szCs w:val="24"/>
        </w:rPr>
        <w:t>УЧЕБНОГО ПРЕДМЕТА</w:t>
      </w:r>
    </w:p>
    <w:p w:rsidR="00F463C5" w:rsidRDefault="00F463C5" w:rsidP="00F463C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700"/>
      </w:tblGrid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Контролируемый результат (предметные,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результаты)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 оценки (поведенческие индикаторы)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формы контроля</w:t>
            </w:r>
          </w:p>
        </w:tc>
      </w:tr>
      <w:tr w:rsidR="00F463C5" w:rsidTr="00F463C5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объясняет роль биологии в формировании научного мировоззрения; вклад биологических теорий в формирование современной естественно-научной картины 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(тестирование,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индивидуальное задание, отчет). 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владеет основными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положениями биологических теорий и закономерностей: клеточной теории, эволюционного учения, учения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В.И.Вернадского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биосфере, знает законы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Г.Менделя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закономерности изменчивости и наследственности;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располагает информацией о строении и функционировании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биологических объектов: клетки, генов и хромосом, структуры вида и экосистем;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знаниями о сущности биологических процессов: размножения, оплодотворения, действия искусственного и естественного отбора, формирование  приспособленности, происхождение видов, круговорот веществ и превращение энергии в клетке, организме, в экосистемах и биосфере;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информацией о вкладах выдающихся (в том числе отечественных) ученых в развитие биологической науки;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знает биологическую терминологию и символику.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(тестирование,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сообщение, индивидуальное задание, отчет).</w:t>
            </w:r>
          </w:p>
        </w:tc>
      </w:tr>
      <w:tr w:rsidR="00F463C5" w:rsidTr="00F463C5">
        <w:trPr>
          <w:trHeight w:val="3064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выявляет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анализирует и оценивает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изучает изменения в экосистемах на биологических моделях;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опрос, практико-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ориентированное задание,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домашние наблюдения и исследования, индивидуальное задание,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Формализованное наблюдение за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знаний и умений в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 деятельности.</w:t>
            </w:r>
          </w:p>
        </w:tc>
      </w:tr>
      <w:tr w:rsidR="00F463C5" w:rsidTr="00F463C5">
        <w:trPr>
          <w:trHeight w:val="1702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объяснять результаты биологических экспериментов, решать элементарные биологические задачи;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решает элементарные биологические задачи; составляет элементарные схемы скрещивания и схемы переноса веществ и передачи энергии в экосистемах (цепи питания); описывает особенности видов по морфологическому критерию;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сравнивает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биологические объекты: химический состав тел живой и неживой природы, зародышей человека и других животных,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природные экосистемы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местности; процессы (естественный и искусственный отбор, половое и бесполое размножение) и делать выводы и обобщения на основе сравнения и анализа;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(устный и письменный опрос, доклад, сообщение,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 и пр. источников.</w:t>
            </w:r>
          </w:p>
        </w:tc>
      </w:tr>
      <w:tr w:rsidR="00F463C5" w:rsidTr="00F463C5">
        <w:trPr>
          <w:trHeight w:val="2702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находит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использует приобретенные знания и умения в практической деятельности и повседневной жизни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оказания первой помощи при травматических, простудных и других заболеваниях, отравлениях пищевыми продуктами;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оценки этических аспектов некоторых исследований в области биотехнологии (клонирование, искусственное оплодотворение).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письменный опрос, доклад, сообщение, индивидуальное задание,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ресурсов и пр. источников. </w:t>
            </w:r>
          </w:p>
        </w:tc>
      </w:tr>
      <w:tr w:rsidR="00F463C5" w:rsidTr="00F463C5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совместно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На основе анализа связи и сопоставимости предметных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результатов целесообразно объединить их в группы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Показатели формулируются на основе ранее сформулированных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F463C5" w:rsidTr="00F463C5">
        <w:trPr>
          <w:trHeight w:val="197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осознание социальной значимости своей профессии/специальности, обладание мотивацией к осуществлению профессиональной деятельности;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методов решения практических задач;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ресурсов для достижения поставленных целей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472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человека) в ходе работы с различными источниками информации;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различных средств и методов при реализации своих идей и  практических задач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Конкурсы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250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-эффективный поиск необходимой информации;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-использование  различных  источников информации, включая электронные;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демонстрация  способности  самостоятельно использовать    и  критически  оценивать необходимую  информацию  для  выполнения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поставленных учебных задач;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навыками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в глобальных,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локальных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сетях, библиотеках.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250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демонстрация  способности  самостоятельно анализировать  и  представлять  необходимую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информацию  для  выполнения  поставленных учебных задач;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самоанализ  и  коррекция  результатов собственной  работы,  интерпретирование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информации,  в  том  числе  передаваемой  по каналам  средств  массовой  информации  и  по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Интернету;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собственной  позиции  по отношению к информации, получаемой из разных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источников.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результатов наблюдений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деятельностью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обучающегося в процессе освоения образовательной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экосистемами с целью их описания и выявления естественных и антропогенных изменений; находить и анализировать информацию о живых объектах;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приобретение  начального  опыта  и  навыков исследования  практической  составляющей дисциплины (связи с профессией и др. отраслями экономики);  публичного  представления  её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результатов,  в  том  числе  с  использованием средств информационных 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коммуникационных технологий;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-демонстрация  коммуникативных  навыков, готовности  выслушать  и  понять  другую  точку зрения, корректность и толерантность в общении, участие  в дискуссиях,  в  том числе в  социальных сетях.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  <w: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способность применять биологические и экологические знания для анализа прикладных проблем хозяйственной деятельности;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−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самостоятельному проведению исследований, постановке естественно-научного эксперимента, использованию информационных технологий для решения научных и профессиональных задач;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к оценке этических аспектов некоторых исследований в области биотехнологии (клонирование, искусственное оплодотворение);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463C5" w:rsidRDefault="00F463C5" w:rsidP="00F463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>6</w:t>
      </w:r>
      <w:r>
        <w:rPr>
          <w:rFonts w:ascii="Times New Roman" w:hAnsi="Times New Roman" w:cs="Times New Roman"/>
          <w:b/>
          <w:bCs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3C5" w:rsidRDefault="00F463C5" w:rsidP="00F463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b/>
        </w:rPr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DC1B9F" w:rsidRDefault="00DC1B9F"/>
    <w:p w:rsidR="003D7348" w:rsidRDefault="003D7348"/>
    <w:p w:rsidR="003D7348" w:rsidRDefault="003D7348"/>
    <w:p w:rsidR="003D7348" w:rsidRDefault="003D7348"/>
    <w:p w:rsidR="003D7348" w:rsidRDefault="003D7348"/>
    <w:p w:rsidR="003D7348" w:rsidRDefault="003D7348" w:rsidP="00E0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7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E057B5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E057B5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E057B5" w:rsidRPr="00E057B5" w:rsidRDefault="00E057B5" w:rsidP="00E057B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7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057B5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E057B5" w:rsidRPr="00E057B5" w:rsidRDefault="00E057B5" w:rsidP="00E0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7B5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sectPr w:rsidR="00E057B5" w:rsidRPr="00E05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2ED"/>
    <w:multiLevelType w:val="hybridMultilevel"/>
    <w:tmpl w:val="9BBC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6FAB"/>
    <w:multiLevelType w:val="hybridMultilevel"/>
    <w:tmpl w:val="8CAC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00830"/>
    <w:multiLevelType w:val="hybridMultilevel"/>
    <w:tmpl w:val="6FFEF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1105D"/>
    <w:multiLevelType w:val="hybridMultilevel"/>
    <w:tmpl w:val="06006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8047D"/>
    <w:multiLevelType w:val="hybridMultilevel"/>
    <w:tmpl w:val="D9844DE6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27F21B36"/>
    <w:multiLevelType w:val="hybridMultilevel"/>
    <w:tmpl w:val="5AB6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512DD"/>
    <w:multiLevelType w:val="hybridMultilevel"/>
    <w:tmpl w:val="CEF64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B81767"/>
    <w:multiLevelType w:val="hybridMultilevel"/>
    <w:tmpl w:val="22F2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FD297B"/>
    <w:multiLevelType w:val="hybridMultilevel"/>
    <w:tmpl w:val="0A62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CE75E0"/>
    <w:multiLevelType w:val="hybridMultilevel"/>
    <w:tmpl w:val="B9768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EA318B"/>
    <w:multiLevelType w:val="hybridMultilevel"/>
    <w:tmpl w:val="A0160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3742C"/>
    <w:multiLevelType w:val="hybridMultilevel"/>
    <w:tmpl w:val="135E6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DA38FC"/>
    <w:multiLevelType w:val="hybridMultilevel"/>
    <w:tmpl w:val="B666E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</w:num>
  <w:num w:numId="5">
    <w:abstractNumId w:val="9"/>
  </w:num>
  <w:num w:numId="6">
    <w:abstractNumId w:val="9"/>
  </w:num>
  <w:num w:numId="7">
    <w:abstractNumId w:val="7"/>
  </w:num>
  <w:num w:numId="8">
    <w:abstractNumId w:val="7"/>
  </w:num>
  <w:num w:numId="9">
    <w:abstractNumId w:val="13"/>
  </w:num>
  <w:num w:numId="10">
    <w:abstractNumId w:val="13"/>
  </w:num>
  <w:num w:numId="11">
    <w:abstractNumId w:val="14"/>
  </w:num>
  <w:num w:numId="12">
    <w:abstractNumId w:val="14"/>
  </w:num>
  <w:num w:numId="13">
    <w:abstractNumId w:val="8"/>
  </w:num>
  <w:num w:numId="14">
    <w:abstractNumId w:val="8"/>
  </w:num>
  <w:num w:numId="15">
    <w:abstractNumId w:val="1"/>
  </w:num>
  <w:num w:numId="16">
    <w:abstractNumId w:val="1"/>
  </w:num>
  <w:num w:numId="17">
    <w:abstractNumId w:val="15"/>
  </w:num>
  <w:num w:numId="18">
    <w:abstractNumId w:val="15"/>
  </w:num>
  <w:num w:numId="19">
    <w:abstractNumId w:val="0"/>
  </w:num>
  <w:num w:numId="20">
    <w:abstractNumId w:val="0"/>
  </w:num>
  <w:num w:numId="21">
    <w:abstractNumId w:val="4"/>
  </w:num>
  <w:num w:numId="22">
    <w:abstractNumId w:val="4"/>
  </w:num>
  <w:num w:numId="23">
    <w:abstractNumId w:val="5"/>
  </w:num>
  <w:num w:numId="24">
    <w:abstractNumId w:val="5"/>
  </w:num>
  <w:num w:numId="25">
    <w:abstractNumId w:val="16"/>
  </w:num>
  <w:num w:numId="26">
    <w:abstractNumId w:val="16"/>
  </w:num>
  <w:num w:numId="27">
    <w:abstractNumId w:val="11"/>
  </w:num>
  <w:num w:numId="28">
    <w:abstractNumId w:val="11"/>
  </w:num>
  <w:num w:numId="29">
    <w:abstractNumId w:val="2"/>
  </w:num>
  <w:num w:numId="30">
    <w:abstractNumId w:val="10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0E"/>
    <w:rsid w:val="00240279"/>
    <w:rsid w:val="00273CCB"/>
    <w:rsid w:val="002764ED"/>
    <w:rsid w:val="002E6742"/>
    <w:rsid w:val="00347336"/>
    <w:rsid w:val="003633A8"/>
    <w:rsid w:val="003C4048"/>
    <w:rsid w:val="003D7348"/>
    <w:rsid w:val="005822B0"/>
    <w:rsid w:val="006044A3"/>
    <w:rsid w:val="0064561F"/>
    <w:rsid w:val="00646F27"/>
    <w:rsid w:val="008137D0"/>
    <w:rsid w:val="00A74DDC"/>
    <w:rsid w:val="00B9659C"/>
    <w:rsid w:val="00BA4537"/>
    <w:rsid w:val="00C258D6"/>
    <w:rsid w:val="00DC1B9F"/>
    <w:rsid w:val="00E057B5"/>
    <w:rsid w:val="00E227D7"/>
    <w:rsid w:val="00E267E2"/>
    <w:rsid w:val="00E5110F"/>
    <w:rsid w:val="00E84540"/>
    <w:rsid w:val="00F463C5"/>
    <w:rsid w:val="00FD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463C5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3473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8D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3C5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semiHidden/>
    <w:unhideWhenUsed/>
    <w:rsid w:val="00F463C5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F463C5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3C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63C5"/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F463C5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F463C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63C5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qFormat/>
    <w:rsid w:val="00F463C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link w:val="af"/>
    <w:uiPriority w:val="99"/>
    <w:qFormat/>
    <w:rsid w:val="00F463C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23">
    <w:name w:val="Style23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0">
    <w:name w:val="Основной текст_"/>
    <w:basedOn w:val="a0"/>
    <w:link w:val="4"/>
    <w:locked/>
    <w:rsid w:val="00F463C5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0"/>
    <w:rsid w:val="00F463C5"/>
    <w:pPr>
      <w:widowControl w:val="0"/>
      <w:shd w:val="clear" w:color="auto" w:fill="FFFFFF"/>
      <w:spacing w:after="0" w:line="274" w:lineRule="exact"/>
      <w:ind w:hanging="700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  <w:lang w:eastAsia="en-US"/>
    </w:rPr>
  </w:style>
  <w:style w:type="paragraph" w:customStyle="1" w:styleId="Style15">
    <w:name w:val="Style15"/>
    <w:basedOn w:val="a"/>
    <w:rsid w:val="00F463C5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NoSpacingChar">
    <w:name w:val="No Spacing Char"/>
    <w:link w:val="11"/>
    <w:locked/>
    <w:rsid w:val="00F463C5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F463C5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">
    <w:name w:val="Без интервала2"/>
    <w:rsid w:val="00F463C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F463C5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F463C5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61">
    <w:name w:val="Font Style61"/>
    <w:basedOn w:val="a0"/>
    <w:rsid w:val="00F463C5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3">
    <w:name w:val="Основной текст3"/>
    <w:basedOn w:val="af0"/>
    <w:rsid w:val="00F463C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64">
    <w:name w:val="Font Style64"/>
    <w:basedOn w:val="a0"/>
    <w:rsid w:val="00F463C5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FontStyle36">
    <w:name w:val="Font Style36"/>
    <w:basedOn w:val="a0"/>
    <w:rsid w:val="00F463C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1">
    <w:name w:val="Table Grid"/>
    <w:basedOn w:val="a1"/>
    <w:rsid w:val="00F463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473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2">
    <w:name w:val="Информация об изменениях"/>
    <w:basedOn w:val="a"/>
    <w:next w:val="a"/>
    <w:uiPriority w:val="99"/>
    <w:rsid w:val="003633A8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3">
    <w:name w:val="Подзаголовок для информации об изменениях"/>
    <w:basedOn w:val="a"/>
    <w:next w:val="a"/>
    <w:uiPriority w:val="99"/>
    <w:rsid w:val="003633A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4">
    <w:name w:val="Гипертекстовая ссылка"/>
    <w:basedOn w:val="a0"/>
    <w:uiPriority w:val="99"/>
    <w:rsid w:val="003633A8"/>
    <w:rPr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C258D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C258D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258D6"/>
    <w:rPr>
      <w:rFonts w:eastAsiaTheme="minorEastAsia"/>
      <w:lang w:eastAsia="ru-RU"/>
    </w:rPr>
  </w:style>
  <w:style w:type="paragraph" w:styleId="af5">
    <w:name w:val="Normal (Web)"/>
    <w:basedOn w:val="a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Plain Text"/>
    <w:basedOn w:val="a"/>
    <w:link w:val="af7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Знак"/>
    <w:basedOn w:val="a0"/>
    <w:link w:val="af6"/>
    <w:uiPriority w:val="99"/>
    <w:semiHidden/>
    <w:rsid w:val="00C258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semiHidden/>
    <w:unhideWhenUsed/>
    <w:rsid w:val="003D734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3D7348"/>
    <w:rPr>
      <w:rFonts w:ascii="Calibri" w:eastAsia="Times New Roman" w:hAnsi="Calibri" w:cs="Times New Roman"/>
      <w:lang w:eastAsia="ru-RU"/>
    </w:rPr>
  </w:style>
  <w:style w:type="character" w:customStyle="1" w:styleId="af">
    <w:name w:val="Абзац списка Знак"/>
    <w:link w:val="ae"/>
    <w:uiPriority w:val="99"/>
    <w:locked/>
    <w:rsid w:val="00E057B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463C5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3473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8D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3C5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semiHidden/>
    <w:unhideWhenUsed/>
    <w:rsid w:val="00F463C5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F463C5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3C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63C5"/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F463C5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F463C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63C5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qFormat/>
    <w:rsid w:val="00F463C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link w:val="af"/>
    <w:uiPriority w:val="99"/>
    <w:qFormat/>
    <w:rsid w:val="00F463C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23">
    <w:name w:val="Style23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0">
    <w:name w:val="Основной текст_"/>
    <w:basedOn w:val="a0"/>
    <w:link w:val="4"/>
    <w:locked/>
    <w:rsid w:val="00F463C5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0"/>
    <w:rsid w:val="00F463C5"/>
    <w:pPr>
      <w:widowControl w:val="0"/>
      <w:shd w:val="clear" w:color="auto" w:fill="FFFFFF"/>
      <w:spacing w:after="0" w:line="274" w:lineRule="exact"/>
      <w:ind w:hanging="700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  <w:lang w:eastAsia="en-US"/>
    </w:rPr>
  </w:style>
  <w:style w:type="paragraph" w:customStyle="1" w:styleId="Style15">
    <w:name w:val="Style15"/>
    <w:basedOn w:val="a"/>
    <w:rsid w:val="00F463C5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NoSpacingChar">
    <w:name w:val="No Spacing Char"/>
    <w:link w:val="11"/>
    <w:locked/>
    <w:rsid w:val="00F463C5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F463C5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">
    <w:name w:val="Без интервала2"/>
    <w:rsid w:val="00F463C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F463C5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F463C5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61">
    <w:name w:val="Font Style61"/>
    <w:basedOn w:val="a0"/>
    <w:rsid w:val="00F463C5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3">
    <w:name w:val="Основной текст3"/>
    <w:basedOn w:val="af0"/>
    <w:rsid w:val="00F463C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64">
    <w:name w:val="Font Style64"/>
    <w:basedOn w:val="a0"/>
    <w:rsid w:val="00F463C5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FontStyle36">
    <w:name w:val="Font Style36"/>
    <w:basedOn w:val="a0"/>
    <w:rsid w:val="00F463C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1">
    <w:name w:val="Table Grid"/>
    <w:basedOn w:val="a1"/>
    <w:rsid w:val="00F463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473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2">
    <w:name w:val="Информация об изменениях"/>
    <w:basedOn w:val="a"/>
    <w:next w:val="a"/>
    <w:uiPriority w:val="99"/>
    <w:rsid w:val="003633A8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3">
    <w:name w:val="Подзаголовок для информации об изменениях"/>
    <w:basedOn w:val="a"/>
    <w:next w:val="a"/>
    <w:uiPriority w:val="99"/>
    <w:rsid w:val="003633A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4">
    <w:name w:val="Гипертекстовая ссылка"/>
    <w:basedOn w:val="a0"/>
    <w:uiPriority w:val="99"/>
    <w:rsid w:val="003633A8"/>
    <w:rPr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C258D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C258D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258D6"/>
    <w:rPr>
      <w:rFonts w:eastAsiaTheme="minorEastAsia"/>
      <w:lang w:eastAsia="ru-RU"/>
    </w:rPr>
  </w:style>
  <w:style w:type="paragraph" w:styleId="af5">
    <w:name w:val="Normal (Web)"/>
    <w:basedOn w:val="a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Plain Text"/>
    <w:basedOn w:val="a"/>
    <w:link w:val="af7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Знак"/>
    <w:basedOn w:val="a0"/>
    <w:link w:val="af6"/>
    <w:uiPriority w:val="99"/>
    <w:semiHidden/>
    <w:rsid w:val="00C258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semiHidden/>
    <w:unhideWhenUsed/>
    <w:rsid w:val="003D734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3D7348"/>
    <w:rPr>
      <w:rFonts w:ascii="Calibri" w:eastAsia="Times New Roman" w:hAnsi="Calibri" w:cs="Times New Roman"/>
      <w:lang w:eastAsia="ru-RU"/>
    </w:rPr>
  </w:style>
  <w:style w:type="character" w:customStyle="1" w:styleId="af">
    <w:name w:val="Абзац списка Знак"/>
    <w:link w:val="ae"/>
    <w:uiPriority w:val="99"/>
    <w:locked/>
    <w:rsid w:val="00E057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32</Pages>
  <Words>8289</Words>
  <Characters>47251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28</cp:revision>
  <cp:lastPrinted>2019-12-11T08:40:00Z</cp:lastPrinted>
  <dcterms:created xsi:type="dcterms:W3CDTF">2019-11-27T12:51:00Z</dcterms:created>
  <dcterms:modified xsi:type="dcterms:W3CDTF">2019-12-15T10:01:00Z</dcterms:modified>
</cp:coreProperties>
</file>