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F44" w:rsidRDefault="00DC4F44" w:rsidP="0044215B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8771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F44" w:rsidRDefault="00DC4F44" w:rsidP="0044215B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4F44" w:rsidRDefault="00DC4F44" w:rsidP="0044215B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4F44" w:rsidRDefault="00DC4F44" w:rsidP="0044215B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7289" w:rsidRPr="00067289" w:rsidRDefault="00067289" w:rsidP="0044215B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учебной дисциплины</w:t>
      </w:r>
      <w:r w:rsidRPr="00067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ОП.06</w:t>
      </w:r>
      <w:r w:rsidRPr="00067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безопасности жизнедеятельности </w:t>
      </w: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Обыденкин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</w:t>
      </w: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преподаватель  </w:t>
      </w: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067289" w:rsidRPr="00067289" w:rsidRDefault="00067289" w:rsidP="00067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067289" w:rsidRPr="00067289" w:rsidRDefault="00067289" w:rsidP="00067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067289" w:rsidRPr="00067289" w:rsidRDefault="00067289" w:rsidP="00067289">
      <w:pPr>
        <w:tabs>
          <w:tab w:val="left" w:pos="142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67289" w:rsidRPr="00067289" w:rsidRDefault="00067289" w:rsidP="00067289">
      <w:pPr>
        <w:tabs>
          <w:tab w:val="left" w:pos="142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4215B" w:rsidRDefault="0044215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4215B" w:rsidRDefault="0044215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4215B" w:rsidRPr="00DD5EC6" w:rsidRDefault="0044215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Pr="00DD5EC6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C7E58" w:rsidRDefault="006F0FBB" w:rsidP="00040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E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СОДЕРЖАНИЕ</w:t>
      </w:r>
    </w:p>
    <w:p w:rsidR="006F0FBB" w:rsidRPr="000404BE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Pr="00AE6537" w:rsidRDefault="001F2433" w:rsidP="00DC7E58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A8341A">
        <w:rPr>
          <w:sz w:val="26"/>
          <w:szCs w:val="26"/>
        </w:rPr>
        <w:t xml:space="preserve"> </w:t>
      </w:r>
      <w:r w:rsidR="00DC7E58" w:rsidRPr="00AE6537">
        <w:rPr>
          <w:sz w:val="26"/>
          <w:szCs w:val="26"/>
        </w:rPr>
        <w:t>программы учебной дисциплины</w:t>
      </w:r>
    </w:p>
    <w:p w:rsidR="00DC7E58" w:rsidRPr="00AE6537" w:rsidRDefault="00DC7E58" w:rsidP="00DC7E58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DC7E58" w:rsidRPr="00AE6537" w:rsidRDefault="00DC7E58" w:rsidP="00DC7E58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DC7E58" w:rsidRPr="00AE6537" w:rsidRDefault="00DC7E58" w:rsidP="00DC7E58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DC7E58" w:rsidRPr="00AE6537" w:rsidRDefault="00DC7E58" w:rsidP="00DC7E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Default="00DC7E58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Pr="00DD5EC6" w:rsidRDefault="00DC7E58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F5DF6" w:rsidRPr="008F5DF6" w:rsidRDefault="008F5DF6" w:rsidP="006F0FBB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Pr="001D6738" w:rsidRDefault="006F0FBB" w:rsidP="001D67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C7E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1. ПАСПОРТ ПРОГРАММЫ УЧЕБНОЙ ДИСЦИПЛИНЫ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1.1. Область применения программы</w:t>
      </w:r>
    </w:p>
    <w:p w:rsidR="006F0FBB" w:rsidRPr="00DC7E58" w:rsidRDefault="006F0FBB" w:rsidP="00DC7E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804738" w:rsidRPr="00804738">
        <w:rPr>
          <w:rFonts w:ascii="Times New Roman" w:eastAsia="Times New Roman" w:hAnsi="Times New Roman" w:cs="Times New Roman"/>
          <w:sz w:val="26"/>
          <w:szCs w:val="26"/>
        </w:rPr>
        <w:t>Рабоч</w:t>
      </w:r>
      <w:r w:rsidR="00804738">
        <w:rPr>
          <w:rFonts w:ascii="Times New Roman" w:eastAsia="Times New Roman" w:hAnsi="Times New Roman" w:cs="Times New Roman"/>
          <w:sz w:val="26"/>
          <w:szCs w:val="26"/>
        </w:rPr>
        <w:t xml:space="preserve">ая программа учебной дисциплины </w:t>
      </w:r>
      <w:r w:rsidR="00804738"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Основы безопасности жизнедеятельности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является </w:t>
      </w:r>
      <w:r w:rsidR="0044215B">
        <w:rPr>
          <w:rFonts w:ascii="Times New Roman" w:hAnsi="Times New Roman" w:cs="Times New Roman"/>
          <w:sz w:val="26"/>
          <w:szCs w:val="26"/>
        </w:rPr>
        <w:t>частью адаптированной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образовательной прогр</w:t>
      </w:r>
      <w:r w:rsidR="00DC7E58">
        <w:rPr>
          <w:rFonts w:ascii="Times New Roman" w:hAnsi="Times New Roman" w:cs="Times New Roman"/>
          <w:sz w:val="26"/>
          <w:szCs w:val="26"/>
        </w:rPr>
        <w:t>аммы профессионального обучения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44215B">
        <w:rPr>
          <w:rFonts w:ascii="Times New Roman" w:hAnsi="Times New Roman" w:cs="Times New Roman"/>
          <w:sz w:val="26"/>
          <w:szCs w:val="26"/>
        </w:rPr>
        <w:t>ТМТ» по профессии</w:t>
      </w:r>
      <w:r w:rsidR="008F5DF6">
        <w:rPr>
          <w:rFonts w:ascii="Times New Roman" w:hAnsi="Times New Roman" w:cs="Times New Roman"/>
          <w:sz w:val="26"/>
          <w:szCs w:val="26"/>
        </w:rPr>
        <w:t xml:space="preserve"> </w:t>
      </w:r>
      <w:r w:rsidR="00520382">
        <w:rPr>
          <w:rFonts w:ascii="Times New Roman" w:eastAsia="Times New Roman" w:hAnsi="Times New Roman"/>
          <w:sz w:val="28"/>
          <w:szCs w:val="28"/>
          <w:lang w:eastAsia="ru-RU"/>
        </w:rPr>
        <w:t>13450 Маляр</w:t>
      </w:r>
    </w:p>
    <w:p w:rsidR="00804738" w:rsidRPr="00804738" w:rsidRDefault="006F0FBB" w:rsidP="006F0FB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6"/>
          <w:szCs w:val="26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1.2. Место дисциплины в структуре адаптированной основной профессиональной образовательной программы: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0FBB" w:rsidRPr="00804738" w:rsidRDefault="00804738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hAnsi="Times New Roman" w:cs="Times New Roman"/>
          <w:sz w:val="26"/>
          <w:szCs w:val="26"/>
        </w:rPr>
        <w:t>дисциплина входит в общеобразовательный  цикл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1.3. Цели и задачи дисциплины – требования к результатам освоения дисциплины: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Изучение основ безопасности жизнедеятельности на базовом уровне среднего (полного) общего образования направлено на достижение следующих </w:t>
      </w: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целей: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</w:t>
      </w:r>
    </w:p>
    <w:p w:rsidR="00DC7E5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6F0FBB" w:rsidRPr="00804738" w:rsidRDefault="006F0FBB" w:rsidP="001D673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результате изучения учебной дисциплины «Основы безопасности жизнедеятельности» обучающийся должен </w:t>
      </w: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уметь: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владеть способами защиты населения от чрезвычайных ситуаций природного и техногенного характера;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-владеть навыками в области гражданской обороны;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пользоваться средствами индивидуальной и коллективной защиты;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оценивать уровень своей подготовленности и осуществлять осознанное самоопределение по отношению к военной службе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-использовать приобретенные знания и умения в практической деятельности и повседневной жизни для: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ведения здорового образа жизни;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оказания первой медицинской помощи;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- развития в себе духовных и физических качеств, необходимых для военной службы;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обращения за помощью в случае необходимости соответствующей службы экстренной помощи;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-соблюдать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-адекватно оценивать транспортные ситуации, опасные для жизни и здоровья;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результате изучения учебной дисциплины «Основ безопасности жизнедеятельности» обучающийся должен </w:t>
      </w: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знать/понимать: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основы российского законодательства об обороне государства и воинской обязанности граждан;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порядок первоначальной постановки на воинский учет, медицинского освидетельствования, призыва на военную службу;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состав и предназначение Вооруженных Сил Российской Федерации;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-требования, предъявляемые военной службой к уровню подготовленности призывника;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-предназначение, структуру и задачи РСЧС;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-предназначение, структуру и задачи гражданской обороны;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-правила безопасности дорожного движения (в части, касающейся пешеходов, велосипедистов, пассажиров и водителей транспортных средств).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lastRenderedPageBreak/>
        <w:t>1.4. Количество часов на освоение программы дисциплины: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максимальной у</w:t>
      </w:r>
      <w:r w:rsidR="00405372"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чебной нагрузки обучающегося 90 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часов, в том числе: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обязательной аудиторной </w:t>
      </w:r>
      <w:r w:rsidR="00405372"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учебной нагрузки обучающегося 60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часов;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самостоятельной работы обучающегося 30 часов.</w:t>
      </w: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D5EC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2.СТРУКТУРА И СОДЕРЖАНИЕ УЧЕБНОЙ ДИСЦИПЛИНЫ</w:t>
      </w: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D5EC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2.1. Объем учебной дисциплины и виды учебной работы</w:t>
      </w: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97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98"/>
        <w:gridCol w:w="1682"/>
      </w:tblGrid>
      <w:tr w:rsidR="006F0FBB" w:rsidRPr="00DD5EC6" w:rsidTr="00AA00A3">
        <w:trPr>
          <w:trHeight w:val="48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Вид учебной работы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Объем часов</w:t>
            </w:r>
          </w:p>
        </w:tc>
      </w:tr>
      <w:tr w:rsidR="006F0FBB" w:rsidRPr="00DD5EC6" w:rsidTr="00AA00A3">
        <w:trPr>
          <w:trHeight w:val="225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Максимальная учебная нагрузка (всего)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90</w:t>
            </w:r>
          </w:p>
        </w:tc>
      </w:tr>
      <w:tr w:rsidR="006F0FBB" w:rsidRPr="00DD5EC6" w:rsidTr="00AA00A3">
        <w:trPr>
          <w:trHeight w:val="27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60</w:t>
            </w:r>
          </w:p>
        </w:tc>
      </w:tr>
      <w:tr w:rsidR="006F0FBB" w:rsidRPr="00DD5EC6" w:rsidTr="00AA00A3">
        <w:trPr>
          <w:trHeight w:val="27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F0FBB" w:rsidRPr="00DD5EC6" w:rsidTr="00AA00A3">
        <w:trPr>
          <w:trHeight w:val="30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теоретические занятия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F0FBB" w:rsidRPr="00DD5EC6" w:rsidTr="00AA00A3">
        <w:trPr>
          <w:trHeight w:val="27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практические занятия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F0FBB" w:rsidRPr="00DD5EC6" w:rsidTr="00AA00A3">
        <w:trPr>
          <w:trHeight w:val="36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Промежуточная аттестация в форме дифференцированного зачета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6F0FBB" w:rsidRPr="00DD5EC6" w:rsidTr="00AA00A3">
        <w:trPr>
          <w:trHeight w:val="345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30</w:t>
            </w:r>
          </w:p>
        </w:tc>
      </w:tr>
    </w:tbl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804738" w:rsidSect="00804738">
          <w:pgSz w:w="11906" w:h="16838"/>
          <w:pgMar w:top="1134" w:right="849" w:bottom="1134" w:left="1276" w:header="708" w:footer="708" w:gutter="0"/>
          <w:cols w:space="708"/>
          <w:docGrid w:linePitch="360"/>
        </w:sectPr>
      </w:pPr>
    </w:p>
    <w:p w:rsidR="006F0FBB" w:rsidRPr="00DD5EC6" w:rsidRDefault="006F0FBB" w:rsidP="001D673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520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EC6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t>2.2. Тематический план и содержание учебной дисциплины «Основы безопасности жизнедеятельности»</w:t>
      </w:r>
    </w:p>
    <w:tbl>
      <w:tblPr>
        <w:tblW w:w="1405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6"/>
        <w:gridCol w:w="10358"/>
        <w:gridCol w:w="1267"/>
      </w:tblGrid>
      <w:tr w:rsidR="00520382" w:rsidRPr="00DD5EC6" w:rsidTr="00520382"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материала, практические работы, самостоятельная работа обучающихся.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Объем часов</w:t>
            </w:r>
          </w:p>
        </w:tc>
      </w:tr>
      <w:tr w:rsidR="00520382" w:rsidRPr="00DD5EC6" w:rsidTr="00520382"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520382" w:rsidRPr="00DD5EC6" w:rsidTr="00520382">
        <w:tc>
          <w:tcPr>
            <w:tcW w:w="12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Раздел 1. Сохранение здоровья и обеспечение личной безопасности.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13</w:t>
            </w:r>
          </w:p>
        </w:tc>
      </w:tr>
      <w:tr w:rsidR="00520382" w:rsidRPr="00DD5EC6" w:rsidTr="00520382">
        <w:tc>
          <w:tcPr>
            <w:tcW w:w="2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1.1 Основы здорового образа жизни и медицинских знаний</w:t>
            </w: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Введение Основные составляющие здорового образа жизни и их влияние на безопасность жизнедеятельности личности.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Здоровье и здоровый образ жизни. Здоровый образ жизни как основа личного здоровья и безопасной жизнедеятельности. Факторы, влияющие на укрепление здоровья. Двигательная активность и закаливание организма. Занятия физической культурой.</w:t>
            </w:r>
          </w:p>
        </w:tc>
        <w:tc>
          <w:tcPr>
            <w:tcW w:w="1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Факторы, разрушающие здоровье. Вредные привычки (употребление алкоголя, курение, употребление наркотиков) и их профилактика. Алкоголь и его влияние на здоровье человека, социальные последствия употребления алкоголя, снижение умственной и физической работоспособности. Курение и его влияние на состояние здоровья. Социальные последствия пристрастия к наркотикам. Профилактика наркомании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Репродуктивное здоровье как составляющая часть здоровья человека и общества. Правила личной гигиены.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1</w:t>
            </w: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«Беременность и гигиена беременности»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№3.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ранениях, отработка правил наложения бинтовых повязок на пострадавшего.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№4.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тепловых и солнечных ударах.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№5.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различных видах кровотечений.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№6</w:t>
            </w: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Оказание первой медицинской помощи при различных видах травм (переломах, вывихах, растяжениях).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№7.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поражениях электрическим током, навыки проведения искусственного дыхания и непрямого массажа сердца.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№8.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острой сердечной недостаточности и инсульте.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№9.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Правила и безопасность дорожного движения (в части, касающейся пешеходов, велосипедистов, пассажиров и водителей транспортных средств).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2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«Уход за младенцем»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9</w:t>
            </w:r>
          </w:p>
        </w:tc>
      </w:tr>
    </w:tbl>
    <w:p w:rsidR="006F0FBB" w:rsidRPr="00DD5EC6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20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9"/>
        <w:gridCol w:w="10072"/>
        <w:gridCol w:w="1707"/>
      </w:tblGrid>
      <w:tr w:rsidR="00520382" w:rsidRPr="00DD5EC6" w:rsidTr="00520382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520382" w:rsidRPr="00DD5EC6" w:rsidTr="00520382">
        <w:tc>
          <w:tcPr>
            <w:tcW w:w="1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Раздел 2. Государственная система безопасности обеспечения населения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12</w:t>
            </w:r>
          </w:p>
        </w:tc>
      </w:tr>
      <w:tr w:rsidR="00520382" w:rsidRPr="00DD5EC6" w:rsidTr="00520382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2.1.Правила поведения в условиях ЧС природного и техногенного, социального характера</w:t>
            </w: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Чрезвычайные ситуации социального (терроризм, вооруженные конфликты) характера.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№10.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Чрезвычайные ситуации природного (метеорологические, геологические, гидрологические) характера. Правила безопасного поведения в условиях ЧС природного характера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4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«Чрезвычайные ситуации космического характера. Правила безопасного поведения в условиях ЧС космического характера»</w:t>
            </w: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Единая государственная система предупреждения и ликвидации чрезвычайных ситуаций природного и техногенного характера (РСЧС), история ее создания, предназначение, структура, задачи, решаемые по защите населения от чрезвычайных ситуаций.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 Структура и органы управления гражданской обороной.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МЧС России – федеральный орган управления в области защиты населения от чрезвычайных ситуаций. Полиция в Российской Федерации –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520382" w:rsidRPr="00DD5EC6" w:rsidTr="00520382">
        <w:trPr>
          <w:trHeight w:val="885"/>
        </w:trPr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№5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«Основные положения концепции национальной безопасности Российской Федерации»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</w:t>
            </w:r>
          </w:p>
        </w:tc>
      </w:tr>
    </w:tbl>
    <w:p w:rsidR="006F0FBB" w:rsidRPr="00DD5EC6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2110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3"/>
        <w:gridCol w:w="10395"/>
        <w:gridCol w:w="1790"/>
        <w:gridCol w:w="6772"/>
        <w:gridCol w:w="94"/>
      </w:tblGrid>
      <w:tr w:rsidR="00520382" w:rsidRPr="00DD5EC6" w:rsidTr="00520382">
        <w:trPr>
          <w:gridAfter w:val="2"/>
          <w:wAfter w:w="6866" w:type="dxa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12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Раздел 3. Основы обороны государства и воинская обязанность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35</w:t>
            </w: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20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3.1. Организационная структура Вооруженных Сил</w:t>
            </w: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Защита Отечества- долг и обязанность граждан России. Основы законодательства Российской Федерации об обороне государства и воинской обязанности граждан.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</w:t>
            </w: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Вооруженные силы Российской Федерации- основа обороны государства. Виды Вооруженных Сил Российской Федерации. Рода Вооруженных Сил Российской Федерации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Функции и основные задачи современных Вооруженных Сил России, их роль и место в системе обеспечения национальной безопасности. Реформа Вооруженных Сил.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2"/>
          <w:wAfter w:w="6866" w:type="dxa"/>
          <w:trHeight w:val="345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6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«История создания Вооруженных Сил»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20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3.2. Воинская обязанность.</w:t>
            </w: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Обязательная подготовка граждан к военной службе. Требования к уровню образования призывников, их здоровью и физической подготовленности.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</w:t>
            </w: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Основные понятия о воинской обязанности. Воинский учет. Организация воинского учета и его предназначение. Первоначальная постановка граждан на воинский учет. Обязанности граждан по воинскому учету. Организация медицинского освидетельствования граждан при первоначальной постановке на воинский учет.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Призыв на военную службу. Порядок и особенности прохождения военной службы по призыву.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2"/>
          <w:wAfter w:w="686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Порядок и особенности прохождения военной службы по контракту. Требования, предъявляемые к гражданам, поступающим на военную службу по контракту. Сроки военной службы по контракту.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Общие обязанности и права и военнослужащих. Виды ответственности, установленной для военнослужащих (дисциплинарная, административная, гражданско-правовая, материальная, уголовная). Соблюдение норм международного гуманитарного права.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Альтернативная гражданская служба.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№7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Права и льготы, предоставляемые военнослужащим, проходящим военную службу по контракту.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№15.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Государственная символика Российской Федерации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№16.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Военная символика Российской Федерации, традиции и ритуалы Вооруженных сил Российской Федерации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№8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«Военно-профессиональная ориентация»</w:t>
            </w:r>
          </w:p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«Основные направления подготовки специалистов для службы в Вооруженных силах Российской Федерации»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c>
          <w:tcPr>
            <w:tcW w:w="205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866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20382" w:rsidRPr="00DD5EC6" w:rsidRDefault="00520382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Дифференцированный зачет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20382" w:rsidRPr="00DD5EC6" w:rsidTr="00520382">
        <w:trPr>
          <w:gridAfter w:val="1"/>
          <w:wAfter w:w="94" w:type="dxa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90</w:t>
            </w:r>
          </w:p>
          <w:p w:rsidR="00520382" w:rsidRPr="00DD5EC6" w:rsidRDefault="00520382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60/30</w:t>
            </w:r>
          </w:p>
        </w:tc>
        <w:tc>
          <w:tcPr>
            <w:tcW w:w="677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20382" w:rsidRPr="00DD5EC6" w:rsidRDefault="00520382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804738" w:rsidRPr="00804738" w:rsidRDefault="00804738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804738" w:rsidSect="00804738">
          <w:pgSz w:w="16838" w:h="11906" w:orient="landscape"/>
          <w:pgMar w:top="849" w:right="1134" w:bottom="993" w:left="1134" w:header="708" w:footer="708" w:gutter="0"/>
          <w:cols w:space="708"/>
          <w:docGrid w:linePitch="360"/>
        </w:sect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804738" w:rsidSect="00804738">
          <w:type w:val="continuous"/>
          <w:pgSz w:w="16838" w:h="11906" w:orient="landscape"/>
          <w:pgMar w:top="849" w:right="1134" w:bottom="993" w:left="1134" w:header="708" w:footer="708" w:gutter="0"/>
          <w:cols w:space="708"/>
          <w:docGrid w:linePitch="360"/>
        </w:sectPr>
      </w:pPr>
    </w:p>
    <w:p w:rsidR="00804738" w:rsidRPr="00DD5EC6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804738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3.СПЕЦИАЛЬНЫЕ условия реализации УЧЕБНОЙ дисциплины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Реализация программы дисциплины БД.07 «Основы безопасности жизнедеятельности» требует наличия учебного кабинета ОБЖ, БЖД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Оборудование учебного кабинета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посадочные места по количеству обучающихся;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рабочее место преподавателя;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-комплект адаптированного учебно-методического обеспечения дисциплины «Основы безопасности жизнедеятельности»;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специальные места (первые столы в ряду у окна и в среднем ряду для лиц с нарушением зрения и слуха, а для обучающихся с нарушением опорно-двигательного аппарата – первые 2 стола в ряду у дверного проема).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Технические средства обучения: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компьютер с лицензионным программным обеспечением;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наличие звукоусиливающей аппаратуры, мультимедийных средств приема-передачи учебной информации в доступных формах для обучающихся с нарушением слуха;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проекционный экран, при использовании которого обеспечивается равномерное их освещение и отсутствие световых пятен повышенной яркости для обучающихся с нарушением зрения;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ноутбук для приема-передачи учебной информации в доступных формах для обучающихся с нарушением опорно-двигательного аппарата.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3.2. Информационное обеспечение обучения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Перечень учебных изданий, Интернет-ресурсов, дополнительной литературы</w:t>
      </w:r>
    </w:p>
    <w:p w:rsidR="006F0FBB" w:rsidRPr="00804738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Нормативные правовые акты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1. Конституция Российской Федерации (действующая редакция).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 Федеральный закон от 28.03.1998 N 53-ФЗ (ред. от 25.11.2013) "О воинской обязанности и военной службе»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 Федеральный закон «Об альтернативной гражданской службе», «О внесении изменений в Федеральный закон «О воинской обязанности и военной службе» № 61-ФЗ и статью 14 Закона РФ «Об образовании», «О противодействии терроризму» // Собрание законодательства Российской Федерации: официальное издание. – М., 1993—2011.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4. Федеральный закон от 27.05.1998 N 76-ФЗ (ред. от 28.12.2013) "О статусе военнослужащих"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5. Федеральный закон от 06.03.2006 N 35-ФЗ (ред. от 02.11.2013) "О противодействии терроризму"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6. Семейный кодекс Российской Федерации (действующая редакция).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Учебная литература: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Основные источники: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1. Смирнов А.Т., Мишин Б.И., Васнев В.А. Основы безопасности жизнедеятельности. Основы медицинских знаний и здорового образа жизни. 10-11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- М., 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2. Смирнов А.Т. Основы безопасности жизнедеятельности: учеб. для учащихся 10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общеобразоват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учрежд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Б.И.Мишин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В.А.Васнев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;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— 8-е изд.,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перераб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– М., 2012.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3. Смирнов А.Т. Основы безопасности жизнедеятельности: учеб. для учащихся 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общеобразоват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учрежд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Б.И.Мишин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В.А.Васнев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;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— 8-е изд.,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перераб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– М., 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4.Бондин В.И.,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Семехин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Ю.Г. Безопасность жизнедеятельности. -М.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Дополнительные источники: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1. Основы безопасности жизнедеятельности. Учебник 10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Под ред. Воробьева Ю.Л. – М., 2013. -1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шт</w:t>
      </w:r>
      <w:proofErr w:type="spellEnd"/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2. Основы безопасности жизнедеятельности. Учебник 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Под ред. Воробьева Ю.Л. – М., 2012. -1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шт</w:t>
      </w:r>
      <w:proofErr w:type="spellEnd"/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3.Армия государства Российского и защита Отечества /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В.В.Смирнова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– М., 2014.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4. Васнев В.А. Основы подготовки к военной службе: Кн. для учителя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В.А.Васнев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С.А.Чиненный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— М., 2014.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5. Дуров В.А. Отечественные награды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В.А.Дуров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— М.: Просвещение, 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6. Лях В.И. Физическая культура: Учеб. для 10—11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общеобразоват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учреждений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В.И.Лях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А.А.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Зданевич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;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В.И.Ляха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— М., 2010—2013.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Информационные справочно-правовые системы: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«Консультант-Плюс», «Гарант» или другие.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Интернет-ресурсы: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1. http://www.mchs.gov.ru/ главный сайт МЧС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 http://www.spas-extreme.ru/ спас - экстрим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3. 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  <w:t>http://nak.fsb.ru/nac/main.htm</w:t>
      </w: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20382" w:rsidRDefault="00520382" w:rsidP="006F0FBB">
      <w:pPr>
        <w:tabs>
          <w:tab w:val="left" w:pos="4410"/>
        </w:tabs>
        <w:jc w:val="both"/>
        <w:rPr>
          <w:b/>
          <w:sz w:val="28"/>
          <w:szCs w:val="28"/>
        </w:rPr>
      </w:pPr>
    </w:p>
    <w:p w:rsidR="006F0FBB" w:rsidRDefault="006F0FBB" w:rsidP="006F0FBB">
      <w:pPr>
        <w:tabs>
          <w:tab w:val="left" w:pos="4410"/>
        </w:tabs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sz w:val="28"/>
          <w:szCs w:val="28"/>
        </w:rPr>
        <w:t>.</w:t>
      </w:r>
      <w:r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6F0FBB" w:rsidRDefault="006F0FBB" w:rsidP="006F0FBB">
      <w:pPr>
        <w:tabs>
          <w:tab w:val="left" w:pos="2340"/>
        </w:tabs>
        <w:ind w:left="360"/>
        <w:jc w:val="both"/>
        <w:rPr>
          <w:b/>
          <w:sz w:val="28"/>
          <w:szCs w:val="28"/>
        </w:rPr>
      </w:pPr>
    </w:p>
    <w:p w:rsidR="006F0FBB" w:rsidRPr="00C12B49" w:rsidRDefault="006F0FBB" w:rsidP="00C12B49">
      <w:pPr>
        <w:tabs>
          <w:tab w:val="left" w:pos="23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12B49">
        <w:rPr>
          <w:rFonts w:ascii="Times New Roman" w:hAnsi="Times New Roman" w:cs="Times New Roman"/>
          <w:sz w:val="26"/>
          <w:szCs w:val="26"/>
        </w:rPr>
        <w:t>Контроль и оценка</w:t>
      </w:r>
      <w:r w:rsidR="00C12B49">
        <w:rPr>
          <w:rFonts w:ascii="Times New Roman" w:hAnsi="Times New Roman" w:cs="Times New Roman"/>
          <w:sz w:val="28"/>
          <w:szCs w:val="28"/>
        </w:rPr>
        <w:t xml:space="preserve"> </w:t>
      </w:r>
      <w:r w:rsidRPr="00804738">
        <w:rPr>
          <w:rFonts w:ascii="Times New Roman" w:hAnsi="Times New Roman" w:cs="Times New Roman"/>
          <w:sz w:val="26"/>
          <w:szCs w:val="26"/>
        </w:rPr>
        <w:t>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проектов.</w:t>
      </w: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организовывать и проводить мероприятия по защите работающих и населения от негативных воздействий чрезвычайных ситуаций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Домашнее контрольное задание (ДКЗ)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средства индивидуальной и коллективной защиты от оружия массового поражения; 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по выполнению нормативов применения СИЗ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первичные средства пожаротушения;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оказывать первую помощь пострадавшим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по выполнению нормативов оказания ПМП пострадавшим.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ориентироваться в перечне военно-учетных специальностей и самостоятельно определять среди них родственные полученной профессии;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профессиональные знания в ходе исполнения обязанностей военной службы на воинских должностях в соответствии с полученной профессией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Учебный сбор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владеть способами бесконфликтного общения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повседневной деятельности и экстремальных условиях военной службы;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B" w:rsidTr="00AA00A3">
        <w:trPr>
          <w:trHeight w:val="73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принципов 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 России;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Контрольная работа,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 видов  потенциальных опасностей и их последствий  в профессиональной деятельности и быту, принципы снижения вероятности их реализации;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способов  защиты населения от оружия массового поражения; меры пожарной безопасности и правила безопасного поведения при пожарах;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задания, контрольная работа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порядка и правил оказания первой помощи пострадавшим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задания, решение ситуационных задач.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и порядка призыва граждан на военную службу и поступления на нее в добровольном порядке;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занятие, тестовые задания, 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 видов 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НПО;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области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задания, контрольная работа</w:t>
            </w:r>
          </w:p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6F0FBB" w:rsidRPr="00DD5EC6" w:rsidSect="00804738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D64"/>
    <w:multiLevelType w:val="multilevel"/>
    <w:tmpl w:val="BF50E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26C9C"/>
    <w:multiLevelType w:val="multilevel"/>
    <w:tmpl w:val="FA82F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1579AB"/>
    <w:multiLevelType w:val="multilevel"/>
    <w:tmpl w:val="EB2A7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922F02"/>
    <w:multiLevelType w:val="multilevel"/>
    <w:tmpl w:val="4DCAC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C14"/>
    <w:rsid w:val="000404BE"/>
    <w:rsid w:val="00067289"/>
    <w:rsid w:val="001D6738"/>
    <w:rsid w:val="001F2433"/>
    <w:rsid w:val="00216669"/>
    <w:rsid w:val="00270EE2"/>
    <w:rsid w:val="003B41CC"/>
    <w:rsid w:val="00405372"/>
    <w:rsid w:val="0044215B"/>
    <w:rsid w:val="004E01F8"/>
    <w:rsid w:val="004F5DC2"/>
    <w:rsid w:val="0050587A"/>
    <w:rsid w:val="00520382"/>
    <w:rsid w:val="006F0FBB"/>
    <w:rsid w:val="00804738"/>
    <w:rsid w:val="008F5DF6"/>
    <w:rsid w:val="00A8341A"/>
    <w:rsid w:val="00AA4C14"/>
    <w:rsid w:val="00C12B49"/>
    <w:rsid w:val="00D35B37"/>
    <w:rsid w:val="00D556E4"/>
    <w:rsid w:val="00DC4F44"/>
    <w:rsid w:val="00DC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49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C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8F5D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49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C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8F5D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2816</Words>
  <Characters>16054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2020-03-04T10:27:00Z</cp:lastPrinted>
  <dcterms:created xsi:type="dcterms:W3CDTF">2020-03-04T10:28:00Z</dcterms:created>
  <dcterms:modified xsi:type="dcterms:W3CDTF">2020-04-01T05:41:00Z</dcterms:modified>
</cp:coreProperties>
</file>